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F7CE0C" w14:textId="77777777" w:rsidR="00522681" w:rsidRPr="00881FFA" w:rsidRDefault="00522681" w:rsidP="00FD5F64">
      <w:pPr>
        <w:pStyle w:val="Tekstpodstawowy"/>
        <w:ind w:firstLine="708"/>
        <w:jc w:val="left"/>
        <w:rPr>
          <w:rFonts w:ascii="Times New Roman" w:hAnsi="Times New Roman" w:cs="Times New Roman"/>
          <w:sz w:val="24"/>
          <w:szCs w:val="24"/>
        </w:rPr>
      </w:pPr>
    </w:p>
    <w:p w14:paraId="5F537C25" w14:textId="77777777" w:rsidR="00602A57" w:rsidRPr="003463C2" w:rsidRDefault="00602A57" w:rsidP="00602A57">
      <w:pPr>
        <w:pStyle w:val="Nagwek"/>
        <w:tabs>
          <w:tab w:val="center" w:pos="4818"/>
          <w:tab w:val="right" w:pos="9637"/>
        </w:tabs>
        <w:jc w:val="center"/>
        <w:rPr>
          <w:rFonts w:ascii="Times New Roman" w:hAnsi="Times New Roman" w:cs="Times New Roman"/>
          <w:b/>
          <w:sz w:val="28"/>
        </w:rPr>
      </w:pPr>
      <w:r w:rsidRPr="003463C2">
        <w:rPr>
          <w:rFonts w:ascii="Times New Roman" w:hAnsi="Times New Roman" w:cs="Times New Roman"/>
          <w:b/>
          <w:sz w:val="28"/>
        </w:rPr>
        <w:t>POLINO MARSZAŁEK sp. k.</w:t>
      </w:r>
    </w:p>
    <w:p w14:paraId="20CE8E5B" w14:textId="77777777" w:rsidR="00602A57" w:rsidRPr="003463C2" w:rsidRDefault="00602A57" w:rsidP="00602A57">
      <w:pPr>
        <w:pStyle w:val="Nagwek"/>
        <w:tabs>
          <w:tab w:val="center" w:pos="4818"/>
          <w:tab w:val="right" w:pos="9637"/>
        </w:tabs>
        <w:jc w:val="center"/>
        <w:rPr>
          <w:rFonts w:ascii="Times New Roman" w:hAnsi="Times New Roman" w:cs="Times New Roman"/>
          <w:b/>
          <w:sz w:val="28"/>
        </w:rPr>
      </w:pPr>
      <w:r w:rsidRPr="003463C2">
        <w:rPr>
          <w:rFonts w:ascii="Times New Roman" w:hAnsi="Times New Roman" w:cs="Times New Roman"/>
          <w:b/>
          <w:sz w:val="28"/>
        </w:rPr>
        <w:t>ul. Pomorska 112A</w:t>
      </w:r>
    </w:p>
    <w:p w14:paraId="2F37F6A7" w14:textId="77777777" w:rsidR="00602A57" w:rsidRPr="002D3A4C" w:rsidRDefault="00602A57" w:rsidP="00602A57">
      <w:pPr>
        <w:pStyle w:val="Nagwek"/>
        <w:tabs>
          <w:tab w:val="clear" w:pos="4536"/>
          <w:tab w:val="clear" w:pos="9072"/>
          <w:tab w:val="center" w:pos="4818"/>
          <w:tab w:val="right" w:pos="9637"/>
        </w:tabs>
        <w:jc w:val="center"/>
        <w:rPr>
          <w:rFonts w:ascii="Times New Roman" w:hAnsi="Times New Roman" w:cs="Times New Roman"/>
        </w:rPr>
      </w:pPr>
      <w:r w:rsidRPr="003463C2">
        <w:rPr>
          <w:rFonts w:ascii="Times New Roman" w:hAnsi="Times New Roman" w:cs="Times New Roman"/>
          <w:b/>
          <w:sz w:val="28"/>
        </w:rPr>
        <w:t>70-812 Szczecin</w:t>
      </w:r>
    </w:p>
    <w:p w14:paraId="7CE2C1C7" w14:textId="77777777" w:rsidR="00602A57" w:rsidRDefault="00602A57" w:rsidP="00602A57">
      <w:pPr>
        <w:pStyle w:val="Tekstpodstawowy"/>
        <w:rPr>
          <w:rFonts w:ascii="Times New Roman" w:hAnsi="Times New Roman" w:cs="Times New Roman"/>
          <w:sz w:val="24"/>
          <w:szCs w:val="24"/>
        </w:rPr>
      </w:pPr>
    </w:p>
    <w:p w14:paraId="28A88471" w14:textId="2CBDC168" w:rsidR="00522681" w:rsidRPr="00881FFA" w:rsidRDefault="00522681" w:rsidP="00602A57">
      <w:pPr>
        <w:pStyle w:val="Tekstpodstawowy"/>
        <w:rPr>
          <w:rFonts w:ascii="Times New Roman" w:hAnsi="Times New Roman" w:cs="Times New Roman"/>
          <w:sz w:val="24"/>
          <w:szCs w:val="24"/>
        </w:rPr>
      </w:pPr>
      <w:r w:rsidRPr="00881FFA">
        <w:rPr>
          <w:rFonts w:ascii="Times New Roman" w:hAnsi="Times New Roman" w:cs="Times New Roman"/>
          <w:sz w:val="24"/>
          <w:szCs w:val="24"/>
        </w:rPr>
        <w:t xml:space="preserve">SPECYFIKACJA </w:t>
      </w:r>
    </w:p>
    <w:p w14:paraId="63EDB3F9" w14:textId="77777777" w:rsidR="00522681" w:rsidRPr="00881FFA" w:rsidRDefault="00522681" w:rsidP="00FD5F64">
      <w:pPr>
        <w:pStyle w:val="Tekstpodstawowy"/>
        <w:rPr>
          <w:rFonts w:ascii="Times New Roman" w:hAnsi="Times New Roman" w:cs="Times New Roman"/>
          <w:sz w:val="24"/>
          <w:szCs w:val="24"/>
        </w:rPr>
      </w:pPr>
      <w:r w:rsidRPr="00881FFA">
        <w:rPr>
          <w:rFonts w:ascii="Times New Roman" w:hAnsi="Times New Roman" w:cs="Times New Roman"/>
          <w:sz w:val="24"/>
          <w:szCs w:val="24"/>
        </w:rPr>
        <w:t>WARUNKÓW ZAMÓWIENIA</w:t>
      </w:r>
    </w:p>
    <w:p w14:paraId="5CD6C3EC" w14:textId="1FA169FA" w:rsidR="00522681" w:rsidRPr="00881FFA" w:rsidRDefault="00522681" w:rsidP="001D1AA7">
      <w:pPr>
        <w:tabs>
          <w:tab w:val="left" w:pos="7116"/>
        </w:tabs>
        <w:ind w:left="3540"/>
        <w:rPr>
          <w:rFonts w:ascii="Times New Roman" w:hAnsi="Times New Roman" w:cs="Times New Roman"/>
          <w:b/>
          <w:sz w:val="24"/>
          <w:szCs w:val="24"/>
        </w:rPr>
      </w:pPr>
      <w:r w:rsidRPr="00881FFA">
        <w:rPr>
          <w:rFonts w:ascii="Times New Roman" w:hAnsi="Times New Roman" w:cs="Times New Roman"/>
          <w:b/>
          <w:sz w:val="24"/>
          <w:szCs w:val="24"/>
        </w:rPr>
        <w:t xml:space="preserve"> </w:t>
      </w:r>
      <w:r w:rsidR="00711372" w:rsidRPr="00881FFA">
        <w:rPr>
          <w:rFonts w:ascii="Times New Roman" w:hAnsi="Times New Roman" w:cs="Times New Roman"/>
          <w:b/>
          <w:sz w:val="24"/>
          <w:szCs w:val="24"/>
        </w:rPr>
        <w:tab/>
      </w:r>
    </w:p>
    <w:p w14:paraId="36272401" w14:textId="72E0CDC2" w:rsidR="00522681" w:rsidRPr="00881FFA" w:rsidRDefault="00522681" w:rsidP="00FD5F64">
      <w:pPr>
        <w:jc w:val="center"/>
        <w:rPr>
          <w:rFonts w:ascii="Times New Roman" w:hAnsi="Times New Roman" w:cs="Times New Roman"/>
          <w:sz w:val="24"/>
          <w:szCs w:val="24"/>
        </w:rPr>
      </w:pPr>
      <w:r w:rsidRPr="00881FFA">
        <w:rPr>
          <w:rFonts w:ascii="Times New Roman" w:hAnsi="Times New Roman" w:cs="Times New Roman"/>
          <w:sz w:val="24"/>
          <w:szCs w:val="24"/>
        </w:rPr>
        <w:t>Dotyczy postępowania prow</w:t>
      </w:r>
      <w:r w:rsidR="008A2291" w:rsidRPr="00881FFA">
        <w:rPr>
          <w:rFonts w:ascii="Times New Roman" w:hAnsi="Times New Roman" w:cs="Times New Roman"/>
          <w:sz w:val="24"/>
          <w:szCs w:val="24"/>
        </w:rPr>
        <w:t xml:space="preserve">adzonego w trybie </w:t>
      </w:r>
      <w:r w:rsidR="00C55985">
        <w:rPr>
          <w:rFonts w:ascii="Times New Roman" w:hAnsi="Times New Roman" w:cs="Times New Roman"/>
          <w:sz w:val="24"/>
          <w:szCs w:val="24"/>
        </w:rPr>
        <w:t>przetargu nieograniczonego</w:t>
      </w:r>
      <w:r w:rsidR="008A2291" w:rsidRPr="00881FFA">
        <w:rPr>
          <w:rFonts w:ascii="Times New Roman" w:hAnsi="Times New Roman" w:cs="Times New Roman"/>
          <w:sz w:val="24"/>
          <w:szCs w:val="24"/>
        </w:rPr>
        <w:t xml:space="preserve"> pn.:</w:t>
      </w:r>
    </w:p>
    <w:p w14:paraId="661DF587" w14:textId="3808860C" w:rsidR="003463C2" w:rsidRPr="003463C2" w:rsidRDefault="003463C2" w:rsidP="003463C2">
      <w:pPr>
        <w:jc w:val="center"/>
        <w:rPr>
          <w:rFonts w:ascii="Times New Roman" w:hAnsi="Times New Roman" w:cs="Times New Roman"/>
          <w:b/>
          <w:iCs/>
          <w:sz w:val="24"/>
          <w:szCs w:val="24"/>
        </w:rPr>
      </w:pPr>
      <w:r w:rsidRPr="003463C2">
        <w:rPr>
          <w:rFonts w:ascii="Times New Roman" w:hAnsi="Times New Roman" w:cs="Times New Roman"/>
          <w:b/>
          <w:iCs/>
          <w:sz w:val="24"/>
          <w:szCs w:val="24"/>
        </w:rPr>
        <w:t xml:space="preserve">Rozbudowa </w:t>
      </w:r>
      <w:r>
        <w:rPr>
          <w:rFonts w:ascii="Times New Roman" w:hAnsi="Times New Roman" w:cs="Times New Roman"/>
          <w:b/>
          <w:iCs/>
          <w:sz w:val="24"/>
          <w:szCs w:val="24"/>
        </w:rPr>
        <w:t>i</w:t>
      </w:r>
      <w:r w:rsidRPr="003463C2">
        <w:rPr>
          <w:rFonts w:ascii="Times New Roman" w:hAnsi="Times New Roman" w:cs="Times New Roman"/>
          <w:b/>
          <w:iCs/>
          <w:sz w:val="24"/>
          <w:szCs w:val="24"/>
        </w:rPr>
        <w:t xml:space="preserve">stniejącej </w:t>
      </w:r>
      <w:r>
        <w:rPr>
          <w:rFonts w:ascii="Times New Roman" w:hAnsi="Times New Roman" w:cs="Times New Roman"/>
          <w:b/>
          <w:iCs/>
          <w:sz w:val="24"/>
          <w:szCs w:val="24"/>
        </w:rPr>
        <w:t>p</w:t>
      </w:r>
      <w:r w:rsidRPr="003463C2">
        <w:rPr>
          <w:rFonts w:ascii="Times New Roman" w:hAnsi="Times New Roman" w:cs="Times New Roman"/>
          <w:b/>
          <w:iCs/>
          <w:sz w:val="24"/>
          <w:szCs w:val="24"/>
        </w:rPr>
        <w:t xml:space="preserve">rzystani </w:t>
      </w:r>
      <w:r>
        <w:rPr>
          <w:rFonts w:ascii="Times New Roman" w:hAnsi="Times New Roman" w:cs="Times New Roman"/>
          <w:b/>
          <w:iCs/>
          <w:sz w:val="24"/>
          <w:szCs w:val="24"/>
        </w:rPr>
        <w:t>d</w:t>
      </w:r>
      <w:r w:rsidRPr="003463C2">
        <w:rPr>
          <w:rFonts w:ascii="Times New Roman" w:hAnsi="Times New Roman" w:cs="Times New Roman"/>
          <w:b/>
          <w:iCs/>
          <w:sz w:val="24"/>
          <w:szCs w:val="24"/>
        </w:rPr>
        <w:t xml:space="preserve">la </w:t>
      </w:r>
      <w:r>
        <w:rPr>
          <w:rFonts w:ascii="Times New Roman" w:hAnsi="Times New Roman" w:cs="Times New Roman"/>
          <w:b/>
          <w:iCs/>
          <w:sz w:val="24"/>
          <w:szCs w:val="24"/>
        </w:rPr>
        <w:t>z</w:t>
      </w:r>
      <w:r w:rsidRPr="003463C2">
        <w:rPr>
          <w:rFonts w:ascii="Times New Roman" w:hAnsi="Times New Roman" w:cs="Times New Roman"/>
          <w:b/>
          <w:iCs/>
          <w:sz w:val="24"/>
          <w:szCs w:val="24"/>
        </w:rPr>
        <w:t xml:space="preserve">adania </w:t>
      </w:r>
      <w:r>
        <w:rPr>
          <w:rFonts w:ascii="Times New Roman" w:hAnsi="Times New Roman" w:cs="Times New Roman"/>
          <w:b/>
          <w:iCs/>
          <w:sz w:val="24"/>
          <w:szCs w:val="24"/>
        </w:rPr>
        <w:t>p</w:t>
      </w:r>
      <w:r w:rsidRPr="003463C2">
        <w:rPr>
          <w:rFonts w:ascii="Times New Roman" w:hAnsi="Times New Roman" w:cs="Times New Roman"/>
          <w:b/>
          <w:iCs/>
          <w:sz w:val="24"/>
          <w:szCs w:val="24"/>
        </w:rPr>
        <w:t>n.:</w:t>
      </w:r>
    </w:p>
    <w:p w14:paraId="6EDE8FFD" w14:textId="5EF4E258" w:rsidR="003463C2" w:rsidRPr="003463C2" w:rsidRDefault="003463C2" w:rsidP="003463C2">
      <w:pPr>
        <w:jc w:val="center"/>
        <w:rPr>
          <w:rFonts w:ascii="Times New Roman" w:hAnsi="Times New Roman" w:cs="Times New Roman"/>
          <w:b/>
          <w:iCs/>
          <w:sz w:val="24"/>
          <w:szCs w:val="24"/>
        </w:rPr>
      </w:pPr>
      <w:r w:rsidRPr="003463C2">
        <w:rPr>
          <w:rFonts w:ascii="Times New Roman" w:hAnsi="Times New Roman" w:cs="Times New Roman"/>
          <w:b/>
          <w:iCs/>
          <w:sz w:val="24"/>
          <w:szCs w:val="24"/>
        </w:rPr>
        <w:t xml:space="preserve">,,Inteligentny Port Jachtowy – Marina </w:t>
      </w:r>
      <w:proofErr w:type="spellStart"/>
      <w:r w:rsidRPr="003463C2">
        <w:rPr>
          <w:rFonts w:ascii="Times New Roman" w:hAnsi="Times New Roman" w:cs="Times New Roman"/>
          <w:b/>
          <w:iCs/>
          <w:sz w:val="24"/>
          <w:szCs w:val="24"/>
        </w:rPr>
        <w:t>Yacht</w:t>
      </w:r>
      <w:proofErr w:type="spellEnd"/>
      <w:r w:rsidRPr="003463C2">
        <w:rPr>
          <w:rFonts w:ascii="Times New Roman" w:hAnsi="Times New Roman" w:cs="Times New Roman"/>
          <w:b/>
          <w:iCs/>
          <w:sz w:val="24"/>
          <w:szCs w:val="24"/>
        </w:rPr>
        <w:t xml:space="preserve"> </w:t>
      </w:r>
      <w:proofErr w:type="spellStart"/>
      <w:r w:rsidRPr="003463C2">
        <w:rPr>
          <w:rFonts w:ascii="Times New Roman" w:hAnsi="Times New Roman" w:cs="Times New Roman"/>
          <w:b/>
          <w:iCs/>
          <w:sz w:val="24"/>
          <w:szCs w:val="24"/>
        </w:rPr>
        <w:t>Residence</w:t>
      </w:r>
      <w:proofErr w:type="spellEnd"/>
      <w:r w:rsidRPr="003463C2">
        <w:rPr>
          <w:rFonts w:ascii="Times New Roman" w:hAnsi="Times New Roman" w:cs="Times New Roman"/>
          <w:b/>
          <w:iCs/>
          <w:sz w:val="24"/>
          <w:szCs w:val="24"/>
        </w:rPr>
        <w:t xml:space="preserve"> Szczecin”</w:t>
      </w:r>
      <w:r w:rsidRPr="003463C2">
        <w:t xml:space="preserve"> </w:t>
      </w:r>
      <w:r>
        <w:rPr>
          <w:rFonts w:ascii="Times New Roman" w:hAnsi="Times New Roman" w:cs="Times New Roman"/>
          <w:b/>
          <w:iCs/>
          <w:sz w:val="24"/>
          <w:szCs w:val="24"/>
        </w:rPr>
        <w:t>n</w:t>
      </w:r>
      <w:r w:rsidRPr="003463C2">
        <w:rPr>
          <w:rFonts w:ascii="Times New Roman" w:hAnsi="Times New Roman" w:cs="Times New Roman"/>
          <w:b/>
          <w:iCs/>
          <w:sz w:val="24"/>
          <w:szCs w:val="24"/>
        </w:rPr>
        <w:t>a</w:t>
      </w:r>
    </w:p>
    <w:p w14:paraId="6B46CA74" w14:textId="4830C4FC" w:rsidR="003463C2" w:rsidRPr="003463C2" w:rsidRDefault="003463C2" w:rsidP="003463C2">
      <w:pPr>
        <w:jc w:val="center"/>
        <w:rPr>
          <w:rFonts w:ascii="Times New Roman" w:hAnsi="Times New Roman" w:cs="Times New Roman"/>
          <w:b/>
          <w:iCs/>
          <w:sz w:val="24"/>
          <w:szCs w:val="24"/>
        </w:rPr>
      </w:pPr>
      <w:r>
        <w:rPr>
          <w:rFonts w:ascii="Times New Roman" w:hAnsi="Times New Roman" w:cs="Times New Roman"/>
          <w:b/>
          <w:iCs/>
          <w:sz w:val="24"/>
          <w:szCs w:val="24"/>
        </w:rPr>
        <w:t>t</w:t>
      </w:r>
      <w:r w:rsidRPr="003463C2">
        <w:rPr>
          <w:rFonts w:ascii="Times New Roman" w:hAnsi="Times New Roman" w:cs="Times New Roman"/>
          <w:b/>
          <w:iCs/>
          <w:sz w:val="24"/>
          <w:szCs w:val="24"/>
        </w:rPr>
        <w:t xml:space="preserve">erenie </w:t>
      </w:r>
      <w:r>
        <w:rPr>
          <w:rFonts w:ascii="Times New Roman" w:hAnsi="Times New Roman" w:cs="Times New Roman"/>
          <w:b/>
          <w:iCs/>
          <w:sz w:val="24"/>
          <w:szCs w:val="24"/>
        </w:rPr>
        <w:t>d</w:t>
      </w:r>
      <w:r w:rsidRPr="003463C2">
        <w:rPr>
          <w:rFonts w:ascii="Times New Roman" w:hAnsi="Times New Roman" w:cs="Times New Roman"/>
          <w:b/>
          <w:iCs/>
          <w:sz w:val="24"/>
          <w:szCs w:val="24"/>
        </w:rPr>
        <w:t>ziałek Nr Dz. Nr 1/44, 1/53 (</w:t>
      </w:r>
      <w:proofErr w:type="spellStart"/>
      <w:r w:rsidRPr="003463C2">
        <w:rPr>
          <w:rFonts w:ascii="Times New Roman" w:hAnsi="Times New Roman" w:cs="Times New Roman"/>
          <w:b/>
          <w:iCs/>
          <w:sz w:val="24"/>
          <w:szCs w:val="24"/>
        </w:rPr>
        <w:t>Wp</w:t>
      </w:r>
      <w:proofErr w:type="spellEnd"/>
      <w:r w:rsidRPr="003463C2">
        <w:rPr>
          <w:rFonts w:ascii="Times New Roman" w:hAnsi="Times New Roman" w:cs="Times New Roman"/>
          <w:b/>
          <w:iCs/>
          <w:sz w:val="24"/>
          <w:szCs w:val="24"/>
        </w:rPr>
        <w:t>) Obręb 4001 Dąbie 1, Dz. Nr 10/1, 10/3, 10/4,</w:t>
      </w:r>
    </w:p>
    <w:p w14:paraId="169D0A17" w14:textId="016099ED" w:rsidR="008A2291" w:rsidRPr="00881FFA" w:rsidRDefault="003463C2" w:rsidP="003463C2">
      <w:pPr>
        <w:jc w:val="center"/>
        <w:rPr>
          <w:rFonts w:ascii="Times New Roman" w:hAnsi="Times New Roman" w:cs="Times New Roman"/>
          <w:b/>
          <w:iCs/>
          <w:sz w:val="24"/>
          <w:szCs w:val="24"/>
        </w:rPr>
      </w:pPr>
      <w:r w:rsidRPr="003463C2">
        <w:rPr>
          <w:rFonts w:ascii="Times New Roman" w:hAnsi="Times New Roman" w:cs="Times New Roman"/>
          <w:b/>
          <w:iCs/>
          <w:sz w:val="24"/>
          <w:szCs w:val="24"/>
        </w:rPr>
        <w:t>Obręb 4004 Dąbie 4</w:t>
      </w:r>
    </w:p>
    <w:p w14:paraId="58A4F53E" w14:textId="77777777" w:rsidR="004D4237" w:rsidRPr="00881FFA" w:rsidRDefault="004D4237" w:rsidP="00750E4A">
      <w:pPr>
        <w:tabs>
          <w:tab w:val="left" w:pos="7358"/>
        </w:tabs>
        <w:rPr>
          <w:rFonts w:ascii="Times New Roman" w:hAnsi="Times New Roman" w:cs="Times New Roman"/>
          <w:b/>
        </w:rPr>
      </w:pPr>
    </w:p>
    <w:p w14:paraId="4B612669" w14:textId="77777777" w:rsidR="009C56A3" w:rsidRPr="00881FFA" w:rsidRDefault="009C56A3" w:rsidP="00FD5F64">
      <w:pPr>
        <w:pStyle w:val="Nagwekspisutreci"/>
        <w:tabs>
          <w:tab w:val="center" w:pos="4818"/>
        </w:tabs>
        <w:spacing w:before="0" w:line="240" w:lineRule="auto"/>
        <w:rPr>
          <w:rFonts w:ascii="Times New Roman" w:hAnsi="Times New Roman" w:cs="Times New Roman"/>
          <w:sz w:val="20"/>
          <w:szCs w:val="20"/>
        </w:rPr>
      </w:pPr>
      <w:r w:rsidRPr="00881FFA">
        <w:rPr>
          <w:rFonts w:ascii="Times New Roman" w:hAnsi="Times New Roman" w:cs="Times New Roman"/>
          <w:sz w:val="20"/>
          <w:szCs w:val="20"/>
        </w:rPr>
        <w:t>Spis treści</w:t>
      </w:r>
      <w:r w:rsidR="00EB0B5F" w:rsidRPr="00881FFA">
        <w:rPr>
          <w:rFonts w:ascii="Times New Roman" w:hAnsi="Times New Roman" w:cs="Times New Roman"/>
          <w:sz w:val="20"/>
          <w:szCs w:val="20"/>
        </w:rPr>
        <w:tab/>
      </w:r>
    </w:p>
    <w:p w14:paraId="1E3954E0" w14:textId="20724959" w:rsidR="00B7102B" w:rsidRDefault="009C56A3">
      <w:pPr>
        <w:pStyle w:val="Spistreci1"/>
        <w:tabs>
          <w:tab w:val="right" w:leader="dot" w:pos="9627"/>
        </w:tabs>
        <w:rPr>
          <w:rFonts w:asciiTheme="minorHAnsi" w:eastAsiaTheme="minorEastAsia" w:hAnsiTheme="minorHAnsi" w:cstheme="minorBidi"/>
          <w:noProof/>
          <w:sz w:val="22"/>
          <w:szCs w:val="22"/>
          <w:lang w:eastAsia="pl-PL"/>
        </w:rPr>
      </w:pPr>
      <w:r w:rsidRPr="00881FFA">
        <w:rPr>
          <w:rFonts w:ascii="Times New Roman" w:hAnsi="Times New Roman" w:cs="Times New Roman"/>
        </w:rPr>
        <w:fldChar w:fldCharType="begin"/>
      </w:r>
      <w:r w:rsidRPr="00881FFA">
        <w:rPr>
          <w:rFonts w:ascii="Times New Roman" w:hAnsi="Times New Roman" w:cs="Times New Roman"/>
        </w:rPr>
        <w:instrText xml:space="preserve"> TOC \o "1-3" \h \z \u </w:instrText>
      </w:r>
      <w:r w:rsidRPr="00881FFA">
        <w:rPr>
          <w:rFonts w:ascii="Times New Roman" w:hAnsi="Times New Roman" w:cs="Times New Roman"/>
        </w:rPr>
        <w:fldChar w:fldCharType="separate"/>
      </w:r>
      <w:hyperlink w:anchor="_Toc122423573" w:history="1">
        <w:r w:rsidR="00B7102B" w:rsidRPr="00892E83">
          <w:rPr>
            <w:rStyle w:val="Hipercze"/>
            <w:rFonts w:ascii="Times New Roman" w:hAnsi="Times New Roman" w:cs="Times New Roman"/>
            <w:noProof/>
          </w:rPr>
          <w:t>ROZDZIAŁ 1</w:t>
        </w:r>
        <w:r w:rsidR="00B7102B">
          <w:rPr>
            <w:noProof/>
            <w:webHidden/>
          </w:rPr>
          <w:tab/>
        </w:r>
        <w:r w:rsidR="00B7102B">
          <w:rPr>
            <w:noProof/>
            <w:webHidden/>
          </w:rPr>
          <w:fldChar w:fldCharType="begin"/>
        </w:r>
        <w:r w:rsidR="00B7102B">
          <w:rPr>
            <w:noProof/>
            <w:webHidden/>
          </w:rPr>
          <w:instrText xml:space="preserve"> PAGEREF _Toc122423573 \h </w:instrText>
        </w:r>
        <w:r w:rsidR="00B7102B">
          <w:rPr>
            <w:noProof/>
            <w:webHidden/>
          </w:rPr>
        </w:r>
        <w:r w:rsidR="00B7102B">
          <w:rPr>
            <w:noProof/>
            <w:webHidden/>
          </w:rPr>
          <w:fldChar w:fldCharType="separate"/>
        </w:r>
        <w:r w:rsidR="00C06038">
          <w:rPr>
            <w:noProof/>
            <w:webHidden/>
          </w:rPr>
          <w:t>2</w:t>
        </w:r>
        <w:r w:rsidR="00B7102B">
          <w:rPr>
            <w:noProof/>
            <w:webHidden/>
          </w:rPr>
          <w:fldChar w:fldCharType="end"/>
        </w:r>
      </w:hyperlink>
    </w:p>
    <w:p w14:paraId="1879DA03" w14:textId="10DEE494" w:rsidR="00B7102B" w:rsidRDefault="00F74F6D">
      <w:pPr>
        <w:pStyle w:val="Spistreci1"/>
        <w:tabs>
          <w:tab w:val="right" w:leader="dot" w:pos="9627"/>
        </w:tabs>
        <w:rPr>
          <w:rFonts w:asciiTheme="minorHAnsi" w:eastAsiaTheme="minorEastAsia" w:hAnsiTheme="minorHAnsi" w:cstheme="minorBidi"/>
          <w:noProof/>
          <w:sz w:val="22"/>
          <w:szCs w:val="22"/>
          <w:lang w:eastAsia="pl-PL"/>
        </w:rPr>
      </w:pPr>
      <w:hyperlink w:anchor="_Toc122423574" w:history="1">
        <w:r w:rsidR="00B7102B" w:rsidRPr="00892E83">
          <w:rPr>
            <w:rStyle w:val="Hipercze"/>
            <w:rFonts w:ascii="Times New Roman" w:hAnsi="Times New Roman" w:cs="Times New Roman"/>
            <w:noProof/>
          </w:rPr>
          <w:t>INSTRUKCJA DLA WYKONAWCÓW</w:t>
        </w:r>
        <w:r w:rsidR="00B7102B">
          <w:rPr>
            <w:noProof/>
            <w:webHidden/>
          </w:rPr>
          <w:tab/>
        </w:r>
        <w:r w:rsidR="00B7102B">
          <w:rPr>
            <w:noProof/>
            <w:webHidden/>
          </w:rPr>
          <w:fldChar w:fldCharType="begin"/>
        </w:r>
        <w:r w:rsidR="00B7102B">
          <w:rPr>
            <w:noProof/>
            <w:webHidden/>
          </w:rPr>
          <w:instrText xml:space="preserve"> PAGEREF _Toc122423574 \h </w:instrText>
        </w:r>
        <w:r w:rsidR="00B7102B">
          <w:rPr>
            <w:noProof/>
            <w:webHidden/>
          </w:rPr>
        </w:r>
        <w:r w:rsidR="00B7102B">
          <w:rPr>
            <w:noProof/>
            <w:webHidden/>
          </w:rPr>
          <w:fldChar w:fldCharType="separate"/>
        </w:r>
        <w:r w:rsidR="00C06038">
          <w:rPr>
            <w:noProof/>
            <w:webHidden/>
          </w:rPr>
          <w:t>2</w:t>
        </w:r>
        <w:r w:rsidR="00B7102B">
          <w:rPr>
            <w:noProof/>
            <w:webHidden/>
          </w:rPr>
          <w:fldChar w:fldCharType="end"/>
        </w:r>
      </w:hyperlink>
    </w:p>
    <w:p w14:paraId="15AD6741" w14:textId="2CD376A0"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75" w:history="1">
        <w:r w:rsidR="00B7102B" w:rsidRPr="00892E83">
          <w:rPr>
            <w:rStyle w:val="Hipercze"/>
            <w:rFonts w:ascii="Times New Roman" w:hAnsi="Times New Roman" w:cs="Times New Roman"/>
            <w:noProof/>
          </w:rPr>
          <w:t>DZIAŁ I  Dane Zamawiającego</w:t>
        </w:r>
        <w:r w:rsidR="00B7102B">
          <w:rPr>
            <w:noProof/>
            <w:webHidden/>
          </w:rPr>
          <w:tab/>
        </w:r>
        <w:r w:rsidR="00B7102B">
          <w:rPr>
            <w:noProof/>
            <w:webHidden/>
          </w:rPr>
          <w:fldChar w:fldCharType="begin"/>
        </w:r>
        <w:r w:rsidR="00B7102B">
          <w:rPr>
            <w:noProof/>
            <w:webHidden/>
          </w:rPr>
          <w:instrText xml:space="preserve"> PAGEREF _Toc122423575 \h </w:instrText>
        </w:r>
        <w:r w:rsidR="00B7102B">
          <w:rPr>
            <w:noProof/>
            <w:webHidden/>
          </w:rPr>
        </w:r>
        <w:r w:rsidR="00B7102B">
          <w:rPr>
            <w:noProof/>
            <w:webHidden/>
          </w:rPr>
          <w:fldChar w:fldCharType="separate"/>
        </w:r>
        <w:r w:rsidR="00C06038">
          <w:rPr>
            <w:noProof/>
            <w:webHidden/>
          </w:rPr>
          <w:t>2</w:t>
        </w:r>
        <w:r w:rsidR="00B7102B">
          <w:rPr>
            <w:noProof/>
            <w:webHidden/>
          </w:rPr>
          <w:fldChar w:fldCharType="end"/>
        </w:r>
      </w:hyperlink>
    </w:p>
    <w:p w14:paraId="385EEB00" w14:textId="011AE130"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76" w:history="1">
        <w:r w:rsidR="00B7102B" w:rsidRPr="00892E83">
          <w:rPr>
            <w:rStyle w:val="Hipercze"/>
            <w:rFonts w:ascii="Times New Roman" w:hAnsi="Times New Roman" w:cs="Times New Roman"/>
            <w:noProof/>
          </w:rPr>
          <w:t>DZIAŁ II Tryb udzielenia zamówienia</w:t>
        </w:r>
        <w:r w:rsidR="00B7102B">
          <w:rPr>
            <w:noProof/>
            <w:webHidden/>
          </w:rPr>
          <w:tab/>
        </w:r>
        <w:r w:rsidR="00B7102B">
          <w:rPr>
            <w:noProof/>
            <w:webHidden/>
          </w:rPr>
          <w:fldChar w:fldCharType="begin"/>
        </w:r>
        <w:r w:rsidR="00B7102B">
          <w:rPr>
            <w:noProof/>
            <w:webHidden/>
          </w:rPr>
          <w:instrText xml:space="preserve"> PAGEREF _Toc122423576 \h </w:instrText>
        </w:r>
        <w:r w:rsidR="00B7102B">
          <w:rPr>
            <w:noProof/>
            <w:webHidden/>
          </w:rPr>
        </w:r>
        <w:r w:rsidR="00B7102B">
          <w:rPr>
            <w:noProof/>
            <w:webHidden/>
          </w:rPr>
          <w:fldChar w:fldCharType="separate"/>
        </w:r>
        <w:r w:rsidR="00C06038">
          <w:rPr>
            <w:noProof/>
            <w:webHidden/>
          </w:rPr>
          <w:t>2</w:t>
        </w:r>
        <w:r w:rsidR="00B7102B">
          <w:rPr>
            <w:noProof/>
            <w:webHidden/>
          </w:rPr>
          <w:fldChar w:fldCharType="end"/>
        </w:r>
      </w:hyperlink>
    </w:p>
    <w:p w14:paraId="2C6A364B" w14:textId="6120B0BD"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77" w:history="1">
        <w:r w:rsidR="00B7102B" w:rsidRPr="00892E83">
          <w:rPr>
            <w:rStyle w:val="Hipercze"/>
            <w:rFonts w:ascii="Times New Roman" w:hAnsi="Times New Roman" w:cs="Times New Roman"/>
            <w:noProof/>
          </w:rPr>
          <w:t>DZIAŁ III Opis przedmiotu zamówienia</w:t>
        </w:r>
        <w:r w:rsidR="00B7102B">
          <w:rPr>
            <w:noProof/>
            <w:webHidden/>
          </w:rPr>
          <w:tab/>
        </w:r>
        <w:r w:rsidR="00B7102B">
          <w:rPr>
            <w:noProof/>
            <w:webHidden/>
          </w:rPr>
          <w:fldChar w:fldCharType="begin"/>
        </w:r>
        <w:r w:rsidR="00B7102B">
          <w:rPr>
            <w:noProof/>
            <w:webHidden/>
          </w:rPr>
          <w:instrText xml:space="preserve"> PAGEREF _Toc122423577 \h </w:instrText>
        </w:r>
        <w:r w:rsidR="00B7102B">
          <w:rPr>
            <w:noProof/>
            <w:webHidden/>
          </w:rPr>
        </w:r>
        <w:r w:rsidR="00B7102B">
          <w:rPr>
            <w:noProof/>
            <w:webHidden/>
          </w:rPr>
          <w:fldChar w:fldCharType="separate"/>
        </w:r>
        <w:r w:rsidR="00C06038">
          <w:rPr>
            <w:noProof/>
            <w:webHidden/>
          </w:rPr>
          <w:t>3</w:t>
        </w:r>
        <w:r w:rsidR="00B7102B">
          <w:rPr>
            <w:noProof/>
            <w:webHidden/>
          </w:rPr>
          <w:fldChar w:fldCharType="end"/>
        </w:r>
      </w:hyperlink>
    </w:p>
    <w:p w14:paraId="01B1A62E" w14:textId="1AC218B8"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78" w:history="1">
        <w:r w:rsidR="00B7102B" w:rsidRPr="00892E83">
          <w:rPr>
            <w:rStyle w:val="Hipercze"/>
            <w:rFonts w:ascii="Times New Roman" w:hAnsi="Times New Roman" w:cs="Times New Roman"/>
            <w:noProof/>
          </w:rPr>
          <w:t>DZIAŁ IV Informacja o przedmiotowych środkach dowodowych</w:t>
        </w:r>
        <w:r w:rsidR="00B7102B">
          <w:rPr>
            <w:noProof/>
            <w:webHidden/>
          </w:rPr>
          <w:tab/>
        </w:r>
        <w:r w:rsidR="00B7102B">
          <w:rPr>
            <w:noProof/>
            <w:webHidden/>
          </w:rPr>
          <w:fldChar w:fldCharType="begin"/>
        </w:r>
        <w:r w:rsidR="00B7102B">
          <w:rPr>
            <w:noProof/>
            <w:webHidden/>
          </w:rPr>
          <w:instrText xml:space="preserve"> PAGEREF _Toc122423578 \h </w:instrText>
        </w:r>
        <w:r w:rsidR="00B7102B">
          <w:rPr>
            <w:noProof/>
            <w:webHidden/>
          </w:rPr>
        </w:r>
        <w:r w:rsidR="00B7102B">
          <w:rPr>
            <w:noProof/>
            <w:webHidden/>
          </w:rPr>
          <w:fldChar w:fldCharType="separate"/>
        </w:r>
        <w:r w:rsidR="00C06038">
          <w:rPr>
            <w:noProof/>
            <w:webHidden/>
          </w:rPr>
          <w:t>4</w:t>
        </w:r>
        <w:r w:rsidR="00B7102B">
          <w:rPr>
            <w:noProof/>
            <w:webHidden/>
          </w:rPr>
          <w:fldChar w:fldCharType="end"/>
        </w:r>
      </w:hyperlink>
    </w:p>
    <w:p w14:paraId="1740D867" w14:textId="295A034C"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79" w:history="1">
        <w:r w:rsidR="00B7102B" w:rsidRPr="00892E83">
          <w:rPr>
            <w:rStyle w:val="Hipercze"/>
            <w:rFonts w:ascii="Times New Roman" w:hAnsi="Times New Roman" w:cs="Times New Roman"/>
            <w:noProof/>
          </w:rPr>
          <w:t>DZIAŁ V Termin wykonania zamówienia</w:t>
        </w:r>
        <w:r w:rsidR="00B7102B">
          <w:rPr>
            <w:noProof/>
            <w:webHidden/>
          </w:rPr>
          <w:tab/>
        </w:r>
        <w:r w:rsidR="00B7102B">
          <w:rPr>
            <w:noProof/>
            <w:webHidden/>
          </w:rPr>
          <w:fldChar w:fldCharType="begin"/>
        </w:r>
        <w:r w:rsidR="00B7102B">
          <w:rPr>
            <w:noProof/>
            <w:webHidden/>
          </w:rPr>
          <w:instrText xml:space="preserve"> PAGEREF _Toc122423579 \h </w:instrText>
        </w:r>
        <w:r w:rsidR="00B7102B">
          <w:rPr>
            <w:noProof/>
            <w:webHidden/>
          </w:rPr>
        </w:r>
        <w:r w:rsidR="00B7102B">
          <w:rPr>
            <w:noProof/>
            <w:webHidden/>
          </w:rPr>
          <w:fldChar w:fldCharType="separate"/>
        </w:r>
        <w:r w:rsidR="00C06038">
          <w:rPr>
            <w:noProof/>
            <w:webHidden/>
          </w:rPr>
          <w:t>4</w:t>
        </w:r>
        <w:r w:rsidR="00B7102B">
          <w:rPr>
            <w:noProof/>
            <w:webHidden/>
          </w:rPr>
          <w:fldChar w:fldCharType="end"/>
        </w:r>
      </w:hyperlink>
    </w:p>
    <w:p w14:paraId="2DBAA8E9" w14:textId="0E7508A2"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80" w:history="1">
        <w:r w:rsidR="00B7102B" w:rsidRPr="00892E83">
          <w:rPr>
            <w:rStyle w:val="Hipercze"/>
            <w:rFonts w:ascii="Times New Roman" w:hAnsi="Times New Roman" w:cs="Times New Roman"/>
            <w:noProof/>
          </w:rPr>
          <w:t>DZIAŁ VI Podstawy wykluczenia</w:t>
        </w:r>
        <w:r w:rsidR="00B7102B">
          <w:rPr>
            <w:noProof/>
            <w:webHidden/>
          </w:rPr>
          <w:tab/>
        </w:r>
        <w:r w:rsidR="00B7102B">
          <w:rPr>
            <w:noProof/>
            <w:webHidden/>
          </w:rPr>
          <w:fldChar w:fldCharType="begin"/>
        </w:r>
        <w:r w:rsidR="00B7102B">
          <w:rPr>
            <w:noProof/>
            <w:webHidden/>
          </w:rPr>
          <w:instrText xml:space="preserve"> PAGEREF _Toc122423580 \h </w:instrText>
        </w:r>
        <w:r w:rsidR="00B7102B">
          <w:rPr>
            <w:noProof/>
            <w:webHidden/>
          </w:rPr>
        </w:r>
        <w:r w:rsidR="00B7102B">
          <w:rPr>
            <w:noProof/>
            <w:webHidden/>
          </w:rPr>
          <w:fldChar w:fldCharType="separate"/>
        </w:r>
        <w:r w:rsidR="00C06038">
          <w:rPr>
            <w:noProof/>
            <w:webHidden/>
          </w:rPr>
          <w:t>5</w:t>
        </w:r>
        <w:r w:rsidR="00B7102B">
          <w:rPr>
            <w:noProof/>
            <w:webHidden/>
          </w:rPr>
          <w:fldChar w:fldCharType="end"/>
        </w:r>
      </w:hyperlink>
    </w:p>
    <w:p w14:paraId="6CEEB3AE" w14:textId="5B46066E" w:rsidR="00B7102B" w:rsidRDefault="00F74F6D">
      <w:pPr>
        <w:pStyle w:val="Spistreci3"/>
        <w:tabs>
          <w:tab w:val="right" w:leader="dot" w:pos="9627"/>
        </w:tabs>
        <w:rPr>
          <w:rFonts w:asciiTheme="minorHAnsi" w:eastAsiaTheme="minorEastAsia" w:hAnsiTheme="minorHAnsi" w:cstheme="minorBidi"/>
          <w:noProof/>
          <w:sz w:val="22"/>
          <w:szCs w:val="22"/>
          <w:lang w:eastAsia="pl-PL"/>
        </w:rPr>
      </w:pPr>
      <w:hyperlink w:anchor="_Toc122423581" w:history="1">
        <w:r w:rsidR="00B7102B" w:rsidRPr="00892E83">
          <w:rPr>
            <w:rStyle w:val="Hipercze"/>
            <w:rFonts w:ascii="Times New Roman" w:eastAsia="Times New Roman" w:hAnsi="Times New Roman" w:cs="Times New Roman"/>
            <w:b/>
            <w:noProof/>
          </w:rPr>
          <w:t>PRZESŁANKI WYKLUCZENIA, O KTÓRYCH MOWA W ART. 108 PZP</w:t>
        </w:r>
        <w:r w:rsidR="00B7102B">
          <w:rPr>
            <w:noProof/>
            <w:webHidden/>
          </w:rPr>
          <w:tab/>
        </w:r>
        <w:r w:rsidR="00B7102B">
          <w:rPr>
            <w:noProof/>
            <w:webHidden/>
          </w:rPr>
          <w:fldChar w:fldCharType="begin"/>
        </w:r>
        <w:r w:rsidR="00B7102B">
          <w:rPr>
            <w:noProof/>
            <w:webHidden/>
          </w:rPr>
          <w:instrText xml:space="preserve"> PAGEREF _Toc122423581 \h </w:instrText>
        </w:r>
        <w:r w:rsidR="00B7102B">
          <w:rPr>
            <w:noProof/>
            <w:webHidden/>
          </w:rPr>
        </w:r>
        <w:r w:rsidR="00B7102B">
          <w:rPr>
            <w:noProof/>
            <w:webHidden/>
          </w:rPr>
          <w:fldChar w:fldCharType="separate"/>
        </w:r>
        <w:r w:rsidR="00C06038">
          <w:rPr>
            <w:noProof/>
            <w:webHidden/>
          </w:rPr>
          <w:t>5</w:t>
        </w:r>
        <w:r w:rsidR="00B7102B">
          <w:rPr>
            <w:noProof/>
            <w:webHidden/>
          </w:rPr>
          <w:fldChar w:fldCharType="end"/>
        </w:r>
      </w:hyperlink>
    </w:p>
    <w:p w14:paraId="1C700D87" w14:textId="0D53F69C" w:rsidR="00B7102B" w:rsidRDefault="00F74F6D">
      <w:pPr>
        <w:pStyle w:val="Spistreci3"/>
        <w:tabs>
          <w:tab w:val="right" w:leader="dot" w:pos="9627"/>
        </w:tabs>
        <w:rPr>
          <w:rFonts w:asciiTheme="minorHAnsi" w:eastAsiaTheme="minorEastAsia" w:hAnsiTheme="minorHAnsi" w:cstheme="minorBidi"/>
          <w:noProof/>
          <w:sz w:val="22"/>
          <w:szCs w:val="22"/>
          <w:lang w:eastAsia="pl-PL"/>
        </w:rPr>
      </w:pPr>
      <w:hyperlink w:anchor="_Toc122423582" w:history="1">
        <w:r w:rsidR="00B7102B" w:rsidRPr="00892E83">
          <w:rPr>
            <w:rStyle w:val="Hipercze"/>
            <w:rFonts w:ascii="Times New Roman" w:eastAsia="Times New Roman" w:hAnsi="Times New Roman" w:cs="Times New Roman"/>
            <w:b/>
            <w:noProof/>
          </w:rPr>
          <w:t>PRZESŁANKI WYKLUCZENIA, O KTÓRYCH MOWA W ART. 109 PZP</w:t>
        </w:r>
        <w:r w:rsidR="00B7102B">
          <w:rPr>
            <w:noProof/>
            <w:webHidden/>
          </w:rPr>
          <w:tab/>
        </w:r>
        <w:r w:rsidR="00B7102B">
          <w:rPr>
            <w:noProof/>
            <w:webHidden/>
          </w:rPr>
          <w:fldChar w:fldCharType="begin"/>
        </w:r>
        <w:r w:rsidR="00B7102B">
          <w:rPr>
            <w:noProof/>
            <w:webHidden/>
          </w:rPr>
          <w:instrText xml:space="preserve"> PAGEREF _Toc122423582 \h </w:instrText>
        </w:r>
        <w:r w:rsidR="00B7102B">
          <w:rPr>
            <w:noProof/>
            <w:webHidden/>
          </w:rPr>
        </w:r>
        <w:r w:rsidR="00B7102B">
          <w:rPr>
            <w:noProof/>
            <w:webHidden/>
          </w:rPr>
          <w:fldChar w:fldCharType="separate"/>
        </w:r>
        <w:r w:rsidR="00C06038">
          <w:rPr>
            <w:noProof/>
            <w:webHidden/>
          </w:rPr>
          <w:t>6</w:t>
        </w:r>
        <w:r w:rsidR="00B7102B">
          <w:rPr>
            <w:noProof/>
            <w:webHidden/>
          </w:rPr>
          <w:fldChar w:fldCharType="end"/>
        </w:r>
      </w:hyperlink>
    </w:p>
    <w:p w14:paraId="11C3BC80" w14:textId="6E6C4038" w:rsidR="00B7102B" w:rsidRDefault="00F74F6D">
      <w:pPr>
        <w:pStyle w:val="Spistreci3"/>
        <w:tabs>
          <w:tab w:val="right" w:leader="dot" w:pos="9627"/>
        </w:tabs>
        <w:rPr>
          <w:rFonts w:asciiTheme="minorHAnsi" w:eastAsiaTheme="minorEastAsia" w:hAnsiTheme="minorHAnsi" w:cstheme="minorBidi"/>
          <w:noProof/>
          <w:sz w:val="22"/>
          <w:szCs w:val="22"/>
          <w:lang w:eastAsia="pl-PL"/>
        </w:rPr>
      </w:pPr>
      <w:hyperlink w:anchor="_Toc122423583" w:history="1">
        <w:r w:rsidR="00B7102B" w:rsidRPr="00892E83">
          <w:rPr>
            <w:rStyle w:val="Hipercze"/>
            <w:rFonts w:ascii="Times New Roman" w:eastAsia="Times New Roman" w:hAnsi="Times New Roman" w:cs="Times New Roman"/>
            <w:b/>
            <w:bCs/>
            <w:noProof/>
          </w:rPr>
          <w:t>PRZESŁANKI WYKLUCZENIA, O KTÓRYCH MOWA W ART. 7</w:t>
        </w:r>
        <w:r w:rsidR="00B7102B">
          <w:rPr>
            <w:noProof/>
            <w:webHidden/>
          </w:rPr>
          <w:tab/>
        </w:r>
        <w:r w:rsidR="00B7102B">
          <w:rPr>
            <w:noProof/>
            <w:webHidden/>
          </w:rPr>
          <w:fldChar w:fldCharType="begin"/>
        </w:r>
        <w:r w:rsidR="00B7102B">
          <w:rPr>
            <w:noProof/>
            <w:webHidden/>
          </w:rPr>
          <w:instrText xml:space="preserve"> PAGEREF _Toc122423583 \h </w:instrText>
        </w:r>
        <w:r w:rsidR="00B7102B">
          <w:rPr>
            <w:noProof/>
            <w:webHidden/>
          </w:rPr>
        </w:r>
        <w:r w:rsidR="00B7102B">
          <w:rPr>
            <w:noProof/>
            <w:webHidden/>
          </w:rPr>
          <w:fldChar w:fldCharType="separate"/>
        </w:r>
        <w:r w:rsidR="00C06038">
          <w:rPr>
            <w:noProof/>
            <w:webHidden/>
          </w:rPr>
          <w:t>6</w:t>
        </w:r>
        <w:r w:rsidR="00B7102B">
          <w:rPr>
            <w:noProof/>
            <w:webHidden/>
          </w:rPr>
          <w:fldChar w:fldCharType="end"/>
        </w:r>
      </w:hyperlink>
    </w:p>
    <w:p w14:paraId="1D2346C8" w14:textId="6D3EB105" w:rsidR="00B7102B" w:rsidRDefault="00F74F6D">
      <w:pPr>
        <w:pStyle w:val="Spistreci3"/>
        <w:tabs>
          <w:tab w:val="right" w:leader="dot" w:pos="9627"/>
        </w:tabs>
        <w:rPr>
          <w:rFonts w:asciiTheme="minorHAnsi" w:eastAsiaTheme="minorEastAsia" w:hAnsiTheme="minorHAnsi" w:cstheme="minorBidi"/>
          <w:noProof/>
          <w:sz w:val="22"/>
          <w:szCs w:val="22"/>
          <w:lang w:eastAsia="pl-PL"/>
        </w:rPr>
      </w:pPr>
      <w:hyperlink w:anchor="_Toc122423584" w:history="1">
        <w:r w:rsidR="00B7102B" w:rsidRPr="00892E83">
          <w:rPr>
            <w:rStyle w:val="Hipercze"/>
            <w:rFonts w:ascii="Times New Roman" w:eastAsia="Times New Roman" w:hAnsi="Times New Roman" w:cs="Times New Roman"/>
            <w:b/>
            <w:noProof/>
          </w:rPr>
          <w:t>USTAWY</w:t>
        </w:r>
        <w:r w:rsidR="00B7102B" w:rsidRPr="00892E83">
          <w:rPr>
            <w:rStyle w:val="Hipercze"/>
            <w:rFonts w:ascii="Times New Roman" w:eastAsia="Times New Roman" w:hAnsi="Times New Roman" w:cs="Times New Roman"/>
            <w:b/>
            <w:bCs/>
            <w:noProof/>
          </w:rPr>
          <w:t xml:space="preserve"> </w:t>
        </w:r>
        <w:r w:rsidR="00B7102B" w:rsidRPr="00892E83">
          <w:rPr>
            <w:rStyle w:val="Hipercze"/>
            <w:rFonts w:ascii="Times New Roman" w:eastAsia="Times New Roman" w:hAnsi="Times New Roman" w:cs="Times New Roman"/>
            <w:b/>
            <w:noProof/>
          </w:rPr>
          <w:t>Z DNIA 13 KWIETNIA 2022 R. O SZCZEGÓLNYCH ROZWIĄZANIACH W ZAKRESIE PRZECIWDZIAŁANIA WSPIERANIU AGRESJI NA UKRAINĘ ORAZ SŁUŻĄCYCH OCHRONIE BEZPIECZEŃSTWA NARODOWEGO</w:t>
        </w:r>
        <w:r w:rsidR="00B7102B">
          <w:rPr>
            <w:noProof/>
            <w:webHidden/>
          </w:rPr>
          <w:tab/>
        </w:r>
        <w:r w:rsidR="00B7102B">
          <w:rPr>
            <w:noProof/>
            <w:webHidden/>
          </w:rPr>
          <w:fldChar w:fldCharType="begin"/>
        </w:r>
        <w:r w:rsidR="00B7102B">
          <w:rPr>
            <w:noProof/>
            <w:webHidden/>
          </w:rPr>
          <w:instrText xml:space="preserve"> PAGEREF _Toc122423584 \h </w:instrText>
        </w:r>
        <w:r w:rsidR="00B7102B">
          <w:rPr>
            <w:noProof/>
            <w:webHidden/>
          </w:rPr>
        </w:r>
        <w:r w:rsidR="00B7102B">
          <w:rPr>
            <w:noProof/>
            <w:webHidden/>
          </w:rPr>
          <w:fldChar w:fldCharType="separate"/>
        </w:r>
        <w:r w:rsidR="00C06038">
          <w:rPr>
            <w:noProof/>
            <w:webHidden/>
          </w:rPr>
          <w:t>6</w:t>
        </w:r>
        <w:r w:rsidR="00B7102B">
          <w:rPr>
            <w:noProof/>
            <w:webHidden/>
          </w:rPr>
          <w:fldChar w:fldCharType="end"/>
        </w:r>
      </w:hyperlink>
    </w:p>
    <w:p w14:paraId="6D5F16AF" w14:textId="465197F9"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85" w:history="1">
        <w:r w:rsidR="00B7102B" w:rsidRPr="00892E83">
          <w:rPr>
            <w:rStyle w:val="Hipercze"/>
            <w:rFonts w:ascii="Times New Roman" w:hAnsi="Times New Roman" w:cs="Times New Roman"/>
            <w:noProof/>
          </w:rPr>
          <w:t>DZIAŁ VII Informacja o warunkach udziału w postępowaniu o udzielenie zamówienia</w:t>
        </w:r>
        <w:r w:rsidR="00B7102B">
          <w:rPr>
            <w:noProof/>
            <w:webHidden/>
          </w:rPr>
          <w:tab/>
        </w:r>
        <w:r w:rsidR="00B7102B">
          <w:rPr>
            <w:noProof/>
            <w:webHidden/>
          </w:rPr>
          <w:fldChar w:fldCharType="begin"/>
        </w:r>
        <w:r w:rsidR="00B7102B">
          <w:rPr>
            <w:noProof/>
            <w:webHidden/>
          </w:rPr>
          <w:instrText xml:space="preserve"> PAGEREF _Toc122423585 \h </w:instrText>
        </w:r>
        <w:r w:rsidR="00B7102B">
          <w:rPr>
            <w:noProof/>
            <w:webHidden/>
          </w:rPr>
        </w:r>
        <w:r w:rsidR="00B7102B">
          <w:rPr>
            <w:noProof/>
            <w:webHidden/>
          </w:rPr>
          <w:fldChar w:fldCharType="separate"/>
        </w:r>
        <w:r w:rsidR="00C06038">
          <w:rPr>
            <w:noProof/>
            <w:webHidden/>
          </w:rPr>
          <w:t>8</w:t>
        </w:r>
        <w:r w:rsidR="00B7102B">
          <w:rPr>
            <w:noProof/>
            <w:webHidden/>
          </w:rPr>
          <w:fldChar w:fldCharType="end"/>
        </w:r>
      </w:hyperlink>
    </w:p>
    <w:p w14:paraId="73F621F8" w14:textId="17BFB6D8"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86" w:history="1">
        <w:r w:rsidR="00B7102B" w:rsidRPr="00892E83">
          <w:rPr>
            <w:rStyle w:val="Hipercze"/>
            <w:rFonts w:ascii="Times New Roman" w:hAnsi="Times New Roman" w:cs="Times New Roman"/>
            <w:noProof/>
          </w:rPr>
          <w:t>DZIAŁ VIII Wykaz podmiotowych środków dowodowych</w:t>
        </w:r>
        <w:r w:rsidR="00B7102B">
          <w:rPr>
            <w:noProof/>
            <w:webHidden/>
          </w:rPr>
          <w:tab/>
        </w:r>
        <w:r w:rsidR="00B7102B">
          <w:rPr>
            <w:noProof/>
            <w:webHidden/>
          </w:rPr>
          <w:fldChar w:fldCharType="begin"/>
        </w:r>
        <w:r w:rsidR="00B7102B">
          <w:rPr>
            <w:noProof/>
            <w:webHidden/>
          </w:rPr>
          <w:instrText xml:space="preserve"> PAGEREF _Toc122423586 \h </w:instrText>
        </w:r>
        <w:r w:rsidR="00B7102B">
          <w:rPr>
            <w:noProof/>
            <w:webHidden/>
          </w:rPr>
        </w:r>
        <w:r w:rsidR="00B7102B">
          <w:rPr>
            <w:noProof/>
            <w:webHidden/>
          </w:rPr>
          <w:fldChar w:fldCharType="separate"/>
        </w:r>
        <w:r w:rsidR="00C06038">
          <w:rPr>
            <w:noProof/>
            <w:webHidden/>
          </w:rPr>
          <w:t>10</w:t>
        </w:r>
        <w:r w:rsidR="00B7102B">
          <w:rPr>
            <w:noProof/>
            <w:webHidden/>
          </w:rPr>
          <w:fldChar w:fldCharType="end"/>
        </w:r>
      </w:hyperlink>
    </w:p>
    <w:p w14:paraId="44822499" w14:textId="23DAFDC3"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87" w:history="1">
        <w:r w:rsidR="00B7102B" w:rsidRPr="00892E83">
          <w:rPr>
            <w:rStyle w:val="Hipercze"/>
            <w:rFonts w:ascii="Times New Roman" w:hAnsi="Times New Roman" w:cs="Times New Roman"/>
            <w:noProof/>
          </w:rPr>
          <w:t>DZIAŁ IX Informacje o środkach komunikacji, przy użyciu których Zamawiający będzie komunikował się z wykonawcami</w:t>
        </w:r>
        <w:r w:rsidR="00B7102B">
          <w:rPr>
            <w:noProof/>
            <w:webHidden/>
          </w:rPr>
          <w:tab/>
        </w:r>
        <w:r w:rsidR="00B7102B">
          <w:rPr>
            <w:noProof/>
            <w:webHidden/>
          </w:rPr>
          <w:fldChar w:fldCharType="begin"/>
        </w:r>
        <w:r w:rsidR="00B7102B">
          <w:rPr>
            <w:noProof/>
            <w:webHidden/>
          </w:rPr>
          <w:instrText xml:space="preserve"> PAGEREF _Toc122423587 \h </w:instrText>
        </w:r>
        <w:r w:rsidR="00B7102B">
          <w:rPr>
            <w:noProof/>
            <w:webHidden/>
          </w:rPr>
        </w:r>
        <w:r w:rsidR="00B7102B">
          <w:rPr>
            <w:noProof/>
            <w:webHidden/>
          </w:rPr>
          <w:fldChar w:fldCharType="separate"/>
        </w:r>
        <w:r w:rsidR="00C06038">
          <w:rPr>
            <w:noProof/>
            <w:webHidden/>
          </w:rPr>
          <w:t>13</w:t>
        </w:r>
        <w:r w:rsidR="00B7102B">
          <w:rPr>
            <w:noProof/>
            <w:webHidden/>
          </w:rPr>
          <w:fldChar w:fldCharType="end"/>
        </w:r>
      </w:hyperlink>
    </w:p>
    <w:p w14:paraId="4FC2E503" w14:textId="3409E556"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88" w:history="1">
        <w:r w:rsidR="00B7102B" w:rsidRPr="00892E83">
          <w:rPr>
            <w:rStyle w:val="Hipercze"/>
            <w:rFonts w:ascii="Times New Roman" w:hAnsi="Times New Roman" w:cs="Times New Roman"/>
            <w:noProof/>
          </w:rPr>
          <w:t>DZIAŁ X Wskazanie osób uprawnionych do komunikowania się z wykonawcami. Informacje o sposobie komunikowania się zamawiającego z wykonawcami oraz informacje o wymaganiach technicznych i organizacyjnych sporządzania, wysyłania i odbierania korespondencji elektronicznej</w:t>
        </w:r>
        <w:r w:rsidR="00B7102B">
          <w:rPr>
            <w:noProof/>
            <w:webHidden/>
          </w:rPr>
          <w:tab/>
        </w:r>
        <w:r w:rsidR="00B7102B">
          <w:rPr>
            <w:noProof/>
            <w:webHidden/>
          </w:rPr>
          <w:fldChar w:fldCharType="begin"/>
        </w:r>
        <w:r w:rsidR="00B7102B">
          <w:rPr>
            <w:noProof/>
            <w:webHidden/>
          </w:rPr>
          <w:instrText xml:space="preserve"> PAGEREF _Toc122423588 \h </w:instrText>
        </w:r>
        <w:r w:rsidR="00B7102B">
          <w:rPr>
            <w:noProof/>
            <w:webHidden/>
          </w:rPr>
        </w:r>
        <w:r w:rsidR="00B7102B">
          <w:rPr>
            <w:noProof/>
            <w:webHidden/>
          </w:rPr>
          <w:fldChar w:fldCharType="separate"/>
        </w:r>
        <w:r w:rsidR="00C06038">
          <w:rPr>
            <w:noProof/>
            <w:webHidden/>
          </w:rPr>
          <w:t>14</w:t>
        </w:r>
        <w:r w:rsidR="00B7102B">
          <w:rPr>
            <w:noProof/>
            <w:webHidden/>
          </w:rPr>
          <w:fldChar w:fldCharType="end"/>
        </w:r>
      </w:hyperlink>
    </w:p>
    <w:p w14:paraId="02D87F5B" w14:textId="2DAC26E1"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89" w:history="1">
        <w:r w:rsidR="00B7102B" w:rsidRPr="00892E83">
          <w:rPr>
            <w:rStyle w:val="Hipercze"/>
            <w:rFonts w:ascii="Times New Roman" w:hAnsi="Times New Roman" w:cs="Times New Roman"/>
            <w:noProof/>
          </w:rPr>
          <w:t>DZIAŁ XI Termin związania ofertą</w:t>
        </w:r>
        <w:r w:rsidR="00B7102B">
          <w:rPr>
            <w:noProof/>
            <w:webHidden/>
          </w:rPr>
          <w:tab/>
        </w:r>
        <w:r w:rsidR="00B7102B">
          <w:rPr>
            <w:noProof/>
            <w:webHidden/>
          </w:rPr>
          <w:fldChar w:fldCharType="begin"/>
        </w:r>
        <w:r w:rsidR="00B7102B">
          <w:rPr>
            <w:noProof/>
            <w:webHidden/>
          </w:rPr>
          <w:instrText xml:space="preserve"> PAGEREF _Toc122423589 \h </w:instrText>
        </w:r>
        <w:r w:rsidR="00B7102B">
          <w:rPr>
            <w:noProof/>
            <w:webHidden/>
          </w:rPr>
        </w:r>
        <w:r w:rsidR="00B7102B">
          <w:rPr>
            <w:noProof/>
            <w:webHidden/>
          </w:rPr>
          <w:fldChar w:fldCharType="separate"/>
        </w:r>
        <w:r w:rsidR="00C06038">
          <w:rPr>
            <w:noProof/>
            <w:webHidden/>
          </w:rPr>
          <w:t>15</w:t>
        </w:r>
        <w:r w:rsidR="00B7102B">
          <w:rPr>
            <w:noProof/>
            <w:webHidden/>
          </w:rPr>
          <w:fldChar w:fldCharType="end"/>
        </w:r>
      </w:hyperlink>
    </w:p>
    <w:p w14:paraId="469A82AD" w14:textId="24AACF45"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0" w:history="1">
        <w:r w:rsidR="00B7102B" w:rsidRPr="00892E83">
          <w:rPr>
            <w:rStyle w:val="Hipercze"/>
            <w:rFonts w:ascii="Times New Roman" w:hAnsi="Times New Roman" w:cs="Times New Roman"/>
            <w:noProof/>
          </w:rPr>
          <w:t>DZIAŁ XII Opis sposobu przygotowywania oferty oraz innych dokumentów wymaganych w postępowaniu</w:t>
        </w:r>
        <w:r w:rsidR="00B7102B">
          <w:rPr>
            <w:noProof/>
            <w:webHidden/>
          </w:rPr>
          <w:tab/>
        </w:r>
        <w:r w:rsidR="00B7102B">
          <w:rPr>
            <w:noProof/>
            <w:webHidden/>
          </w:rPr>
          <w:fldChar w:fldCharType="begin"/>
        </w:r>
        <w:r w:rsidR="00B7102B">
          <w:rPr>
            <w:noProof/>
            <w:webHidden/>
          </w:rPr>
          <w:instrText xml:space="preserve"> PAGEREF _Toc122423590 \h </w:instrText>
        </w:r>
        <w:r w:rsidR="00B7102B">
          <w:rPr>
            <w:noProof/>
            <w:webHidden/>
          </w:rPr>
        </w:r>
        <w:r w:rsidR="00B7102B">
          <w:rPr>
            <w:noProof/>
            <w:webHidden/>
          </w:rPr>
          <w:fldChar w:fldCharType="separate"/>
        </w:r>
        <w:r w:rsidR="00C06038">
          <w:rPr>
            <w:noProof/>
            <w:webHidden/>
          </w:rPr>
          <w:t>15</w:t>
        </w:r>
        <w:r w:rsidR="00B7102B">
          <w:rPr>
            <w:noProof/>
            <w:webHidden/>
          </w:rPr>
          <w:fldChar w:fldCharType="end"/>
        </w:r>
      </w:hyperlink>
    </w:p>
    <w:p w14:paraId="3093FEAB" w14:textId="16E70DE1"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1" w:history="1">
        <w:r w:rsidR="00B7102B" w:rsidRPr="00892E83">
          <w:rPr>
            <w:rStyle w:val="Hipercze"/>
            <w:rFonts w:ascii="Times New Roman" w:hAnsi="Times New Roman" w:cs="Times New Roman"/>
            <w:noProof/>
          </w:rPr>
          <w:t>DZIAŁ XIII Termin otwarcia ofert</w:t>
        </w:r>
        <w:r w:rsidR="00B7102B">
          <w:rPr>
            <w:noProof/>
            <w:webHidden/>
          </w:rPr>
          <w:tab/>
        </w:r>
        <w:r w:rsidR="00B7102B">
          <w:rPr>
            <w:noProof/>
            <w:webHidden/>
          </w:rPr>
          <w:fldChar w:fldCharType="begin"/>
        </w:r>
        <w:r w:rsidR="00B7102B">
          <w:rPr>
            <w:noProof/>
            <w:webHidden/>
          </w:rPr>
          <w:instrText xml:space="preserve"> PAGEREF _Toc122423591 \h </w:instrText>
        </w:r>
        <w:r w:rsidR="00B7102B">
          <w:rPr>
            <w:noProof/>
            <w:webHidden/>
          </w:rPr>
        </w:r>
        <w:r w:rsidR="00B7102B">
          <w:rPr>
            <w:noProof/>
            <w:webHidden/>
          </w:rPr>
          <w:fldChar w:fldCharType="separate"/>
        </w:r>
        <w:r w:rsidR="00C06038">
          <w:rPr>
            <w:noProof/>
            <w:webHidden/>
          </w:rPr>
          <w:t>16</w:t>
        </w:r>
        <w:r w:rsidR="00B7102B">
          <w:rPr>
            <w:noProof/>
            <w:webHidden/>
          </w:rPr>
          <w:fldChar w:fldCharType="end"/>
        </w:r>
      </w:hyperlink>
    </w:p>
    <w:p w14:paraId="389DAC1B" w14:textId="65F8300C"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2" w:history="1">
        <w:r w:rsidR="00B7102B" w:rsidRPr="00892E83">
          <w:rPr>
            <w:rStyle w:val="Hipercze"/>
            <w:rFonts w:ascii="Times New Roman" w:hAnsi="Times New Roman" w:cs="Times New Roman"/>
            <w:noProof/>
          </w:rPr>
          <w:t>DZIAŁ XIV Sposób obliczenia ceny</w:t>
        </w:r>
        <w:r w:rsidR="00B7102B">
          <w:rPr>
            <w:noProof/>
            <w:webHidden/>
          </w:rPr>
          <w:tab/>
        </w:r>
        <w:r w:rsidR="00B7102B">
          <w:rPr>
            <w:noProof/>
            <w:webHidden/>
          </w:rPr>
          <w:fldChar w:fldCharType="begin"/>
        </w:r>
        <w:r w:rsidR="00B7102B">
          <w:rPr>
            <w:noProof/>
            <w:webHidden/>
          </w:rPr>
          <w:instrText xml:space="preserve"> PAGEREF _Toc122423592 \h </w:instrText>
        </w:r>
        <w:r w:rsidR="00B7102B">
          <w:rPr>
            <w:noProof/>
            <w:webHidden/>
          </w:rPr>
        </w:r>
        <w:r w:rsidR="00B7102B">
          <w:rPr>
            <w:noProof/>
            <w:webHidden/>
          </w:rPr>
          <w:fldChar w:fldCharType="separate"/>
        </w:r>
        <w:r w:rsidR="00C06038">
          <w:rPr>
            <w:noProof/>
            <w:webHidden/>
          </w:rPr>
          <w:t>16</w:t>
        </w:r>
        <w:r w:rsidR="00B7102B">
          <w:rPr>
            <w:noProof/>
            <w:webHidden/>
          </w:rPr>
          <w:fldChar w:fldCharType="end"/>
        </w:r>
      </w:hyperlink>
    </w:p>
    <w:p w14:paraId="13E05450" w14:textId="672FA397"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3" w:history="1">
        <w:r w:rsidR="00B7102B" w:rsidRPr="00892E83">
          <w:rPr>
            <w:rStyle w:val="Hipercze"/>
            <w:rFonts w:ascii="Times New Roman" w:hAnsi="Times New Roman" w:cs="Times New Roman"/>
            <w:noProof/>
          </w:rPr>
          <w:t>DZIAŁ XV Opis kryteriów oceny ofert wraz z podaniem wag tych kryteriów i sposobu oceny ofert</w:t>
        </w:r>
        <w:r w:rsidR="00B7102B">
          <w:rPr>
            <w:noProof/>
            <w:webHidden/>
          </w:rPr>
          <w:tab/>
        </w:r>
        <w:r w:rsidR="00B7102B">
          <w:rPr>
            <w:noProof/>
            <w:webHidden/>
          </w:rPr>
          <w:fldChar w:fldCharType="begin"/>
        </w:r>
        <w:r w:rsidR="00B7102B">
          <w:rPr>
            <w:noProof/>
            <w:webHidden/>
          </w:rPr>
          <w:instrText xml:space="preserve"> PAGEREF _Toc122423593 \h </w:instrText>
        </w:r>
        <w:r w:rsidR="00B7102B">
          <w:rPr>
            <w:noProof/>
            <w:webHidden/>
          </w:rPr>
        </w:r>
        <w:r w:rsidR="00B7102B">
          <w:rPr>
            <w:noProof/>
            <w:webHidden/>
          </w:rPr>
          <w:fldChar w:fldCharType="separate"/>
        </w:r>
        <w:r w:rsidR="00C06038">
          <w:rPr>
            <w:noProof/>
            <w:webHidden/>
          </w:rPr>
          <w:t>18</w:t>
        </w:r>
        <w:r w:rsidR="00B7102B">
          <w:rPr>
            <w:noProof/>
            <w:webHidden/>
          </w:rPr>
          <w:fldChar w:fldCharType="end"/>
        </w:r>
      </w:hyperlink>
    </w:p>
    <w:p w14:paraId="200F4600" w14:textId="42F3AA32"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4" w:history="1">
        <w:r w:rsidR="00B7102B" w:rsidRPr="00892E83">
          <w:rPr>
            <w:rStyle w:val="Hipercze"/>
            <w:rFonts w:ascii="Times New Roman" w:hAnsi="Times New Roman" w:cs="Times New Roman"/>
            <w:noProof/>
          </w:rPr>
          <w:t>DZIAŁ XVI Informacja o podstawie odrzucenia ofert</w:t>
        </w:r>
        <w:r w:rsidR="00B7102B">
          <w:rPr>
            <w:noProof/>
            <w:webHidden/>
          </w:rPr>
          <w:tab/>
        </w:r>
        <w:r w:rsidR="00B7102B">
          <w:rPr>
            <w:noProof/>
            <w:webHidden/>
          </w:rPr>
          <w:fldChar w:fldCharType="begin"/>
        </w:r>
        <w:r w:rsidR="00B7102B">
          <w:rPr>
            <w:noProof/>
            <w:webHidden/>
          </w:rPr>
          <w:instrText xml:space="preserve"> PAGEREF _Toc122423594 \h </w:instrText>
        </w:r>
        <w:r w:rsidR="00B7102B">
          <w:rPr>
            <w:noProof/>
            <w:webHidden/>
          </w:rPr>
        </w:r>
        <w:r w:rsidR="00B7102B">
          <w:rPr>
            <w:noProof/>
            <w:webHidden/>
          </w:rPr>
          <w:fldChar w:fldCharType="separate"/>
        </w:r>
        <w:r w:rsidR="00C06038">
          <w:rPr>
            <w:noProof/>
            <w:webHidden/>
          </w:rPr>
          <w:t>18</w:t>
        </w:r>
        <w:r w:rsidR="00B7102B">
          <w:rPr>
            <w:noProof/>
            <w:webHidden/>
          </w:rPr>
          <w:fldChar w:fldCharType="end"/>
        </w:r>
      </w:hyperlink>
    </w:p>
    <w:p w14:paraId="04FD25AD" w14:textId="42B6AC8D"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5" w:history="1">
        <w:r w:rsidR="00B7102B" w:rsidRPr="00892E83">
          <w:rPr>
            <w:rStyle w:val="Hipercze"/>
            <w:rFonts w:ascii="Times New Roman" w:hAnsi="Times New Roman" w:cs="Times New Roman"/>
            <w:noProof/>
          </w:rPr>
          <w:t>DZIAŁ XVII Informacje o formalnościach, jakie muszą zostać dopełnione po wyborze oferty w celu zawarcia umowy w sprawie zamówienia publicznego</w:t>
        </w:r>
        <w:r w:rsidR="00B7102B">
          <w:rPr>
            <w:noProof/>
            <w:webHidden/>
          </w:rPr>
          <w:tab/>
        </w:r>
        <w:r w:rsidR="00B7102B">
          <w:rPr>
            <w:noProof/>
            <w:webHidden/>
          </w:rPr>
          <w:fldChar w:fldCharType="begin"/>
        </w:r>
        <w:r w:rsidR="00B7102B">
          <w:rPr>
            <w:noProof/>
            <w:webHidden/>
          </w:rPr>
          <w:instrText xml:space="preserve"> PAGEREF _Toc122423595 \h </w:instrText>
        </w:r>
        <w:r w:rsidR="00B7102B">
          <w:rPr>
            <w:noProof/>
            <w:webHidden/>
          </w:rPr>
        </w:r>
        <w:r w:rsidR="00B7102B">
          <w:rPr>
            <w:noProof/>
            <w:webHidden/>
          </w:rPr>
          <w:fldChar w:fldCharType="separate"/>
        </w:r>
        <w:r w:rsidR="00C06038">
          <w:rPr>
            <w:noProof/>
            <w:webHidden/>
          </w:rPr>
          <w:t>19</w:t>
        </w:r>
        <w:r w:rsidR="00B7102B">
          <w:rPr>
            <w:noProof/>
            <w:webHidden/>
          </w:rPr>
          <w:fldChar w:fldCharType="end"/>
        </w:r>
      </w:hyperlink>
    </w:p>
    <w:p w14:paraId="7E9B0FBF" w14:textId="1BB90F78"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6" w:history="1">
        <w:r w:rsidR="00B7102B" w:rsidRPr="00892E83">
          <w:rPr>
            <w:rStyle w:val="Hipercze"/>
            <w:rFonts w:ascii="Times New Roman" w:hAnsi="Times New Roman" w:cs="Times New Roman"/>
            <w:noProof/>
          </w:rPr>
          <w:t>DZIAŁ XVIII Wadium</w:t>
        </w:r>
        <w:r w:rsidR="00B7102B">
          <w:rPr>
            <w:noProof/>
            <w:webHidden/>
          </w:rPr>
          <w:tab/>
        </w:r>
        <w:r w:rsidR="00B7102B">
          <w:rPr>
            <w:noProof/>
            <w:webHidden/>
          </w:rPr>
          <w:fldChar w:fldCharType="begin"/>
        </w:r>
        <w:r w:rsidR="00B7102B">
          <w:rPr>
            <w:noProof/>
            <w:webHidden/>
          </w:rPr>
          <w:instrText xml:space="preserve"> PAGEREF _Toc122423596 \h </w:instrText>
        </w:r>
        <w:r w:rsidR="00B7102B">
          <w:rPr>
            <w:noProof/>
            <w:webHidden/>
          </w:rPr>
        </w:r>
        <w:r w:rsidR="00B7102B">
          <w:rPr>
            <w:noProof/>
            <w:webHidden/>
          </w:rPr>
          <w:fldChar w:fldCharType="separate"/>
        </w:r>
        <w:r w:rsidR="00C06038">
          <w:rPr>
            <w:noProof/>
            <w:webHidden/>
          </w:rPr>
          <w:t>20</w:t>
        </w:r>
        <w:r w:rsidR="00B7102B">
          <w:rPr>
            <w:noProof/>
            <w:webHidden/>
          </w:rPr>
          <w:fldChar w:fldCharType="end"/>
        </w:r>
      </w:hyperlink>
    </w:p>
    <w:p w14:paraId="1DB8118B" w14:textId="47411B39"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7" w:history="1">
        <w:r w:rsidR="00B7102B" w:rsidRPr="00892E83">
          <w:rPr>
            <w:rStyle w:val="Hipercze"/>
            <w:rFonts w:ascii="Times New Roman" w:hAnsi="Times New Roman" w:cs="Times New Roman"/>
            <w:noProof/>
          </w:rPr>
          <w:t>DZIAŁ XIX Zabezpieczenie należytego wykonania umowy</w:t>
        </w:r>
        <w:r w:rsidR="00B7102B">
          <w:rPr>
            <w:noProof/>
            <w:webHidden/>
          </w:rPr>
          <w:tab/>
        </w:r>
        <w:r w:rsidR="00B7102B">
          <w:rPr>
            <w:noProof/>
            <w:webHidden/>
          </w:rPr>
          <w:fldChar w:fldCharType="begin"/>
        </w:r>
        <w:r w:rsidR="00B7102B">
          <w:rPr>
            <w:noProof/>
            <w:webHidden/>
          </w:rPr>
          <w:instrText xml:space="preserve"> PAGEREF _Toc122423597 \h </w:instrText>
        </w:r>
        <w:r w:rsidR="00B7102B">
          <w:rPr>
            <w:noProof/>
            <w:webHidden/>
          </w:rPr>
        </w:r>
        <w:r w:rsidR="00B7102B">
          <w:rPr>
            <w:noProof/>
            <w:webHidden/>
          </w:rPr>
          <w:fldChar w:fldCharType="separate"/>
        </w:r>
        <w:r w:rsidR="00C06038">
          <w:rPr>
            <w:noProof/>
            <w:webHidden/>
          </w:rPr>
          <w:t>21</w:t>
        </w:r>
        <w:r w:rsidR="00B7102B">
          <w:rPr>
            <w:noProof/>
            <w:webHidden/>
          </w:rPr>
          <w:fldChar w:fldCharType="end"/>
        </w:r>
      </w:hyperlink>
    </w:p>
    <w:p w14:paraId="3985BE6A" w14:textId="67B5B749"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8" w:history="1">
        <w:r w:rsidR="00B7102B" w:rsidRPr="00892E83">
          <w:rPr>
            <w:rStyle w:val="Hipercze"/>
            <w:rFonts w:ascii="Times New Roman" w:hAnsi="Times New Roman" w:cs="Times New Roman"/>
            <w:noProof/>
          </w:rPr>
          <w:t>DZIAŁ XX Jawność postępowania. Informacja dotycząca przetwarzania danych osobowych</w:t>
        </w:r>
        <w:r w:rsidR="00B7102B">
          <w:rPr>
            <w:noProof/>
            <w:webHidden/>
          </w:rPr>
          <w:tab/>
        </w:r>
        <w:r w:rsidR="00B7102B">
          <w:rPr>
            <w:noProof/>
            <w:webHidden/>
          </w:rPr>
          <w:fldChar w:fldCharType="begin"/>
        </w:r>
        <w:r w:rsidR="00B7102B">
          <w:rPr>
            <w:noProof/>
            <w:webHidden/>
          </w:rPr>
          <w:instrText xml:space="preserve"> PAGEREF _Toc122423598 \h </w:instrText>
        </w:r>
        <w:r w:rsidR="00B7102B">
          <w:rPr>
            <w:noProof/>
            <w:webHidden/>
          </w:rPr>
        </w:r>
        <w:r w:rsidR="00B7102B">
          <w:rPr>
            <w:noProof/>
            <w:webHidden/>
          </w:rPr>
          <w:fldChar w:fldCharType="separate"/>
        </w:r>
        <w:r w:rsidR="00C06038">
          <w:rPr>
            <w:noProof/>
            <w:webHidden/>
          </w:rPr>
          <w:t>23</w:t>
        </w:r>
        <w:r w:rsidR="00B7102B">
          <w:rPr>
            <w:noProof/>
            <w:webHidden/>
          </w:rPr>
          <w:fldChar w:fldCharType="end"/>
        </w:r>
      </w:hyperlink>
    </w:p>
    <w:p w14:paraId="5AE6B5D5" w14:textId="0849120D" w:rsidR="00B7102B" w:rsidRDefault="00F74F6D">
      <w:pPr>
        <w:pStyle w:val="Spistreci2"/>
        <w:tabs>
          <w:tab w:val="right" w:leader="dot" w:pos="9627"/>
        </w:tabs>
        <w:rPr>
          <w:rFonts w:asciiTheme="minorHAnsi" w:eastAsiaTheme="minorEastAsia" w:hAnsiTheme="minorHAnsi" w:cstheme="minorBidi"/>
          <w:noProof/>
          <w:sz w:val="22"/>
          <w:szCs w:val="22"/>
          <w:lang w:eastAsia="pl-PL"/>
        </w:rPr>
      </w:pPr>
      <w:hyperlink w:anchor="_Toc122423599" w:history="1">
        <w:r w:rsidR="00B7102B" w:rsidRPr="00892E83">
          <w:rPr>
            <w:rStyle w:val="Hipercze"/>
            <w:rFonts w:ascii="Times New Roman" w:hAnsi="Times New Roman" w:cs="Times New Roman"/>
            <w:noProof/>
          </w:rPr>
          <w:t>DZIAŁ XXI Przesłanki unieważnienia postępowania</w:t>
        </w:r>
        <w:r w:rsidR="00B7102B">
          <w:rPr>
            <w:noProof/>
            <w:webHidden/>
          </w:rPr>
          <w:tab/>
        </w:r>
        <w:r w:rsidR="00B7102B">
          <w:rPr>
            <w:noProof/>
            <w:webHidden/>
          </w:rPr>
          <w:fldChar w:fldCharType="begin"/>
        </w:r>
        <w:r w:rsidR="00B7102B">
          <w:rPr>
            <w:noProof/>
            <w:webHidden/>
          </w:rPr>
          <w:instrText xml:space="preserve"> PAGEREF _Toc122423599 \h </w:instrText>
        </w:r>
        <w:r w:rsidR="00B7102B">
          <w:rPr>
            <w:noProof/>
            <w:webHidden/>
          </w:rPr>
        </w:r>
        <w:r w:rsidR="00B7102B">
          <w:rPr>
            <w:noProof/>
            <w:webHidden/>
          </w:rPr>
          <w:fldChar w:fldCharType="separate"/>
        </w:r>
        <w:r w:rsidR="00C06038">
          <w:rPr>
            <w:noProof/>
            <w:webHidden/>
          </w:rPr>
          <w:t>24</w:t>
        </w:r>
        <w:r w:rsidR="00B7102B">
          <w:rPr>
            <w:noProof/>
            <w:webHidden/>
          </w:rPr>
          <w:fldChar w:fldCharType="end"/>
        </w:r>
      </w:hyperlink>
    </w:p>
    <w:p w14:paraId="5FDA979A" w14:textId="06B95304" w:rsidR="00B7102B" w:rsidRDefault="00F74F6D">
      <w:pPr>
        <w:pStyle w:val="Spistreci1"/>
        <w:tabs>
          <w:tab w:val="right" w:leader="dot" w:pos="9627"/>
        </w:tabs>
        <w:rPr>
          <w:rFonts w:asciiTheme="minorHAnsi" w:eastAsiaTheme="minorEastAsia" w:hAnsiTheme="minorHAnsi" w:cstheme="minorBidi"/>
          <w:noProof/>
          <w:sz w:val="22"/>
          <w:szCs w:val="22"/>
          <w:lang w:eastAsia="pl-PL"/>
        </w:rPr>
      </w:pPr>
      <w:hyperlink w:anchor="_Toc122423600" w:history="1">
        <w:r w:rsidR="00B7102B" w:rsidRPr="00892E83">
          <w:rPr>
            <w:rStyle w:val="Hipercze"/>
            <w:rFonts w:ascii="Times New Roman" w:hAnsi="Times New Roman" w:cs="Times New Roman"/>
            <w:bCs/>
            <w:noProof/>
          </w:rPr>
          <w:t>ROZDZIAŁ 2  SZCZEGÓŁOWY OPIS PRZEDMIOTU ZAMÓWIENIA</w:t>
        </w:r>
        <w:r w:rsidR="00B7102B">
          <w:rPr>
            <w:noProof/>
            <w:webHidden/>
          </w:rPr>
          <w:tab/>
        </w:r>
        <w:r w:rsidR="00B7102B">
          <w:rPr>
            <w:noProof/>
            <w:webHidden/>
          </w:rPr>
          <w:fldChar w:fldCharType="begin"/>
        </w:r>
        <w:r w:rsidR="00B7102B">
          <w:rPr>
            <w:noProof/>
            <w:webHidden/>
          </w:rPr>
          <w:instrText xml:space="preserve"> PAGEREF _Toc122423600 \h </w:instrText>
        </w:r>
        <w:r w:rsidR="00B7102B">
          <w:rPr>
            <w:noProof/>
            <w:webHidden/>
          </w:rPr>
        </w:r>
        <w:r w:rsidR="00B7102B">
          <w:rPr>
            <w:noProof/>
            <w:webHidden/>
          </w:rPr>
          <w:fldChar w:fldCharType="separate"/>
        </w:r>
        <w:r w:rsidR="00C06038">
          <w:rPr>
            <w:noProof/>
            <w:webHidden/>
          </w:rPr>
          <w:t>25</w:t>
        </w:r>
        <w:r w:rsidR="00B7102B">
          <w:rPr>
            <w:noProof/>
            <w:webHidden/>
          </w:rPr>
          <w:fldChar w:fldCharType="end"/>
        </w:r>
      </w:hyperlink>
    </w:p>
    <w:p w14:paraId="105D4D04" w14:textId="32342E83" w:rsidR="00CD08F1" w:rsidRPr="00CE2E6F" w:rsidRDefault="00F74F6D" w:rsidP="00CD08F1">
      <w:pPr>
        <w:rPr>
          <w:rFonts w:ascii="Times New Roman" w:hAnsi="Times New Roman" w:cs="Times New Roman"/>
          <w:noProof/>
        </w:rPr>
      </w:pPr>
      <w:hyperlink w:anchor="_Toc122423601" w:history="1">
        <w:r w:rsidR="00B7102B" w:rsidRPr="00892E83">
          <w:rPr>
            <w:rStyle w:val="Hipercze"/>
            <w:rFonts w:ascii="Times New Roman" w:hAnsi="Times New Roman" w:cs="Times New Roman"/>
            <w:b/>
            <w:bCs/>
            <w:noProof/>
          </w:rPr>
          <w:t>ROZDZIAŁ 3 WZÓR UMOWY</w:t>
        </w:r>
        <w:r w:rsidR="00B7102B">
          <w:rPr>
            <w:noProof/>
            <w:webHidden/>
          </w:rPr>
          <w:tab/>
        </w:r>
        <w:r w:rsidR="00B7102B">
          <w:rPr>
            <w:noProof/>
            <w:webHidden/>
          </w:rPr>
          <w:fldChar w:fldCharType="begin"/>
        </w:r>
        <w:r w:rsidR="00B7102B">
          <w:rPr>
            <w:noProof/>
            <w:webHidden/>
          </w:rPr>
          <w:instrText xml:space="preserve"> PAGEREF _Toc122423601 \h </w:instrText>
        </w:r>
        <w:r w:rsidR="00B7102B">
          <w:rPr>
            <w:noProof/>
            <w:webHidden/>
          </w:rPr>
        </w:r>
        <w:r w:rsidR="00B7102B">
          <w:rPr>
            <w:noProof/>
            <w:webHidden/>
          </w:rPr>
          <w:fldChar w:fldCharType="separate"/>
        </w:r>
        <w:r w:rsidR="00C06038">
          <w:rPr>
            <w:noProof/>
            <w:webHidden/>
          </w:rPr>
          <w:t>33</w:t>
        </w:r>
        <w:r w:rsidR="00B7102B">
          <w:rPr>
            <w:noProof/>
            <w:webHidden/>
          </w:rPr>
          <w:fldChar w:fldCharType="end"/>
        </w:r>
      </w:hyperlink>
    </w:p>
    <w:p w14:paraId="64119DEE" w14:textId="19173D7B" w:rsidR="009C56A3" w:rsidRPr="00881FFA" w:rsidRDefault="009C56A3" w:rsidP="00FD5F64">
      <w:pPr>
        <w:rPr>
          <w:rFonts w:ascii="Times New Roman" w:hAnsi="Times New Roman" w:cs="Times New Roman"/>
        </w:rPr>
      </w:pPr>
      <w:r w:rsidRPr="00881FFA">
        <w:rPr>
          <w:rFonts w:ascii="Times New Roman" w:hAnsi="Times New Roman" w:cs="Times New Roman"/>
          <w:b/>
          <w:bCs/>
        </w:rPr>
        <w:fldChar w:fldCharType="end"/>
      </w:r>
    </w:p>
    <w:p w14:paraId="12E48DFB" w14:textId="77777777" w:rsidR="00522681" w:rsidRPr="00881FFA" w:rsidRDefault="00522681" w:rsidP="00FD5F64">
      <w:pPr>
        <w:rPr>
          <w:rFonts w:ascii="Times New Roman" w:hAnsi="Times New Roman" w:cs="Times New Roman"/>
          <w:sz w:val="24"/>
          <w:szCs w:val="24"/>
        </w:rPr>
        <w:sectPr w:rsidR="00522681" w:rsidRPr="00881FFA" w:rsidSect="00041DB6">
          <w:footerReference w:type="default" r:id="rId8"/>
          <w:headerReference w:type="first" r:id="rId9"/>
          <w:pgSz w:w="11906" w:h="16838"/>
          <w:pgMar w:top="851" w:right="851" w:bottom="851" w:left="1418" w:header="720" w:footer="397" w:gutter="0"/>
          <w:cols w:space="708"/>
          <w:titlePg/>
          <w:docGrid w:linePitch="600" w:charSpace="40960"/>
        </w:sectPr>
      </w:pPr>
    </w:p>
    <w:p w14:paraId="65277EF1" w14:textId="77777777" w:rsidR="00522681" w:rsidRPr="00881FFA" w:rsidRDefault="00522681" w:rsidP="00FD5F64">
      <w:pPr>
        <w:rPr>
          <w:rFonts w:ascii="Times New Roman" w:hAnsi="Times New Roman" w:cs="Times New Roman"/>
          <w:sz w:val="24"/>
          <w:szCs w:val="24"/>
        </w:rPr>
      </w:pPr>
    </w:p>
    <w:p w14:paraId="373DDC90" w14:textId="77777777" w:rsidR="00522681" w:rsidRPr="00881FFA" w:rsidRDefault="00522681" w:rsidP="00FD5F64">
      <w:pPr>
        <w:pStyle w:val="Tytu"/>
        <w:outlineLvl w:val="0"/>
        <w:rPr>
          <w:rFonts w:ascii="Times New Roman" w:hAnsi="Times New Roman" w:cs="Times New Roman"/>
        </w:rPr>
      </w:pPr>
      <w:bookmarkStart w:id="0" w:name="_Toc122423573"/>
      <w:r w:rsidRPr="00881FFA">
        <w:rPr>
          <w:rFonts w:ascii="Times New Roman" w:hAnsi="Times New Roman" w:cs="Times New Roman"/>
        </w:rPr>
        <w:t>ROZDZIAŁ 1</w:t>
      </w:r>
      <w:bookmarkEnd w:id="0"/>
    </w:p>
    <w:p w14:paraId="5B434133" w14:textId="77777777" w:rsidR="00522681" w:rsidRPr="00881FFA" w:rsidRDefault="00522681" w:rsidP="00FD5F64">
      <w:pPr>
        <w:pStyle w:val="Tytu"/>
        <w:outlineLvl w:val="0"/>
        <w:rPr>
          <w:rFonts w:ascii="Times New Roman" w:hAnsi="Times New Roman" w:cs="Times New Roman"/>
        </w:rPr>
      </w:pPr>
      <w:bookmarkStart w:id="1" w:name="_Toc122423574"/>
      <w:r w:rsidRPr="00881FFA">
        <w:rPr>
          <w:rFonts w:ascii="Times New Roman" w:hAnsi="Times New Roman" w:cs="Times New Roman"/>
        </w:rPr>
        <w:t>INSTRUKCJA DLA WYKONAWCÓW</w:t>
      </w:r>
      <w:bookmarkEnd w:id="1"/>
    </w:p>
    <w:p w14:paraId="3E2926E8" w14:textId="77777777" w:rsidR="00522681" w:rsidRPr="00881FFA" w:rsidRDefault="00522681" w:rsidP="00FD5F64">
      <w:pPr>
        <w:ind w:left="75"/>
        <w:jc w:val="center"/>
        <w:rPr>
          <w:rFonts w:ascii="Times New Roman" w:hAnsi="Times New Roman" w:cs="Times New Roman"/>
          <w:b/>
          <w:sz w:val="24"/>
          <w:szCs w:val="24"/>
        </w:rPr>
      </w:pP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14CD22D8"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4BC662E7" w14:textId="77777777" w:rsidR="00522681" w:rsidRPr="00881FFA" w:rsidRDefault="00303CDC" w:rsidP="00FD5F64">
            <w:pPr>
              <w:pStyle w:val="Tytu"/>
              <w:outlineLvl w:val="1"/>
              <w:rPr>
                <w:rFonts w:ascii="Times New Roman" w:hAnsi="Times New Roman" w:cs="Times New Roman"/>
              </w:rPr>
            </w:pPr>
            <w:bookmarkStart w:id="2" w:name="_Toc122423575"/>
            <w:r w:rsidRPr="00881FFA">
              <w:rPr>
                <w:rFonts w:ascii="Times New Roman" w:hAnsi="Times New Roman" w:cs="Times New Roman"/>
              </w:rPr>
              <w:t xml:space="preserve">DZIAŁ I  </w:t>
            </w:r>
            <w:r w:rsidR="00522681" w:rsidRPr="00881FFA">
              <w:rPr>
                <w:rFonts w:ascii="Times New Roman" w:hAnsi="Times New Roman" w:cs="Times New Roman"/>
              </w:rPr>
              <w:t>Dane Zamawiającego</w:t>
            </w:r>
            <w:bookmarkEnd w:id="2"/>
          </w:p>
        </w:tc>
      </w:tr>
    </w:tbl>
    <w:p w14:paraId="1CBE73AA" w14:textId="77777777" w:rsidR="00522681" w:rsidRPr="00881FFA" w:rsidRDefault="00522681" w:rsidP="00FD5F64">
      <w:pPr>
        <w:rPr>
          <w:rFonts w:ascii="Times New Roman" w:hAnsi="Times New Roman" w:cs="Times New Roman"/>
          <w:b/>
          <w:sz w:val="24"/>
          <w:szCs w:val="24"/>
        </w:rPr>
      </w:pPr>
    </w:p>
    <w:p w14:paraId="336662EB" w14:textId="77777777" w:rsidR="00416CD1" w:rsidRPr="00416CD1" w:rsidRDefault="00416CD1" w:rsidP="00416CD1">
      <w:pPr>
        <w:ind w:left="75"/>
        <w:rPr>
          <w:rFonts w:ascii="Times New Roman" w:hAnsi="Times New Roman" w:cs="Times New Roman"/>
          <w:b/>
          <w:sz w:val="24"/>
          <w:szCs w:val="24"/>
        </w:rPr>
      </w:pPr>
      <w:r w:rsidRPr="00416CD1">
        <w:rPr>
          <w:rFonts w:ascii="Times New Roman" w:hAnsi="Times New Roman" w:cs="Times New Roman"/>
          <w:b/>
          <w:sz w:val="24"/>
          <w:szCs w:val="24"/>
        </w:rPr>
        <w:t>POLINO MARSZAŁEK sp. k.</w:t>
      </w:r>
    </w:p>
    <w:p w14:paraId="79EDA969" w14:textId="77777777" w:rsidR="00416CD1" w:rsidRPr="00416CD1" w:rsidRDefault="00416CD1" w:rsidP="00416CD1">
      <w:pPr>
        <w:ind w:left="75"/>
        <w:rPr>
          <w:rFonts w:ascii="Times New Roman" w:hAnsi="Times New Roman" w:cs="Times New Roman"/>
          <w:b/>
          <w:sz w:val="24"/>
          <w:szCs w:val="24"/>
        </w:rPr>
      </w:pPr>
      <w:r w:rsidRPr="00416CD1">
        <w:rPr>
          <w:rFonts w:ascii="Times New Roman" w:hAnsi="Times New Roman" w:cs="Times New Roman"/>
          <w:b/>
          <w:sz w:val="24"/>
          <w:szCs w:val="24"/>
        </w:rPr>
        <w:t>ul. Pomorska 112A</w:t>
      </w:r>
    </w:p>
    <w:p w14:paraId="4E64AC36" w14:textId="2D890B65" w:rsidR="004D4237" w:rsidRPr="00881FFA" w:rsidRDefault="00416CD1" w:rsidP="00416CD1">
      <w:pPr>
        <w:ind w:left="75"/>
        <w:rPr>
          <w:rFonts w:ascii="Times New Roman" w:hAnsi="Times New Roman" w:cs="Times New Roman"/>
          <w:b/>
          <w:sz w:val="24"/>
          <w:szCs w:val="24"/>
        </w:rPr>
      </w:pPr>
      <w:r w:rsidRPr="00416CD1">
        <w:rPr>
          <w:rFonts w:ascii="Times New Roman" w:hAnsi="Times New Roman" w:cs="Times New Roman"/>
          <w:b/>
          <w:sz w:val="24"/>
          <w:szCs w:val="24"/>
        </w:rPr>
        <w:t>70-812 Szczecin</w:t>
      </w:r>
    </w:p>
    <w:p w14:paraId="29617B4C" w14:textId="2583DAE9" w:rsidR="00416CD1" w:rsidRDefault="00416CD1" w:rsidP="00FD5F64">
      <w:pPr>
        <w:ind w:left="75"/>
        <w:rPr>
          <w:rFonts w:ascii="Times New Roman" w:hAnsi="Times New Roman" w:cs="Times New Roman"/>
          <w:b/>
          <w:sz w:val="24"/>
          <w:szCs w:val="24"/>
        </w:rPr>
      </w:pPr>
      <w:r w:rsidRPr="00416CD1">
        <w:rPr>
          <w:rFonts w:ascii="Times New Roman" w:hAnsi="Times New Roman" w:cs="Times New Roman"/>
          <w:b/>
          <w:sz w:val="24"/>
          <w:szCs w:val="24"/>
        </w:rPr>
        <w:t>KRS: 0000939480</w:t>
      </w:r>
    </w:p>
    <w:p w14:paraId="37FBC638" w14:textId="4EA84B67" w:rsidR="00416CD1" w:rsidRDefault="00416CD1" w:rsidP="00FD5F64">
      <w:pPr>
        <w:ind w:left="75"/>
        <w:rPr>
          <w:rFonts w:ascii="Times New Roman" w:hAnsi="Times New Roman" w:cs="Times New Roman"/>
          <w:b/>
          <w:sz w:val="24"/>
          <w:szCs w:val="24"/>
        </w:rPr>
      </w:pPr>
      <w:r w:rsidRPr="00416CD1">
        <w:rPr>
          <w:rFonts w:ascii="Times New Roman" w:hAnsi="Times New Roman" w:cs="Times New Roman"/>
          <w:b/>
          <w:sz w:val="24"/>
          <w:szCs w:val="24"/>
        </w:rPr>
        <w:t xml:space="preserve">REGON: 320943432, </w:t>
      </w:r>
    </w:p>
    <w:p w14:paraId="428C8768" w14:textId="72B8D622" w:rsidR="004D4237" w:rsidRPr="00881FFA" w:rsidRDefault="00416CD1" w:rsidP="00FD5F64">
      <w:pPr>
        <w:ind w:left="75"/>
        <w:rPr>
          <w:rFonts w:ascii="Times New Roman" w:hAnsi="Times New Roman" w:cs="Times New Roman"/>
          <w:b/>
          <w:sz w:val="24"/>
          <w:szCs w:val="24"/>
        </w:rPr>
      </w:pPr>
      <w:r w:rsidRPr="00416CD1">
        <w:rPr>
          <w:rFonts w:ascii="Times New Roman" w:hAnsi="Times New Roman" w:cs="Times New Roman"/>
          <w:b/>
          <w:sz w:val="24"/>
          <w:szCs w:val="24"/>
        </w:rPr>
        <w:t>NIP: 9860232720</w:t>
      </w:r>
    </w:p>
    <w:p w14:paraId="243382CA" w14:textId="77777777" w:rsidR="004D4237" w:rsidRPr="00881FFA" w:rsidRDefault="004D4237" w:rsidP="00FD5F64">
      <w:pPr>
        <w:ind w:left="75"/>
        <w:rPr>
          <w:rFonts w:ascii="Times New Roman" w:hAnsi="Times New Roman" w:cs="Times New Roman"/>
          <w:b/>
          <w:sz w:val="24"/>
          <w:szCs w:val="24"/>
        </w:rPr>
      </w:pPr>
    </w:p>
    <w:p w14:paraId="46F49F26" w14:textId="77777777" w:rsidR="00BD172A" w:rsidRDefault="004D4237" w:rsidP="00FD5F64">
      <w:pPr>
        <w:ind w:left="75"/>
        <w:rPr>
          <w:rFonts w:ascii="Times New Roman" w:hAnsi="Times New Roman" w:cs="Times New Roman"/>
          <w:b/>
          <w:bCs/>
          <w:sz w:val="24"/>
          <w:szCs w:val="24"/>
        </w:rPr>
      </w:pPr>
      <w:r w:rsidRPr="00881FFA">
        <w:rPr>
          <w:rFonts w:ascii="Times New Roman" w:hAnsi="Times New Roman" w:cs="Times New Roman"/>
          <w:b/>
          <w:sz w:val="24"/>
          <w:szCs w:val="24"/>
        </w:rPr>
        <w:t xml:space="preserve">Adres strony internetowej Zamawiającego: </w:t>
      </w:r>
      <w:hyperlink r:id="rId10" w:history="1">
        <w:r w:rsidR="00416CD1" w:rsidRPr="007711B8">
          <w:rPr>
            <w:rStyle w:val="Hipercze"/>
            <w:rFonts w:ascii="Times New Roman" w:hAnsi="Times New Roman" w:cs="Times New Roman"/>
            <w:b/>
            <w:bCs/>
            <w:sz w:val="24"/>
            <w:szCs w:val="24"/>
          </w:rPr>
          <w:t>http://polino.eu</w:t>
        </w:r>
      </w:hyperlink>
      <w:r w:rsidR="00416CD1">
        <w:rPr>
          <w:rFonts w:ascii="Times New Roman" w:hAnsi="Times New Roman" w:cs="Times New Roman"/>
          <w:b/>
          <w:bCs/>
          <w:sz w:val="24"/>
          <w:szCs w:val="24"/>
        </w:rPr>
        <w:t xml:space="preserve"> </w:t>
      </w:r>
    </w:p>
    <w:p w14:paraId="672D4956" w14:textId="3A28B2E7" w:rsidR="004D4237" w:rsidRPr="00881FFA" w:rsidRDefault="00BD172A" w:rsidP="00FD5F64">
      <w:pPr>
        <w:ind w:left="75"/>
        <w:rPr>
          <w:rFonts w:ascii="Times New Roman" w:hAnsi="Times New Roman" w:cs="Times New Roman"/>
          <w:b/>
          <w:sz w:val="24"/>
          <w:szCs w:val="24"/>
        </w:rPr>
      </w:pPr>
      <w:r>
        <w:rPr>
          <w:rFonts w:ascii="Times New Roman" w:hAnsi="Times New Roman" w:cs="Times New Roman"/>
          <w:b/>
          <w:sz w:val="24"/>
          <w:szCs w:val="24"/>
        </w:rPr>
        <w:t>Adres e-</w:t>
      </w:r>
      <w:r>
        <w:rPr>
          <w:rFonts w:ascii="Times New Roman" w:hAnsi="Times New Roman" w:cs="Times New Roman"/>
          <w:b/>
          <w:bCs/>
          <w:sz w:val="24"/>
          <w:szCs w:val="24"/>
        </w:rPr>
        <w:t xml:space="preserve">mail: </w:t>
      </w:r>
      <w:r w:rsidR="00750E4A" w:rsidRPr="00750E4A">
        <w:rPr>
          <w:rFonts w:ascii="Times New Roman" w:hAnsi="Times New Roman" w:cs="Times New Roman"/>
          <w:b/>
          <w:bCs/>
          <w:sz w:val="24"/>
          <w:szCs w:val="24"/>
        </w:rPr>
        <w:t>biuro@polino.eu</w:t>
      </w:r>
      <w:r w:rsidR="00416CD1">
        <w:rPr>
          <w:rFonts w:ascii="Times New Roman" w:hAnsi="Times New Roman" w:cs="Times New Roman"/>
          <w:b/>
          <w:bCs/>
          <w:sz w:val="24"/>
          <w:szCs w:val="24"/>
        </w:rPr>
        <w:t xml:space="preserve"> </w:t>
      </w:r>
      <w:r w:rsidR="007761EF" w:rsidRPr="00881FFA">
        <w:rPr>
          <w:rFonts w:ascii="Times New Roman" w:hAnsi="Times New Roman" w:cs="Times New Roman"/>
          <w:b/>
          <w:sz w:val="24"/>
          <w:szCs w:val="24"/>
        </w:rPr>
        <w:t xml:space="preserve"> </w:t>
      </w:r>
      <w:r w:rsidR="004D4237" w:rsidRPr="00881FFA">
        <w:rPr>
          <w:rFonts w:ascii="Times New Roman" w:hAnsi="Times New Roman" w:cs="Times New Roman"/>
          <w:b/>
          <w:sz w:val="24"/>
          <w:szCs w:val="24"/>
        </w:rPr>
        <w:t xml:space="preserve"> </w:t>
      </w:r>
    </w:p>
    <w:p w14:paraId="4F634CCC" w14:textId="77777777" w:rsidR="004D4237" w:rsidRPr="00881FFA" w:rsidRDefault="004D4237" w:rsidP="00FD5F64">
      <w:pPr>
        <w:ind w:left="75"/>
        <w:rPr>
          <w:rFonts w:ascii="Times New Roman" w:hAnsi="Times New Roman" w:cs="Times New Roman"/>
          <w:b/>
          <w:sz w:val="24"/>
          <w:szCs w:val="24"/>
        </w:rPr>
      </w:pPr>
      <w:r w:rsidRPr="00881FFA">
        <w:rPr>
          <w:rFonts w:ascii="Times New Roman" w:hAnsi="Times New Roman" w:cs="Times New Roman"/>
          <w:b/>
          <w:sz w:val="24"/>
          <w:szCs w:val="24"/>
        </w:rPr>
        <w:t>Godziny urzędowania:</w:t>
      </w:r>
    </w:p>
    <w:p w14:paraId="2F85FECF" w14:textId="653C0050" w:rsidR="00A6579B" w:rsidRPr="00881FFA" w:rsidRDefault="004D4237" w:rsidP="00FD5F64">
      <w:pPr>
        <w:ind w:left="75"/>
        <w:rPr>
          <w:rFonts w:ascii="Times New Roman" w:hAnsi="Times New Roman" w:cs="Times New Roman"/>
          <w:b/>
          <w:sz w:val="24"/>
          <w:szCs w:val="24"/>
        </w:rPr>
      </w:pPr>
      <w:r w:rsidRPr="00881FFA">
        <w:rPr>
          <w:rFonts w:ascii="Times New Roman" w:hAnsi="Times New Roman" w:cs="Times New Roman"/>
          <w:b/>
          <w:sz w:val="24"/>
          <w:szCs w:val="24"/>
        </w:rPr>
        <w:t xml:space="preserve">poniedziałek </w:t>
      </w:r>
      <w:r w:rsidR="00102E40" w:rsidRPr="00881FFA">
        <w:rPr>
          <w:rFonts w:ascii="Times New Roman" w:hAnsi="Times New Roman" w:cs="Times New Roman"/>
          <w:b/>
          <w:sz w:val="24"/>
          <w:szCs w:val="24"/>
        </w:rPr>
        <w:t>–</w:t>
      </w:r>
      <w:r w:rsidRPr="00881FFA">
        <w:rPr>
          <w:rFonts w:ascii="Times New Roman" w:hAnsi="Times New Roman" w:cs="Times New Roman"/>
          <w:b/>
          <w:sz w:val="24"/>
          <w:szCs w:val="24"/>
        </w:rPr>
        <w:t xml:space="preserve"> </w:t>
      </w:r>
      <w:r w:rsidR="00102E40" w:rsidRPr="00881FFA">
        <w:rPr>
          <w:rFonts w:ascii="Times New Roman" w:hAnsi="Times New Roman" w:cs="Times New Roman"/>
          <w:b/>
          <w:sz w:val="24"/>
          <w:szCs w:val="24"/>
        </w:rPr>
        <w:t xml:space="preserve">piątek </w:t>
      </w:r>
      <w:r w:rsidRPr="00881FFA">
        <w:rPr>
          <w:rFonts w:ascii="Times New Roman" w:hAnsi="Times New Roman" w:cs="Times New Roman"/>
          <w:b/>
          <w:sz w:val="24"/>
          <w:szCs w:val="24"/>
        </w:rPr>
        <w:t xml:space="preserve">w godzinach od </w:t>
      </w:r>
      <w:r w:rsidR="00A6579B" w:rsidRPr="00881FFA">
        <w:rPr>
          <w:rFonts w:ascii="Times New Roman" w:hAnsi="Times New Roman" w:cs="Times New Roman"/>
          <w:b/>
          <w:sz w:val="24"/>
          <w:szCs w:val="24"/>
        </w:rPr>
        <w:t>8:00 do 16:00</w:t>
      </w:r>
    </w:p>
    <w:p w14:paraId="58EC029C" w14:textId="77777777" w:rsidR="004D4237" w:rsidRPr="00881FFA" w:rsidRDefault="004D4237" w:rsidP="00FD5F64">
      <w:pPr>
        <w:ind w:left="75"/>
        <w:rPr>
          <w:rFonts w:ascii="Times New Roman" w:hAnsi="Times New Roman" w:cs="Times New Roman"/>
          <w:b/>
          <w:sz w:val="24"/>
          <w:szCs w:val="24"/>
        </w:rPr>
      </w:pPr>
    </w:p>
    <w:p w14:paraId="712CEE10" w14:textId="77777777" w:rsidR="004D4237" w:rsidRPr="00881FFA" w:rsidRDefault="004D4237" w:rsidP="00FD5F64">
      <w:pPr>
        <w:ind w:left="75"/>
        <w:rPr>
          <w:rFonts w:ascii="Times New Roman" w:hAnsi="Times New Roman" w:cs="Times New Roman"/>
          <w:b/>
          <w:sz w:val="24"/>
          <w:szCs w:val="24"/>
        </w:rPr>
      </w:pPr>
      <w:r w:rsidRPr="00881FFA">
        <w:rPr>
          <w:rFonts w:ascii="Times New Roman" w:hAnsi="Times New Roman" w:cs="Times New Roman"/>
          <w:b/>
          <w:sz w:val="24"/>
          <w:szCs w:val="24"/>
        </w:rPr>
        <w:t>Strona internetowa zamówienia</w:t>
      </w:r>
    </w:p>
    <w:p w14:paraId="63B5E262" w14:textId="77777777" w:rsidR="004D4237" w:rsidRPr="00881FFA" w:rsidRDefault="004D4237" w:rsidP="00FD5F64">
      <w:pPr>
        <w:ind w:left="75"/>
        <w:rPr>
          <w:rFonts w:ascii="Times New Roman" w:hAnsi="Times New Roman" w:cs="Times New Roman"/>
          <w:b/>
          <w:sz w:val="24"/>
          <w:szCs w:val="24"/>
        </w:rPr>
      </w:pPr>
      <w:r w:rsidRPr="00881FFA">
        <w:rPr>
          <w:rFonts w:ascii="Times New Roman" w:hAnsi="Times New Roman" w:cs="Times New Roman"/>
          <w:b/>
          <w:sz w:val="24"/>
          <w:szCs w:val="24"/>
        </w:rPr>
        <w:t>Adres strony internetowej prowadzonego postępowania:</w:t>
      </w:r>
    </w:p>
    <w:p w14:paraId="53BAAC22" w14:textId="013F61B4" w:rsidR="004D4237" w:rsidRPr="00416CD1" w:rsidRDefault="00F74F6D" w:rsidP="00FD5F64">
      <w:pPr>
        <w:ind w:left="75"/>
        <w:rPr>
          <w:rFonts w:ascii="Times New Roman" w:hAnsi="Times New Roman" w:cs="Times New Roman"/>
          <w:b/>
          <w:sz w:val="24"/>
          <w:szCs w:val="24"/>
        </w:rPr>
      </w:pPr>
      <w:hyperlink r:id="rId11" w:history="1">
        <w:r w:rsidR="00416CD1" w:rsidRPr="007711B8">
          <w:rPr>
            <w:rStyle w:val="Hipercze"/>
            <w:rFonts w:ascii="Times New Roman" w:hAnsi="Times New Roman" w:cs="Times New Roman"/>
            <w:b/>
            <w:bCs/>
            <w:sz w:val="24"/>
            <w:szCs w:val="24"/>
          </w:rPr>
          <w:t>http://polino.eu</w:t>
        </w:r>
      </w:hyperlink>
      <w:r w:rsidR="00416CD1">
        <w:rPr>
          <w:rFonts w:ascii="Times New Roman" w:hAnsi="Times New Roman" w:cs="Times New Roman"/>
          <w:b/>
          <w:sz w:val="24"/>
          <w:szCs w:val="24"/>
        </w:rPr>
        <w:t xml:space="preserve"> </w:t>
      </w:r>
      <w:r w:rsidR="007761EF" w:rsidRPr="00416CD1">
        <w:rPr>
          <w:rFonts w:ascii="Times New Roman" w:hAnsi="Times New Roman" w:cs="Times New Roman"/>
          <w:b/>
          <w:sz w:val="24"/>
          <w:szCs w:val="24"/>
        </w:rPr>
        <w:t xml:space="preserve"> </w:t>
      </w:r>
      <w:r w:rsidR="00A6579B" w:rsidRPr="00416CD1">
        <w:rPr>
          <w:rFonts w:ascii="Times New Roman" w:hAnsi="Times New Roman" w:cs="Times New Roman"/>
          <w:b/>
          <w:sz w:val="24"/>
          <w:szCs w:val="24"/>
        </w:rPr>
        <w:t xml:space="preserve"> </w:t>
      </w:r>
    </w:p>
    <w:p w14:paraId="3B6A68B9" w14:textId="77777777" w:rsidR="00A6579B" w:rsidRPr="00881FFA" w:rsidRDefault="00A6579B" w:rsidP="00FD5F64">
      <w:pPr>
        <w:ind w:left="75"/>
        <w:rPr>
          <w:rFonts w:ascii="Times New Roman" w:hAnsi="Times New Roman" w:cs="Times New Roman"/>
          <w:b/>
          <w:sz w:val="24"/>
          <w:szCs w:val="24"/>
        </w:rPr>
      </w:pPr>
    </w:p>
    <w:p w14:paraId="696CC81B" w14:textId="0AFEEDB3" w:rsidR="00C55985" w:rsidRDefault="00C55985" w:rsidP="00FD5F64">
      <w:pPr>
        <w:ind w:left="75"/>
        <w:jc w:val="both"/>
        <w:rPr>
          <w:rFonts w:ascii="Times New Roman" w:hAnsi="Times New Roman" w:cs="Times New Roman"/>
          <w:b/>
          <w:sz w:val="24"/>
          <w:szCs w:val="24"/>
        </w:rPr>
      </w:pPr>
      <w:r>
        <w:rPr>
          <w:rFonts w:ascii="Times New Roman" w:hAnsi="Times New Roman" w:cs="Times New Roman"/>
          <w:b/>
          <w:sz w:val="24"/>
          <w:szCs w:val="24"/>
        </w:rPr>
        <w:t xml:space="preserve">Ogłoszenie o zamówieniu zamieszczono w Dzienniku Urzędowym Unii Europejskiej pod numerem </w:t>
      </w:r>
      <w:r w:rsidR="00D8336B" w:rsidRPr="00D8336B">
        <w:rPr>
          <w:rFonts w:ascii="Times New Roman" w:hAnsi="Times New Roman" w:cs="Times New Roman"/>
          <w:b/>
          <w:sz w:val="24"/>
          <w:szCs w:val="24"/>
        </w:rPr>
        <w:t>2023/S 003-005965</w:t>
      </w:r>
      <w:r>
        <w:rPr>
          <w:rFonts w:ascii="Times New Roman" w:hAnsi="Times New Roman" w:cs="Times New Roman"/>
          <w:b/>
          <w:sz w:val="24"/>
          <w:szCs w:val="24"/>
        </w:rPr>
        <w:t xml:space="preserve">, data przekazania: </w:t>
      </w:r>
      <w:r w:rsidR="00750E4A">
        <w:rPr>
          <w:rFonts w:ascii="Times New Roman" w:hAnsi="Times New Roman" w:cs="Times New Roman"/>
          <w:b/>
          <w:sz w:val="24"/>
          <w:szCs w:val="24"/>
        </w:rPr>
        <w:t xml:space="preserve">30.12.2022 r., </w:t>
      </w:r>
      <w:r>
        <w:rPr>
          <w:rFonts w:ascii="Times New Roman" w:hAnsi="Times New Roman" w:cs="Times New Roman"/>
          <w:b/>
          <w:sz w:val="24"/>
          <w:szCs w:val="24"/>
        </w:rPr>
        <w:t xml:space="preserve">data publikacji: </w:t>
      </w:r>
      <w:r w:rsidR="00D8336B">
        <w:rPr>
          <w:rFonts w:ascii="Times New Roman" w:hAnsi="Times New Roman" w:cs="Times New Roman"/>
          <w:b/>
          <w:sz w:val="24"/>
          <w:szCs w:val="24"/>
        </w:rPr>
        <w:t>04.01.2023 r.</w:t>
      </w:r>
    </w:p>
    <w:p w14:paraId="43856661" w14:textId="77777777" w:rsidR="00C55985" w:rsidRDefault="00C55985" w:rsidP="00FD5F64">
      <w:pPr>
        <w:ind w:left="75"/>
        <w:jc w:val="both"/>
        <w:rPr>
          <w:rFonts w:ascii="Times New Roman" w:hAnsi="Times New Roman" w:cs="Times New Roman"/>
          <w:b/>
          <w:sz w:val="24"/>
          <w:szCs w:val="24"/>
        </w:rPr>
      </w:pPr>
    </w:p>
    <w:p w14:paraId="7C4048E9" w14:textId="0D45A2DB" w:rsidR="004D4237" w:rsidRPr="00881FFA" w:rsidRDefault="004D4237" w:rsidP="00FD5F64">
      <w:pPr>
        <w:ind w:left="75"/>
        <w:jc w:val="both"/>
        <w:rPr>
          <w:rFonts w:ascii="Times New Roman" w:hAnsi="Times New Roman" w:cs="Times New Roman"/>
          <w:b/>
          <w:sz w:val="24"/>
          <w:szCs w:val="24"/>
        </w:rPr>
      </w:pPr>
      <w:r w:rsidRPr="00881FFA">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493A0C54" w14:textId="00948B27" w:rsidR="004D4237" w:rsidRPr="00416CD1" w:rsidRDefault="00F74F6D" w:rsidP="00FD5F64">
      <w:pPr>
        <w:ind w:left="75"/>
        <w:rPr>
          <w:rFonts w:ascii="Times New Roman" w:hAnsi="Times New Roman" w:cs="Times New Roman"/>
          <w:b/>
          <w:bCs/>
          <w:sz w:val="24"/>
          <w:szCs w:val="24"/>
        </w:rPr>
      </w:pPr>
      <w:hyperlink r:id="rId12" w:history="1">
        <w:r w:rsidR="00416CD1" w:rsidRPr="00416CD1">
          <w:rPr>
            <w:rStyle w:val="Hipercze"/>
            <w:rFonts w:ascii="Times New Roman" w:hAnsi="Times New Roman" w:cs="Times New Roman"/>
            <w:b/>
            <w:bCs/>
            <w:sz w:val="24"/>
            <w:szCs w:val="24"/>
          </w:rPr>
          <w:t>http://polino.eu</w:t>
        </w:r>
      </w:hyperlink>
      <w:r w:rsidR="00416CD1" w:rsidRPr="00416CD1">
        <w:rPr>
          <w:rFonts w:ascii="Times New Roman" w:hAnsi="Times New Roman" w:cs="Times New Roman"/>
          <w:b/>
          <w:bCs/>
          <w:sz w:val="24"/>
          <w:szCs w:val="24"/>
        </w:rPr>
        <w:t xml:space="preserve"> </w:t>
      </w:r>
      <w:r w:rsidR="007761EF" w:rsidRPr="00416CD1">
        <w:rPr>
          <w:rFonts w:ascii="Times New Roman" w:hAnsi="Times New Roman" w:cs="Times New Roman"/>
          <w:b/>
          <w:bCs/>
          <w:sz w:val="24"/>
          <w:szCs w:val="24"/>
        </w:rPr>
        <w:t xml:space="preserve"> </w:t>
      </w:r>
      <w:r w:rsidR="00A6579B" w:rsidRPr="00416CD1">
        <w:rPr>
          <w:rFonts w:ascii="Times New Roman" w:hAnsi="Times New Roman" w:cs="Times New Roman"/>
          <w:b/>
          <w:bCs/>
          <w:sz w:val="24"/>
          <w:szCs w:val="24"/>
        </w:rPr>
        <w:t xml:space="preserve"> </w:t>
      </w:r>
    </w:p>
    <w:p w14:paraId="52F7CBC1" w14:textId="519B657E" w:rsidR="00522681" w:rsidRPr="00BD172A" w:rsidRDefault="00F74F6D" w:rsidP="00FD5F64">
      <w:pPr>
        <w:ind w:left="75"/>
        <w:rPr>
          <w:rFonts w:ascii="Times New Roman" w:hAnsi="Times New Roman" w:cs="Times New Roman"/>
          <w:b/>
          <w:sz w:val="24"/>
          <w:szCs w:val="24"/>
        </w:rPr>
      </w:pPr>
      <w:hyperlink r:id="rId13" w:history="1">
        <w:r w:rsidR="00A6579B" w:rsidRPr="00BD172A">
          <w:rPr>
            <w:rStyle w:val="Hipercze"/>
            <w:rFonts w:ascii="Times New Roman" w:hAnsi="Times New Roman" w:cs="Times New Roman"/>
            <w:b/>
            <w:sz w:val="24"/>
            <w:szCs w:val="24"/>
          </w:rPr>
          <w:t>https://bazakonkurencyjnosci.funduszeeuropejskie.gov.pl</w:t>
        </w:r>
      </w:hyperlink>
      <w:r w:rsidR="00A6579B" w:rsidRPr="00BD172A">
        <w:rPr>
          <w:rFonts w:ascii="Times New Roman" w:hAnsi="Times New Roman" w:cs="Times New Roman"/>
          <w:b/>
          <w:sz w:val="24"/>
          <w:szCs w:val="24"/>
        </w:rPr>
        <w:t xml:space="preserve"> </w:t>
      </w:r>
    </w:p>
    <w:p w14:paraId="519177A0" w14:textId="71D68CE7" w:rsidR="00C55985" w:rsidRPr="00BD172A" w:rsidRDefault="00C55985" w:rsidP="00FD5F64">
      <w:pPr>
        <w:ind w:left="75"/>
        <w:rPr>
          <w:rFonts w:ascii="Times New Roman" w:hAnsi="Times New Roman" w:cs="Times New Roman"/>
          <w:b/>
          <w:sz w:val="24"/>
          <w:szCs w:val="24"/>
        </w:rPr>
      </w:pPr>
    </w:p>
    <w:p w14:paraId="075091C5" w14:textId="77777777" w:rsidR="00522681" w:rsidRPr="00BD172A" w:rsidRDefault="00522681" w:rsidP="00FD5F64">
      <w:pPr>
        <w:ind w:left="75"/>
        <w:rPr>
          <w:rFonts w:ascii="Times New Roman" w:hAnsi="Times New Roman" w:cs="Times New Roman"/>
          <w:sz w:val="24"/>
          <w:szCs w:val="24"/>
        </w:rPr>
      </w:pP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2549CFC2"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38F4E033" w14:textId="77777777" w:rsidR="00522681" w:rsidRPr="00881FFA" w:rsidRDefault="00303CDC" w:rsidP="00FD5F64">
            <w:pPr>
              <w:pStyle w:val="Tytu"/>
              <w:outlineLvl w:val="1"/>
              <w:rPr>
                <w:rFonts w:ascii="Times New Roman" w:hAnsi="Times New Roman" w:cs="Times New Roman"/>
              </w:rPr>
            </w:pPr>
            <w:bookmarkStart w:id="3" w:name="_Toc122423576"/>
            <w:r w:rsidRPr="00881FFA">
              <w:rPr>
                <w:rFonts w:ascii="Times New Roman" w:hAnsi="Times New Roman" w:cs="Times New Roman"/>
              </w:rPr>
              <w:t xml:space="preserve">DZIAŁ II </w:t>
            </w:r>
            <w:r w:rsidR="00522681" w:rsidRPr="00881FFA">
              <w:rPr>
                <w:rFonts w:ascii="Times New Roman" w:hAnsi="Times New Roman" w:cs="Times New Roman"/>
              </w:rPr>
              <w:t>Tryb udzielenia zamówienia</w:t>
            </w:r>
            <w:bookmarkEnd w:id="3"/>
          </w:p>
        </w:tc>
      </w:tr>
    </w:tbl>
    <w:p w14:paraId="1BB4070B" w14:textId="77777777" w:rsidR="00522681" w:rsidRPr="00881FFA" w:rsidRDefault="00522681" w:rsidP="00FD5F64">
      <w:pPr>
        <w:ind w:left="75"/>
        <w:jc w:val="center"/>
        <w:rPr>
          <w:rFonts w:ascii="Times New Roman" w:hAnsi="Times New Roman" w:cs="Times New Roman"/>
          <w:sz w:val="24"/>
          <w:szCs w:val="24"/>
        </w:rPr>
      </w:pPr>
    </w:p>
    <w:p w14:paraId="647EE1FF" w14:textId="1A6CF1AA" w:rsidR="00A6579B" w:rsidRDefault="00DE5F12">
      <w:pPr>
        <w:numPr>
          <w:ilvl w:val="0"/>
          <w:numId w:val="9"/>
        </w:numPr>
        <w:jc w:val="both"/>
        <w:rPr>
          <w:rFonts w:ascii="Times New Roman" w:hAnsi="Times New Roman" w:cs="Times New Roman"/>
          <w:sz w:val="24"/>
          <w:szCs w:val="24"/>
        </w:rPr>
      </w:pPr>
      <w:r w:rsidRPr="00881FFA">
        <w:rPr>
          <w:rFonts w:ascii="Times New Roman" w:hAnsi="Times New Roman" w:cs="Times New Roman"/>
          <w:sz w:val="24"/>
          <w:szCs w:val="24"/>
        </w:rPr>
        <w:t xml:space="preserve">Postępowanie prowadzone jest </w:t>
      </w:r>
      <w:r w:rsidR="00A6579B" w:rsidRPr="00881FFA">
        <w:rPr>
          <w:rFonts w:ascii="Times New Roman" w:hAnsi="Times New Roman" w:cs="Times New Roman"/>
          <w:sz w:val="24"/>
          <w:szCs w:val="24"/>
        </w:rPr>
        <w:t>bez zastosowania przepisów</w:t>
      </w:r>
      <w:r w:rsidRPr="00881FFA">
        <w:rPr>
          <w:rFonts w:ascii="Times New Roman" w:hAnsi="Times New Roman" w:cs="Times New Roman"/>
          <w:sz w:val="24"/>
          <w:szCs w:val="24"/>
        </w:rPr>
        <w:t xml:space="preserve"> ustawy z dnia 11 września 2019 r. Prawo zamówień publicznych (Dz. U. z 20</w:t>
      </w:r>
      <w:r w:rsidR="00071008" w:rsidRPr="00881FFA">
        <w:rPr>
          <w:rFonts w:ascii="Times New Roman" w:hAnsi="Times New Roman" w:cs="Times New Roman"/>
          <w:sz w:val="24"/>
          <w:szCs w:val="24"/>
        </w:rPr>
        <w:t>2</w:t>
      </w:r>
      <w:r w:rsidR="00416CD1">
        <w:rPr>
          <w:rFonts w:ascii="Times New Roman" w:hAnsi="Times New Roman" w:cs="Times New Roman"/>
          <w:sz w:val="24"/>
          <w:szCs w:val="24"/>
        </w:rPr>
        <w:t>2</w:t>
      </w:r>
      <w:r w:rsidRPr="00881FFA">
        <w:rPr>
          <w:rFonts w:ascii="Times New Roman" w:hAnsi="Times New Roman" w:cs="Times New Roman"/>
          <w:sz w:val="24"/>
          <w:szCs w:val="24"/>
        </w:rPr>
        <w:t xml:space="preserve"> r., poz. </w:t>
      </w:r>
      <w:r w:rsidR="00416CD1">
        <w:rPr>
          <w:rFonts w:ascii="Times New Roman" w:hAnsi="Times New Roman" w:cs="Times New Roman"/>
          <w:sz w:val="24"/>
          <w:szCs w:val="24"/>
        </w:rPr>
        <w:t>1710</w:t>
      </w:r>
      <w:r w:rsidRPr="00881FFA">
        <w:rPr>
          <w:rFonts w:ascii="Times New Roman" w:hAnsi="Times New Roman" w:cs="Times New Roman"/>
          <w:sz w:val="24"/>
          <w:szCs w:val="24"/>
        </w:rPr>
        <w:t xml:space="preserve"> ze zm.) – dalej PZP</w:t>
      </w:r>
      <w:r w:rsidR="00C55985">
        <w:rPr>
          <w:rFonts w:ascii="Times New Roman" w:hAnsi="Times New Roman" w:cs="Times New Roman"/>
          <w:sz w:val="24"/>
          <w:szCs w:val="24"/>
        </w:rPr>
        <w:t xml:space="preserve"> z zastrzeżeniem pkt. 2 i 3.</w:t>
      </w:r>
    </w:p>
    <w:p w14:paraId="491F3734" w14:textId="35931394" w:rsidR="00C55985" w:rsidRPr="00C55985" w:rsidRDefault="00C55985">
      <w:pPr>
        <w:numPr>
          <w:ilvl w:val="0"/>
          <w:numId w:val="9"/>
        </w:numPr>
        <w:jc w:val="both"/>
        <w:rPr>
          <w:rFonts w:ascii="Times New Roman" w:hAnsi="Times New Roman" w:cs="Times New Roman"/>
          <w:sz w:val="24"/>
          <w:szCs w:val="24"/>
        </w:rPr>
      </w:pPr>
      <w:r w:rsidRPr="00C55985">
        <w:rPr>
          <w:rFonts w:ascii="Times New Roman" w:hAnsi="Times New Roman" w:cs="Times New Roman"/>
          <w:sz w:val="24"/>
          <w:szCs w:val="24"/>
        </w:rPr>
        <w:t>Postępowanie prowadzone jest w warunkach</w:t>
      </w:r>
      <w:r>
        <w:rPr>
          <w:rFonts w:ascii="Times New Roman" w:hAnsi="Times New Roman" w:cs="Times New Roman"/>
          <w:sz w:val="24"/>
          <w:szCs w:val="24"/>
        </w:rPr>
        <w:t xml:space="preserve"> </w:t>
      </w:r>
      <w:r w:rsidRPr="00C55985">
        <w:rPr>
          <w:rFonts w:ascii="Times New Roman" w:hAnsi="Times New Roman" w:cs="Times New Roman"/>
          <w:sz w:val="24"/>
          <w:szCs w:val="24"/>
        </w:rPr>
        <w:t>określonych w art. 8.15 ust. 2 Regulacji</w:t>
      </w:r>
      <w:r w:rsidRPr="00C55985">
        <w:t xml:space="preserve"> </w:t>
      </w:r>
      <w:r w:rsidRPr="00C55985">
        <w:rPr>
          <w:rFonts w:ascii="Times New Roman" w:hAnsi="Times New Roman" w:cs="Times New Roman"/>
          <w:sz w:val="24"/>
          <w:szCs w:val="24"/>
        </w:rPr>
        <w:t>w sprawie wdrażania Norweskiego Mechanizmu</w:t>
      </w:r>
      <w:r>
        <w:rPr>
          <w:rFonts w:ascii="Times New Roman" w:hAnsi="Times New Roman" w:cs="Times New Roman"/>
          <w:sz w:val="24"/>
          <w:szCs w:val="24"/>
        </w:rPr>
        <w:t xml:space="preserve"> </w:t>
      </w:r>
      <w:r w:rsidRPr="00C55985">
        <w:rPr>
          <w:rFonts w:ascii="Times New Roman" w:hAnsi="Times New Roman" w:cs="Times New Roman"/>
          <w:sz w:val="24"/>
          <w:szCs w:val="24"/>
        </w:rPr>
        <w:t>Finansowego na lata 2014-2021</w:t>
      </w:r>
      <w:r>
        <w:rPr>
          <w:rFonts w:ascii="Times New Roman" w:hAnsi="Times New Roman" w:cs="Times New Roman"/>
          <w:sz w:val="24"/>
          <w:szCs w:val="24"/>
        </w:rPr>
        <w:t xml:space="preserve"> </w:t>
      </w:r>
      <w:r w:rsidRPr="00C55985">
        <w:rPr>
          <w:rFonts w:ascii="Times New Roman" w:hAnsi="Times New Roman" w:cs="Times New Roman"/>
          <w:sz w:val="24"/>
          <w:szCs w:val="24"/>
        </w:rPr>
        <w:t>przyjęt</w:t>
      </w:r>
      <w:r>
        <w:rPr>
          <w:rFonts w:ascii="Times New Roman" w:hAnsi="Times New Roman" w:cs="Times New Roman"/>
          <w:sz w:val="24"/>
          <w:szCs w:val="24"/>
        </w:rPr>
        <w:t>ych</w:t>
      </w:r>
      <w:r w:rsidRPr="00C55985">
        <w:rPr>
          <w:rFonts w:ascii="Times New Roman" w:hAnsi="Times New Roman" w:cs="Times New Roman"/>
          <w:sz w:val="24"/>
          <w:szCs w:val="24"/>
        </w:rPr>
        <w:t xml:space="preserve"> przez Norweskie Ministerstwo Spraw Zagranicznych w dniu 23.09.2016</w:t>
      </w:r>
      <w:r>
        <w:rPr>
          <w:rFonts w:ascii="Times New Roman" w:hAnsi="Times New Roman" w:cs="Times New Roman"/>
          <w:sz w:val="24"/>
          <w:szCs w:val="24"/>
        </w:rPr>
        <w:t xml:space="preserve"> </w:t>
      </w:r>
      <w:r w:rsidRPr="00C55985">
        <w:rPr>
          <w:rFonts w:ascii="Times New Roman" w:hAnsi="Times New Roman" w:cs="Times New Roman"/>
          <w:sz w:val="24"/>
          <w:szCs w:val="24"/>
        </w:rPr>
        <w:t>zgodnie z art. 10.5 Umowy pomiędzy Królestwem Norwegii a Unią Europejską</w:t>
      </w:r>
      <w:r>
        <w:rPr>
          <w:rFonts w:ascii="Times New Roman" w:hAnsi="Times New Roman" w:cs="Times New Roman"/>
          <w:sz w:val="24"/>
          <w:szCs w:val="24"/>
        </w:rPr>
        <w:t xml:space="preserve"> </w:t>
      </w:r>
      <w:r w:rsidRPr="00C55985">
        <w:rPr>
          <w:rFonts w:ascii="Times New Roman" w:hAnsi="Times New Roman" w:cs="Times New Roman"/>
          <w:sz w:val="24"/>
          <w:szCs w:val="24"/>
        </w:rPr>
        <w:t>w sprawie Norweskiego Mechanizmu Finansowego na lata 2014-2021., ze</w:t>
      </w:r>
      <w:r>
        <w:rPr>
          <w:rFonts w:ascii="Times New Roman" w:hAnsi="Times New Roman" w:cs="Times New Roman"/>
          <w:sz w:val="24"/>
          <w:szCs w:val="24"/>
        </w:rPr>
        <w:t xml:space="preserve"> </w:t>
      </w:r>
      <w:r w:rsidRPr="00C55985">
        <w:rPr>
          <w:rFonts w:ascii="Times New Roman" w:hAnsi="Times New Roman" w:cs="Times New Roman"/>
          <w:sz w:val="24"/>
          <w:szCs w:val="24"/>
        </w:rPr>
        <w:t>zmianami z dnia 25 października 2021 r. i 21 kwietnia 2022 r.</w:t>
      </w:r>
    </w:p>
    <w:p w14:paraId="77BB0C80" w14:textId="77777777" w:rsidR="00C55985" w:rsidRDefault="00DE5F12">
      <w:pPr>
        <w:numPr>
          <w:ilvl w:val="0"/>
          <w:numId w:val="9"/>
        </w:numPr>
        <w:ind w:hanging="357"/>
        <w:jc w:val="both"/>
        <w:rPr>
          <w:rFonts w:ascii="Times New Roman" w:hAnsi="Times New Roman" w:cs="Times New Roman"/>
          <w:sz w:val="24"/>
          <w:szCs w:val="24"/>
        </w:rPr>
      </w:pPr>
      <w:r w:rsidRPr="00881FFA">
        <w:rPr>
          <w:rFonts w:ascii="Times New Roman" w:hAnsi="Times New Roman" w:cs="Times New Roman"/>
          <w:sz w:val="24"/>
          <w:szCs w:val="24"/>
        </w:rPr>
        <w:t xml:space="preserve">Postępowanie prowadzone jest w trybie </w:t>
      </w:r>
      <w:r w:rsidR="00C55985">
        <w:rPr>
          <w:rFonts w:ascii="Times New Roman" w:hAnsi="Times New Roman" w:cs="Times New Roman"/>
          <w:sz w:val="24"/>
          <w:szCs w:val="24"/>
        </w:rPr>
        <w:t>przetargu nieograniczonego</w:t>
      </w:r>
      <w:r w:rsidR="00A6579B" w:rsidRPr="00881FFA">
        <w:rPr>
          <w:rFonts w:ascii="Times New Roman" w:hAnsi="Times New Roman" w:cs="Times New Roman"/>
          <w:sz w:val="24"/>
          <w:szCs w:val="24"/>
        </w:rPr>
        <w:t xml:space="preserve"> – </w:t>
      </w:r>
      <w:r w:rsidR="00C55985">
        <w:rPr>
          <w:rFonts w:ascii="Times New Roman" w:hAnsi="Times New Roman" w:cs="Times New Roman"/>
          <w:sz w:val="24"/>
          <w:szCs w:val="24"/>
        </w:rPr>
        <w:t>Beneficjent prowadzi postępowanie</w:t>
      </w:r>
      <w:r w:rsidR="00C55985" w:rsidRPr="00C55985">
        <w:rPr>
          <w:rFonts w:ascii="Times New Roman" w:hAnsi="Times New Roman" w:cs="Times New Roman"/>
          <w:sz w:val="24"/>
          <w:szCs w:val="24"/>
        </w:rPr>
        <w:t xml:space="preserve"> zgodnie z określonymi w </w:t>
      </w:r>
      <w:r w:rsidR="00C55985">
        <w:rPr>
          <w:rFonts w:ascii="Times New Roman" w:hAnsi="Times New Roman" w:cs="Times New Roman"/>
          <w:sz w:val="24"/>
          <w:szCs w:val="24"/>
        </w:rPr>
        <w:t>PZP</w:t>
      </w:r>
      <w:r w:rsidR="00C55985" w:rsidRPr="00C55985">
        <w:rPr>
          <w:rFonts w:ascii="Times New Roman" w:hAnsi="Times New Roman" w:cs="Times New Roman"/>
          <w:sz w:val="24"/>
          <w:szCs w:val="24"/>
        </w:rPr>
        <w:t xml:space="preserve"> wymogami, określonymi w: </w:t>
      </w:r>
    </w:p>
    <w:p w14:paraId="3E715216" w14:textId="2D596685" w:rsidR="00C55985" w:rsidRDefault="00C55985">
      <w:pPr>
        <w:pStyle w:val="Akapitzlist"/>
        <w:numPr>
          <w:ilvl w:val="0"/>
          <w:numId w:val="73"/>
        </w:numPr>
        <w:spacing w:after="0" w:line="240" w:lineRule="auto"/>
        <w:ind w:hanging="357"/>
        <w:jc w:val="both"/>
        <w:rPr>
          <w:rFonts w:ascii="Times New Roman" w:hAnsi="Times New Roman" w:cs="Times New Roman"/>
          <w:sz w:val="24"/>
          <w:szCs w:val="24"/>
        </w:rPr>
      </w:pPr>
      <w:r w:rsidRPr="00C55985">
        <w:rPr>
          <w:rFonts w:ascii="Times New Roman" w:hAnsi="Times New Roman" w:cs="Times New Roman"/>
          <w:sz w:val="24"/>
          <w:szCs w:val="24"/>
        </w:rPr>
        <w:t>Dziale I: rozdział 2; art. 27; rozdział 5; art. 56-60; art. 71-74 oraz art. 79</w:t>
      </w:r>
      <w:r>
        <w:rPr>
          <w:rFonts w:ascii="Times New Roman" w:hAnsi="Times New Roman" w:cs="Times New Roman"/>
          <w:sz w:val="24"/>
          <w:szCs w:val="24"/>
        </w:rPr>
        <w:t xml:space="preserve"> PZP;</w:t>
      </w:r>
    </w:p>
    <w:p w14:paraId="32DABE81" w14:textId="563631BA" w:rsidR="00C55985" w:rsidRDefault="00C55985">
      <w:pPr>
        <w:pStyle w:val="Akapitzlist"/>
        <w:numPr>
          <w:ilvl w:val="0"/>
          <w:numId w:val="73"/>
        </w:numPr>
        <w:spacing w:after="0" w:line="240" w:lineRule="auto"/>
        <w:ind w:hanging="357"/>
        <w:jc w:val="both"/>
        <w:rPr>
          <w:rFonts w:ascii="Times New Roman" w:hAnsi="Times New Roman" w:cs="Times New Roman"/>
          <w:sz w:val="24"/>
          <w:szCs w:val="24"/>
        </w:rPr>
      </w:pPr>
      <w:r w:rsidRPr="00C55985">
        <w:rPr>
          <w:rFonts w:ascii="Times New Roman" w:hAnsi="Times New Roman" w:cs="Times New Roman"/>
          <w:sz w:val="24"/>
          <w:szCs w:val="24"/>
        </w:rPr>
        <w:t>Dziale II: art. 85-90 i art. 99-107; rozdział 2; rozdział 3; art. 218, art. 219 ust. 1; rozdział 5; rozdział 7; art. 254-260, art. 262, art. 265</w:t>
      </w:r>
      <w:r w:rsidR="00B7102B">
        <w:rPr>
          <w:rFonts w:ascii="Times New Roman" w:hAnsi="Times New Roman" w:cs="Times New Roman"/>
          <w:sz w:val="24"/>
          <w:szCs w:val="24"/>
        </w:rPr>
        <w:t xml:space="preserve"> PZP</w:t>
      </w:r>
      <w:r w:rsidRPr="00C55985">
        <w:rPr>
          <w:rFonts w:ascii="Times New Roman" w:hAnsi="Times New Roman" w:cs="Times New Roman"/>
          <w:sz w:val="24"/>
          <w:szCs w:val="24"/>
        </w:rPr>
        <w:t xml:space="preserve">. </w:t>
      </w:r>
    </w:p>
    <w:p w14:paraId="37B13C65" w14:textId="78430549" w:rsidR="00C55985" w:rsidRDefault="00C55985">
      <w:pPr>
        <w:pStyle w:val="Akapitzlist"/>
        <w:numPr>
          <w:ilvl w:val="0"/>
          <w:numId w:val="73"/>
        </w:numPr>
        <w:spacing w:after="0" w:line="240" w:lineRule="auto"/>
        <w:ind w:hanging="357"/>
        <w:jc w:val="both"/>
        <w:rPr>
          <w:rFonts w:ascii="Times New Roman" w:hAnsi="Times New Roman" w:cs="Times New Roman"/>
          <w:sz w:val="24"/>
          <w:szCs w:val="24"/>
        </w:rPr>
      </w:pPr>
      <w:r w:rsidRPr="00C55985">
        <w:rPr>
          <w:rFonts w:ascii="Times New Roman" w:hAnsi="Times New Roman" w:cs="Times New Roman"/>
          <w:sz w:val="24"/>
          <w:szCs w:val="24"/>
        </w:rPr>
        <w:t>Dziale IV: rozdział IV</w:t>
      </w:r>
      <w:r>
        <w:rPr>
          <w:rFonts w:ascii="Times New Roman" w:hAnsi="Times New Roman" w:cs="Times New Roman"/>
          <w:sz w:val="24"/>
          <w:szCs w:val="24"/>
        </w:rPr>
        <w:t xml:space="preserve"> PZP</w:t>
      </w:r>
      <w:r w:rsidRPr="00C55985">
        <w:rPr>
          <w:rFonts w:ascii="Times New Roman" w:hAnsi="Times New Roman" w:cs="Times New Roman"/>
          <w:sz w:val="24"/>
          <w:szCs w:val="24"/>
        </w:rPr>
        <w:t xml:space="preserve">; </w:t>
      </w:r>
    </w:p>
    <w:p w14:paraId="7F2701D1" w14:textId="3A5F6218" w:rsidR="00C55985" w:rsidRPr="00C55985" w:rsidRDefault="00C55985">
      <w:pPr>
        <w:pStyle w:val="Akapitzlist"/>
        <w:numPr>
          <w:ilvl w:val="0"/>
          <w:numId w:val="73"/>
        </w:numPr>
        <w:spacing w:after="0" w:line="240" w:lineRule="auto"/>
        <w:ind w:hanging="357"/>
        <w:jc w:val="both"/>
        <w:rPr>
          <w:rFonts w:ascii="Times New Roman" w:hAnsi="Times New Roman" w:cs="Times New Roman"/>
          <w:sz w:val="24"/>
          <w:szCs w:val="24"/>
        </w:rPr>
      </w:pPr>
      <w:r w:rsidRPr="00C55985">
        <w:rPr>
          <w:rFonts w:ascii="Times New Roman" w:hAnsi="Times New Roman" w:cs="Times New Roman"/>
          <w:sz w:val="24"/>
          <w:szCs w:val="24"/>
        </w:rPr>
        <w:t xml:space="preserve">Dziale VII: art. 436-437, art. 454-455 PZP. </w:t>
      </w:r>
    </w:p>
    <w:p w14:paraId="4B148149" w14:textId="269B0A3A" w:rsidR="00B260DF" w:rsidRPr="00881FFA" w:rsidRDefault="00B260DF">
      <w:pPr>
        <w:numPr>
          <w:ilvl w:val="0"/>
          <w:numId w:val="9"/>
        </w:numPr>
        <w:jc w:val="both"/>
        <w:rPr>
          <w:rFonts w:ascii="Times New Roman" w:hAnsi="Times New Roman" w:cs="Times New Roman"/>
          <w:sz w:val="24"/>
          <w:szCs w:val="24"/>
        </w:rPr>
      </w:pPr>
      <w:r w:rsidRPr="00881FFA">
        <w:rPr>
          <w:rFonts w:ascii="Times New Roman" w:hAnsi="Times New Roman" w:cs="Times New Roman"/>
          <w:sz w:val="24"/>
          <w:szCs w:val="24"/>
        </w:rPr>
        <w:lastRenderedPageBreak/>
        <w:t xml:space="preserve">Zamówienie realizowane w ramach projektu </w:t>
      </w:r>
      <w:r w:rsidR="00602A57" w:rsidRPr="00602A57">
        <w:rPr>
          <w:rFonts w:ascii="Times New Roman" w:hAnsi="Times New Roman" w:cs="Times New Roman"/>
          <w:sz w:val="24"/>
          <w:szCs w:val="24"/>
        </w:rPr>
        <w:t xml:space="preserve">Podniesienie konkurencyjności firmy POLINO MARSZAŁEK SPÓŁKA KOMANDYTOWA poprzez budowę Inteligentnego portu jachtowego - Marina </w:t>
      </w:r>
      <w:proofErr w:type="spellStart"/>
      <w:r w:rsidR="00602A57" w:rsidRPr="00602A57">
        <w:rPr>
          <w:rFonts w:ascii="Times New Roman" w:hAnsi="Times New Roman" w:cs="Times New Roman"/>
          <w:sz w:val="24"/>
          <w:szCs w:val="24"/>
        </w:rPr>
        <w:t>Yacht</w:t>
      </w:r>
      <w:proofErr w:type="spellEnd"/>
      <w:r w:rsidR="00602A57" w:rsidRPr="00602A57">
        <w:rPr>
          <w:rFonts w:ascii="Times New Roman" w:hAnsi="Times New Roman" w:cs="Times New Roman"/>
          <w:sz w:val="24"/>
          <w:szCs w:val="24"/>
        </w:rPr>
        <w:t xml:space="preserve"> </w:t>
      </w:r>
      <w:proofErr w:type="spellStart"/>
      <w:r w:rsidR="00602A57" w:rsidRPr="00602A57">
        <w:rPr>
          <w:rFonts w:ascii="Times New Roman" w:hAnsi="Times New Roman" w:cs="Times New Roman"/>
          <w:sz w:val="24"/>
          <w:szCs w:val="24"/>
        </w:rPr>
        <w:t>Residence</w:t>
      </w:r>
      <w:proofErr w:type="spellEnd"/>
      <w:r w:rsidR="00602A57" w:rsidRPr="00602A57">
        <w:rPr>
          <w:rFonts w:ascii="Times New Roman" w:hAnsi="Times New Roman" w:cs="Times New Roman"/>
          <w:sz w:val="24"/>
          <w:szCs w:val="24"/>
        </w:rPr>
        <w:t xml:space="preserve"> Szczecin o numerze NORW.19.01.02-32-0012/22</w:t>
      </w:r>
      <w:r w:rsidRPr="00881FFA">
        <w:rPr>
          <w:rFonts w:ascii="Times New Roman" w:hAnsi="Times New Roman" w:cs="Times New Roman"/>
          <w:bCs/>
          <w:sz w:val="24"/>
          <w:szCs w:val="24"/>
        </w:rPr>
        <w:t>.</w:t>
      </w:r>
    </w:p>
    <w:p w14:paraId="7D4E18AD" w14:textId="19DE37CE" w:rsidR="007761EF" w:rsidRPr="00881FFA" w:rsidRDefault="007761EF">
      <w:pPr>
        <w:numPr>
          <w:ilvl w:val="0"/>
          <w:numId w:val="9"/>
        </w:numPr>
        <w:jc w:val="both"/>
        <w:rPr>
          <w:rFonts w:ascii="Times New Roman" w:hAnsi="Times New Roman" w:cs="Times New Roman"/>
          <w:sz w:val="24"/>
          <w:szCs w:val="24"/>
        </w:rPr>
      </w:pPr>
      <w:r w:rsidRPr="00881FFA">
        <w:rPr>
          <w:rFonts w:ascii="Times New Roman" w:hAnsi="Times New Roman" w:cs="Times New Roman"/>
          <w:sz w:val="24"/>
          <w:szCs w:val="24"/>
        </w:rPr>
        <w:t xml:space="preserve">Rodzaj zamówienia: </w:t>
      </w:r>
      <w:r w:rsidR="00602A57">
        <w:rPr>
          <w:rFonts w:ascii="Times New Roman" w:hAnsi="Times New Roman" w:cs="Times New Roman"/>
          <w:sz w:val="24"/>
          <w:szCs w:val="24"/>
        </w:rPr>
        <w:t>zamówienie o charakterze mieszanym, obejmujące roboty budowlane oraz dostawy</w:t>
      </w:r>
    </w:p>
    <w:p w14:paraId="44ADB543" w14:textId="3C52AB5A" w:rsidR="00522681" w:rsidRPr="00881FFA" w:rsidRDefault="00DE5F12" w:rsidP="00FD5F64">
      <w:pPr>
        <w:ind w:left="435"/>
        <w:jc w:val="both"/>
        <w:rPr>
          <w:rFonts w:ascii="Times New Roman" w:hAnsi="Times New Roman" w:cs="Times New Roman"/>
          <w:sz w:val="24"/>
          <w:szCs w:val="24"/>
        </w:rPr>
      </w:pPr>
      <w:r w:rsidRPr="00881FFA">
        <w:rPr>
          <w:rFonts w:ascii="Times New Roman" w:hAnsi="Times New Roman" w:cs="Times New Roman"/>
          <w:sz w:val="24"/>
          <w:szCs w:val="24"/>
        </w:rPr>
        <w:t xml:space="preserve">Zamawiający informuje, iż w odniesieniu do przedmiotowego zamówienia </w:t>
      </w:r>
      <w:r w:rsidRPr="00881FFA">
        <w:rPr>
          <w:rFonts w:ascii="Times New Roman" w:hAnsi="Times New Roman" w:cs="Times New Roman"/>
          <w:b/>
          <w:sz w:val="24"/>
          <w:szCs w:val="24"/>
        </w:rPr>
        <w:t>nie prowadzono wstępnych konsultacji rynkowych</w:t>
      </w:r>
      <w:r w:rsidRPr="00881FFA">
        <w:rPr>
          <w:rFonts w:ascii="Times New Roman" w:hAnsi="Times New Roman" w:cs="Times New Roman"/>
          <w:sz w:val="24"/>
          <w:szCs w:val="24"/>
        </w:rPr>
        <w:t>.</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0DE1E2A8"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570FA2B5" w14:textId="77777777" w:rsidR="00522681" w:rsidRPr="00881FFA" w:rsidRDefault="00303CDC" w:rsidP="00FD5F64">
            <w:pPr>
              <w:pStyle w:val="Tytu"/>
              <w:outlineLvl w:val="1"/>
              <w:rPr>
                <w:rFonts w:ascii="Times New Roman" w:hAnsi="Times New Roman" w:cs="Times New Roman"/>
              </w:rPr>
            </w:pPr>
            <w:bookmarkStart w:id="4" w:name="_Toc122423577"/>
            <w:r w:rsidRPr="00881FFA">
              <w:rPr>
                <w:rFonts w:ascii="Times New Roman" w:hAnsi="Times New Roman" w:cs="Times New Roman"/>
              </w:rPr>
              <w:t xml:space="preserve">DZIAŁ III </w:t>
            </w:r>
            <w:r w:rsidR="00522681" w:rsidRPr="00881FFA">
              <w:rPr>
                <w:rFonts w:ascii="Times New Roman" w:hAnsi="Times New Roman" w:cs="Times New Roman"/>
              </w:rPr>
              <w:t>Opis przedmiotu zamówienia</w:t>
            </w:r>
            <w:bookmarkEnd w:id="4"/>
          </w:p>
        </w:tc>
      </w:tr>
    </w:tbl>
    <w:p w14:paraId="2DC105E6" w14:textId="77777777" w:rsidR="00522681" w:rsidRPr="00881FFA" w:rsidRDefault="00522681" w:rsidP="00FD5F64">
      <w:pPr>
        <w:ind w:left="75"/>
        <w:rPr>
          <w:rFonts w:ascii="Times New Roman" w:hAnsi="Times New Roman" w:cs="Times New Roman"/>
          <w:sz w:val="24"/>
          <w:szCs w:val="24"/>
        </w:rPr>
      </w:pPr>
    </w:p>
    <w:p w14:paraId="610C0B3D" w14:textId="4A8B8209" w:rsidR="00522681" w:rsidRPr="003E44D8" w:rsidRDefault="00522681" w:rsidP="003E44D8">
      <w:pPr>
        <w:numPr>
          <w:ilvl w:val="0"/>
          <w:numId w:val="3"/>
        </w:numPr>
        <w:jc w:val="both"/>
        <w:rPr>
          <w:rFonts w:ascii="Times New Roman" w:hAnsi="Times New Roman" w:cs="Times New Roman"/>
          <w:b/>
          <w:bCs/>
          <w:sz w:val="24"/>
          <w:szCs w:val="24"/>
        </w:rPr>
      </w:pPr>
      <w:r w:rsidRPr="00881FFA">
        <w:rPr>
          <w:rFonts w:ascii="Times New Roman" w:hAnsi="Times New Roman" w:cs="Times New Roman"/>
          <w:sz w:val="24"/>
          <w:szCs w:val="24"/>
        </w:rPr>
        <w:t xml:space="preserve">Przedmiotem zamówienia </w:t>
      </w:r>
      <w:r w:rsidR="00C76900" w:rsidRPr="00881FFA">
        <w:rPr>
          <w:rFonts w:ascii="Times New Roman" w:hAnsi="Times New Roman" w:cs="Times New Roman"/>
          <w:sz w:val="24"/>
          <w:szCs w:val="24"/>
        </w:rPr>
        <w:t>jest</w:t>
      </w:r>
      <w:r w:rsidRPr="00881FFA">
        <w:rPr>
          <w:rFonts w:ascii="Times New Roman" w:hAnsi="Times New Roman" w:cs="Times New Roman"/>
          <w:sz w:val="24"/>
          <w:szCs w:val="24"/>
        </w:rPr>
        <w:t xml:space="preserve"> </w:t>
      </w:r>
      <w:r w:rsidR="003E44D8" w:rsidRPr="003E44D8">
        <w:rPr>
          <w:rFonts w:ascii="Times New Roman" w:hAnsi="Times New Roman" w:cs="Times New Roman"/>
          <w:b/>
          <w:bCs/>
          <w:sz w:val="24"/>
          <w:szCs w:val="24"/>
        </w:rPr>
        <w:t>Rozbudowa istniejącej przystani dla zadania pn.:</w:t>
      </w:r>
      <w:r w:rsidR="003E44D8">
        <w:rPr>
          <w:rFonts w:ascii="Times New Roman" w:hAnsi="Times New Roman" w:cs="Times New Roman"/>
          <w:b/>
          <w:bCs/>
          <w:sz w:val="24"/>
          <w:szCs w:val="24"/>
        </w:rPr>
        <w:t xml:space="preserve"> </w:t>
      </w:r>
      <w:r w:rsidR="003E44D8" w:rsidRPr="003E44D8">
        <w:rPr>
          <w:rFonts w:ascii="Times New Roman" w:hAnsi="Times New Roman" w:cs="Times New Roman"/>
          <w:b/>
          <w:bCs/>
          <w:sz w:val="24"/>
          <w:szCs w:val="24"/>
        </w:rPr>
        <w:t xml:space="preserve">,,Inteligentny Port Jachtowy – Marina </w:t>
      </w:r>
      <w:proofErr w:type="spellStart"/>
      <w:r w:rsidR="003E44D8" w:rsidRPr="003E44D8">
        <w:rPr>
          <w:rFonts w:ascii="Times New Roman" w:hAnsi="Times New Roman" w:cs="Times New Roman"/>
          <w:b/>
          <w:bCs/>
          <w:sz w:val="24"/>
          <w:szCs w:val="24"/>
        </w:rPr>
        <w:t>Yacht</w:t>
      </w:r>
      <w:proofErr w:type="spellEnd"/>
      <w:r w:rsidR="003E44D8" w:rsidRPr="003E44D8">
        <w:rPr>
          <w:rFonts w:ascii="Times New Roman" w:hAnsi="Times New Roman" w:cs="Times New Roman"/>
          <w:b/>
          <w:bCs/>
          <w:sz w:val="24"/>
          <w:szCs w:val="24"/>
        </w:rPr>
        <w:t xml:space="preserve"> </w:t>
      </w:r>
      <w:proofErr w:type="spellStart"/>
      <w:r w:rsidR="003E44D8" w:rsidRPr="003E44D8">
        <w:rPr>
          <w:rFonts w:ascii="Times New Roman" w:hAnsi="Times New Roman" w:cs="Times New Roman"/>
          <w:b/>
          <w:bCs/>
          <w:sz w:val="24"/>
          <w:szCs w:val="24"/>
        </w:rPr>
        <w:t>Residence</w:t>
      </w:r>
      <w:proofErr w:type="spellEnd"/>
      <w:r w:rsidR="003E44D8" w:rsidRPr="003E44D8">
        <w:rPr>
          <w:rFonts w:ascii="Times New Roman" w:hAnsi="Times New Roman" w:cs="Times New Roman"/>
          <w:b/>
          <w:bCs/>
          <w:sz w:val="24"/>
          <w:szCs w:val="24"/>
        </w:rPr>
        <w:t xml:space="preserve"> Szczecin” na</w:t>
      </w:r>
      <w:r w:rsidR="003E44D8">
        <w:rPr>
          <w:rFonts w:ascii="Times New Roman" w:hAnsi="Times New Roman" w:cs="Times New Roman"/>
          <w:b/>
          <w:bCs/>
          <w:sz w:val="24"/>
          <w:szCs w:val="24"/>
        </w:rPr>
        <w:t xml:space="preserve"> </w:t>
      </w:r>
      <w:r w:rsidR="003E44D8" w:rsidRPr="003E44D8">
        <w:rPr>
          <w:rFonts w:ascii="Times New Roman" w:hAnsi="Times New Roman" w:cs="Times New Roman"/>
          <w:b/>
          <w:bCs/>
          <w:sz w:val="24"/>
          <w:szCs w:val="24"/>
        </w:rPr>
        <w:t>terenie działek Nr Dz. Nr 1/44, 1/53 (</w:t>
      </w:r>
      <w:proofErr w:type="spellStart"/>
      <w:r w:rsidR="003E44D8" w:rsidRPr="003E44D8">
        <w:rPr>
          <w:rFonts w:ascii="Times New Roman" w:hAnsi="Times New Roman" w:cs="Times New Roman"/>
          <w:b/>
          <w:bCs/>
          <w:sz w:val="24"/>
          <w:szCs w:val="24"/>
        </w:rPr>
        <w:t>Wp</w:t>
      </w:r>
      <w:proofErr w:type="spellEnd"/>
      <w:r w:rsidR="003E44D8" w:rsidRPr="003E44D8">
        <w:rPr>
          <w:rFonts w:ascii="Times New Roman" w:hAnsi="Times New Roman" w:cs="Times New Roman"/>
          <w:b/>
          <w:bCs/>
          <w:sz w:val="24"/>
          <w:szCs w:val="24"/>
        </w:rPr>
        <w:t>) Obręb 4001 Dąbie 1, Dz. Nr 10/1, 10/3, 10/4,</w:t>
      </w:r>
      <w:r w:rsidR="003E44D8">
        <w:rPr>
          <w:rFonts w:ascii="Times New Roman" w:hAnsi="Times New Roman" w:cs="Times New Roman"/>
          <w:b/>
          <w:bCs/>
          <w:sz w:val="24"/>
          <w:szCs w:val="24"/>
        </w:rPr>
        <w:t xml:space="preserve"> </w:t>
      </w:r>
      <w:r w:rsidR="003E44D8" w:rsidRPr="003E44D8">
        <w:rPr>
          <w:rFonts w:ascii="Times New Roman" w:hAnsi="Times New Roman" w:cs="Times New Roman"/>
          <w:b/>
          <w:bCs/>
          <w:sz w:val="24"/>
          <w:szCs w:val="24"/>
        </w:rPr>
        <w:t>Obręb 4004 Dąbie 4</w:t>
      </w:r>
      <w:r w:rsidR="00D7521F" w:rsidRPr="003E44D8">
        <w:rPr>
          <w:rFonts w:ascii="Times New Roman" w:hAnsi="Times New Roman" w:cs="Times New Roman"/>
          <w:b/>
          <w:sz w:val="24"/>
          <w:szCs w:val="24"/>
        </w:rPr>
        <w:t>.</w:t>
      </w:r>
    </w:p>
    <w:p w14:paraId="26181654" w14:textId="723BDDC0" w:rsidR="00522681" w:rsidRPr="00881FFA" w:rsidRDefault="00522681" w:rsidP="00B53118">
      <w:pPr>
        <w:numPr>
          <w:ilvl w:val="0"/>
          <w:numId w:val="3"/>
        </w:numPr>
        <w:jc w:val="both"/>
        <w:rPr>
          <w:rFonts w:ascii="Times New Roman" w:hAnsi="Times New Roman" w:cs="Times New Roman"/>
          <w:sz w:val="24"/>
          <w:szCs w:val="24"/>
        </w:rPr>
      </w:pPr>
      <w:r w:rsidRPr="00881FFA">
        <w:rPr>
          <w:rFonts w:ascii="Times New Roman" w:hAnsi="Times New Roman" w:cs="Times New Roman"/>
          <w:sz w:val="24"/>
          <w:szCs w:val="24"/>
        </w:rPr>
        <w:t xml:space="preserve">Główne miejsce lub lokalizacja realizacji </w:t>
      </w:r>
      <w:r w:rsidR="00EA2BAE" w:rsidRPr="00881FFA">
        <w:rPr>
          <w:rFonts w:ascii="Times New Roman" w:hAnsi="Times New Roman" w:cs="Times New Roman"/>
          <w:sz w:val="24"/>
          <w:szCs w:val="24"/>
        </w:rPr>
        <w:t>robót budowlanych</w:t>
      </w:r>
      <w:r w:rsidR="00E57AFC" w:rsidRPr="00881FFA">
        <w:rPr>
          <w:rFonts w:ascii="Times New Roman" w:hAnsi="Times New Roman" w:cs="Times New Roman"/>
          <w:sz w:val="24"/>
          <w:szCs w:val="24"/>
        </w:rPr>
        <w:t xml:space="preserve">: </w:t>
      </w:r>
      <w:r w:rsidR="007761EF" w:rsidRPr="00881FFA">
        <w:rPr>
          <w:rFonts w:ascii="Times New Roman" w:hAnsi="Times New Roman" w:cs="Times New Roman"/>
          <w:sz w:val="24"/>
          <w:szCs w:val="24"/>
        </w:rPr>
        <w:t>Szczecin</w:t>
      </w:r>
      <w:r w:rsidR="002D2F01">
        <w:rPr>
          <w:rFonts w:ascii="Times New Roman" w:hAnsi="Times New Roman" w:cs="Times New Roman"/>
          <w:sz w:val="24"/>
          <w:szCs w:val="24"/>
        </w:rPr>
        <w:t xml:space="preserve"> </w:t>
      </w:r>
      <w:r w:rsidRPr="00881FFA">
        <w:rPr>
          <w:rFonts w:ascii="Times New Roman" w:hAnsi="Times New Roman" w:cs="Times New Roman"/>
          <w:sz w:val="24"/>
          <w:szCs w:val="24"/>
        </w:rPr>
        <w:t>(</w:t>
      </w:r>
      <w:r w:rsidR="007761EF" w:rsidRPr="00881FFA">
        <w:rPr>
          <w:rFonts w:ascii="Times New Roman" w:hAnsi="Times New Roman" w:cs="Times New Roman"/>
          <w:sz w:val="24"/>
          <w:szCs w:val="24"/>
        </w:rPr>
        <w:t>kod NUTS PL424 Miasto Szczecin</w:t>
      </w:r>
      <w:r w:rsidRPr="00881FFA">
        <w:rPr>
          <w:rFonts w:ascii="Times New Roman" w:hAnsi="Times New Roman" w:cs="Times New Roman"/>
          <w:sz w:val="24"/>
          <w:szCs w:val="24"/>
        </w:rPr>
        <w:t>).</w:t>
      </w:r>
    </w:p>
    <w:p w14:paraId="051D4EF7" w14:textId="77777777" w:rsidR="00522681" w:rsidRPr="00881FFA" w:rsidRDefault="00522681" w:rsidP="00B53118">
      <w:pPr>
        <w:numPr>
          <w:ilvl w:val="0"/>
          <w:numId w:val="3"/>
        </w:numPr>
        <w:rPr>
          <w:rFonts w:ascii="Times New Roman" w:hAnsi="Times New Roman" w:cs="Times New Roman"/>
          <w:sz w:val="24"/>
          <w:szCs w:val="24"/>
        </w:rPr>
      </w:pPr>
      <w:r w:rsidRPr="00881FFA">
        <w:rPr>
          <w:rFonts w:ascii="Times New Roman" w:hAnsi="Times New Roman" w:cs="Times New Roman"/>
          <w:sz w:val="24"/>
          <w:szCs w:val="24"/>
        </w:rPr>
        <w:t>Nazwy i kody Wspólnego Słownika Zamówień (CPV):</w:t>
      </w:r>
    </w:p>
    <w:tbl>
      <w:tblPr>
        <w:tblW w:w="0" w:type="auto"/>
        <w:tblInd w:w="-15" w:type="dxa"/>
        <w:tblLayout w:type="fixed"/>
        <w:tblLook w:val="0000" w:firstRow="0" w:lastRow="0" w:firstColumn="0" w:lastColumn="0" w:noHBand="0" w:noVBand="0"/>
      </w:tblPr>
      <w:tblGrid>
        <w:gridCol w:w="2093"/>
        <w:gridCol w:w="2708"/>
        <w:gridCol w:w="4536"/>
      </w:tblGrid>
      <w:tr w:rsidR="001650D0" w:rsidRPr="00881FFA" w14:paraId="76259FE1" w14:textId="77777777" w:rsidTr="00FC5837">
        <w:tc>
          <w:tcPr>
            <w:tcW w:w="2093" w:type="dxa"/>
            <w:tcBorders>
              <w:top w:val="single" w:sz="4" w:space="0" w:color="000000"/>
              <w:left w:val="single" w:sz="4" w:space="0" w:color="000000"/>
              <w:bottom w:val="single" w:sz="4" w:space="0" w:color="000000"/>
            </w:tcBorders>
            <w:shd w:val="clear" w:color="auto" w:fill="D9D9D9"/>
          </w:tcPr>
          <w:p w14:paraId="619939A3" w14:textId="77777777" w:rsidR="001650D0" w:rsidRPr="00881FFA" w:rsidRDefault="001650D0" w:rsidP="001650D0">
            <w:pPr>
              <w:snapToGrid w:val="0"/>
              <w:rPr>
                <w:rFonts w:ascii="Times New Roman" w:eastAsia="Times New Roman" w:hAnsi="Times New Roman" w:cs="Times New Roman"/>
                <w:sz w:val="24"/>
              </w:rPr>
            </w:pPr>
          </w:p>
        </w:tc>
        <w:tc>
          <w:tcPr>
            <w:tcW w:w="2708" w:type="dxa"/>
            <w:tcBorders>
              <w:top w:val="single" w:sz="4" w:space="0" w:color="000000"/>
              <w:left w:val="single" w:sz="4" w:space="0" w:color="000000"/>
              <w:bottom w:val="single" w:sz="4" w:space="0" w:color="000000"/>
            </w:tcBorders>
            <w:shd w:val="clear" w:color="auto" w:fill="D9D9D9"/>
          </w:tcPr>
          <w:p w14:paraId="4E4518D3" w14:textId="3DFCDCAB" w:rsidR="001650D0" w:rsidRPr="00881FFA" w:rsidRDefault="002E5D68" w:rsidP="001650D0">
            <w:pPr>
              <w:rPr>
                <w:rFonts w:ascii="Times New Roman" w:eastAsia="Times New Roman" w:hAnsi="Times New Roman" w:cs="Times New Roman"/>
                <w:sz w:val="24"/>
              </w:rPr>
            </w:pPr>
            <w:r w:rsidRPr="00881FFA">
              <w:rPr>
                <w:rFonts w:ascii="Times New Roman" w:eastAsia="Times New Roman" w:hAnsi="Times New Roman" w:cs="Times New Roman"/>
                <w:sz w:val="24"/>
              </w:rPr>
              <w:t>N</w:t>
            </w:r>
            <w:r w:rsidR="001650D0" w:rsidRPr="00881FFA">
              <w:rPr>
                <w:rFonts w:ascii="Times New Roman" w:eastAsia="Times New Roman" w:hAnsi="Times New Roman" w:cs="Times New Roman"/>
                <w:sz w:val="24"/>
              </w:rPr>
              <w:t>umer</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4BD64519" w14:textId="77777777" w:rsidR="001650D0" w:rsidRPr="00881FFA" w:rsidRDefault="001650D0" w:rsidP="001650D0">
            <w:pPr>
              <w:rPr>
                <w:rFonts w:ascii="Times New Roman" w:eastAsia="Times New Roman" w:hAnsi="Times New Roman" w:cs="Times New Roman"/>
              </w:rPr>
            </w:pPr>
            <w:r w:rsidRPr="00881FFA">
              <w:rPr>
                <w:rFonts w:ascii="Times New Roman" w:eastAsia="Times New Roman" w:hAnsi="Times New Roman" w:cs="Times New Roman"/>
                <w:sz w:val="24"/>
              </w:rPr>
              <w:t>nazwa</w:t>
            </w:r>
          </w:p>
        </w:tc>
      </w:tr>
      <w:tr w:rsidR="001650D0" w:rsidRPr="00881FFA" w14:paraId="17C140ED" w14:textId="77777777" w:rsidTr="00FC5837">
        <w:tc>
          <w:tcPr>
            <w:tcW w:w="2093" w:type="dxa"/>
            <w:tcBorders>
              <w:top w:val="single" w:sz="4" w:space="0" w:color="000000"/>
              <w:left w:val="single" w:sz="4" w:space="0" w:color="000000"/>
              <w:bottom w:val="single" w:sz="4" w:space="0" w:color="000000"/>
            </w:tcBorders>
          </w:tcPr>
          <w:p w14:paraId="1C7365BD" w14:textId="77777777" w:rsidR="001650D0" w:rsidRPr="00881FFA" w:rsidRDefault="001650D0" w:rsidP="001650D0">
            <w:pPr>
              <w:rPr>
                <w:rFonts w:ascii="Times New Roman" w:eastAsia="Times New Roman" w:hAnsi="Times New Roman" w:cs="Times New Roman"/>
                <w:sz w:val="24"/>
              </w:rPr>
            </w:pPr>
            <w:r w:rsidRPr="00881FFA">
              <w:rPr>
                <w:rFonts w:ascii="Times New Roman" w:eastAsia="Times New Roman" w:hAnsi="Times New Roman" w:cs="Times New Roman"/>
                <w:sz w:val="24"/>
              </w:rPr>
              <w:t>Główny kod CPV</w:t>
            </w:r>
          </w:p>
        </w:tc>
        <w:tc>
          <w:tcPr>
            <w:tcW w:w="2708" w:type="dxa"/>
            <w:tcBorders>
              <w:top w:val="single" w:sz="4" w:space="0" w:color="000000"/>
              <w:left w:val="single" w:sz="4" w:space="0" w:color="000000"/>
              <w:bottom w:val="single" w:sz="4" w:space="0" w:color="000000"/>
            </w:tcBorders>
          </w:tcPr>
          <w:p w14:paraId="1212C5D3" w14:textId="773FA5F7" w:rsidR="001650D0" w:rsidRPr="00881FFA" w:rsidRDefault="003E44D8" w:rsidP="001650D0">
            <w:pPr>
              <w:snapToGrid w:val="0"/>
              <w:rPr>
                <w:rFonts w:ascii="Times New Roman" w:eastAsia="Times New Roman" w:hAnsi="Times New Roman" w:cs="Times New Roman"/>
                <w:sz w:val="24"/>
              </w:rPr>
            </w:pPr>
            <w:r w:rsidRPr="003E44D8">
              <w:rPr>
                <w:rFonts w:ascii="Times New Roman" w:eastAsia="Times New Roman" w:hAnsi="Times New Roman" w:cs="Times New Roman"/>
                <w:sz w:val="24"/>
              </w:rPr>
              <w:t>45200000-9</w:t>
            </w:r>
          </w:p>
        </w:tc>
        <w:tc>
          <w:tcPr>
            <w:tcW w:w="4536" w:type="dxa"/>
            <w:tcBorders>
              <w:top w:val="single" w:sz="4" w:space="0" w:color="000000"/>
              <w:left w:val="single" w:sz="4" w:space="0" w:color="000000"/>
              <w:bottom w:val="single" w:sz="4" w:space="0" w:color="000000"/>
              <w:right w:val="single" w:sz="4" w:space="0" w:color="000000"/>
            </w:tcBorders>
          </w:tcPr>
          <w:p w14:paraId="753BF209" w14:textId="3960A256" w:rsidR="001650D0" w:rsidRPr="00881FFA" w:rsidRDefault="003E44D8" w:rsidP="001650D0">
            <w:pPr>
              <w:snapToGrid w:val="0"/>
              <w:rPr>
                <w:rFonts w:ascii="Times New Roman" w:eastAsia="Times New Roman" w:hAnsi="Times New Roman" w:cs="Times New Roman"/>
                <w:sz w:val="24"/>
              </w:rPr>
            </w:pPr>
            <w:r w:rsidRPr="003E44D8">
              <w:rPr>
                <w:rFonts w:ascii="Times New Roman" w:eastAsia="Times New Roman" w:hAnsi="Times New Roman" w:cs="Times New Roman"/>
                <w:sz w:val="24"/>
              </w:rPr>
              <w:t>Roboty budowlane w zakresie wznoszenia kompletnych obiektów budowlanych oraz roboty w zakresie budowy inżynierii lądowej i wodnej</w:t>
            </w:r>
          </w:p>
        </w:tc>
      </w:tr>
    </w:tbl>
    <w:p w14:paraId="6BE48F19" w14:textId="77777777" w:rsidR="001650D0" w:rsidRPr="00881FFA" w:rsidRDefault="001650D0" w:rsidP="001650D0">
      <w:pPr>
        <w:rPr>
          <w:rFonts w:ascii="Times New Roman" w:eastAsia="Times New Roman" w:hAnsi="Times New Roman" w:cs="Times New Roman"/>
          <w:sz w:val="24"/>
        </w:rPr>
      </w:pPr>
    </w:p>
    <w:tbl>
      <w:tblPr>
        <w:tblW w:w="0" w:type="auto"/>
        <w:tblInd w:w="-15" w:type="dxa"/>
        <w:tblLayout w:type="fixed"/>
        <w:tblLook w:val="0000" w:firstRow="0" w:lastRow="0" w:firstColumn="0" w:lastColumn="0" w:noHBand="0" w:noVBand="0"/>
      </w:tblPr>
      <w:tblGrid>
        <w:gridCol w:w="2093"/>
        <w:gridCol w:w="2708"/>
        <w:gridCol w:w="4536"/>
      </w:tblGrid>
      <w:tr w:rsidR="001650D0" w:rsidRPr="00881FFA" w14:paraId="471E3C93" w14:textId="77777777" w:rsidTr="00FC5837">
        <w:tc>
          <w:tcPr>
            <w:tcW w:w="2093" w:type="dxa"/>
            <w:tcBorders>
              <w:top w:val="single" w:sz="4" w:space="0" w:color="000000"/>
              <w:left w:val="single" w:sz="4" w:space="0" w:color="000000"/>
              <w:bottom w:val="single" w:sz="4" w:space="0" w:color="000000"/>
            </w:tcBorders>
            <w:shd w:val="clear" w:color="auto" w:fill="D9D9D9"/>
          </w:tcPr>
          <w:p w14:paraId="3A52AB77" w14:textId="77777777" w:rsidR="001650D0" w:rsidRPr="00881FFA" w:rsidRDefault="001650D0" w:rsidP="001650D0">
            <w:pPr>
              <w:snapToGrid w:val="0"/>
              <w:rPr>
                <w:rFonts w:ascii="Times New Roman" w:eastAsia="Times New Roman" w:hAnsi="Times New Roman" w:cs="Times New Roman"/>
                <w:sz w:val="24"/>
              </w:rPr>
            </w:pPr>
          </w:p>
        </w:tc>
        <w:tc>
          <w:tcPr>
            <w:tcW w:w="2708" w:type="dxa"/>
            <w:tcBorders>
              <w:top w:val="single" w:sz="4" w:space="0" w:color="000000"/>
              <w:left w:val="single" w:sz="4" w:space="0" w:color="000000"/>
              <w:bottom w:val="single" w:sz="4" w:space="0" w:color="000000"/>
            </w:tcBorders>
            <w:shd w:val="clear" w:color="auto" w:fill="D9D9D9"/>
          </w:tcPr>
          <w:p w14:paraId="1088D7F7" w14:textId="073B6D69" w:rsidR="001650D0" w:rsidRPr="00881FFA" w:rsidRDefault="002E5D68" w:rsidP="001650D0">
            <w:pPr>
              <w:rPr>
                <w:rFonts w:ascii="Times New Roman" w:eastAsia="Times New Roman" w:hAnsi="Times New Roman" w:cs="Times New Roman"/>
                <w:sz w:val="24"/>
              </w:rPr>
            </w:pPr>
            <w:r w:rsidRPr="00881FFA">
              <w:rPr>
                <w:rFonts w:ascii="Times New Roman" w:eastAsia="Times New Roman" w:hAnsi="Times New Roman" w:cs="Times New Roman"/>
                <w:sz w:val="24"/>
              </w:rPr>
              <w:t>N</w:t>
            </w:r>
            <w:r w:rsidR="001650D0" w:rsidRPr="00881FFA">
              <w:rPr>
                <w:rFonts w:ascii="Times New Roman" w:eastAsia="Times New Roman" w:hAnsi="Times New Roman" w:cs="Times New Roman"/>
                <w:sz w:val="24"/>
              </w:rPr>
              <w:t>umer</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6CD1C923" w14:textId="77777777" w:rsidR="001650D0" w:rsidRPr="00881FFA" w:rsidRDefault="001650D0" w:rsidP="001650D0">
            <w:pPr>
              <w:rPr>
                <w:rFonts w:ascii="Times New Roman" w:eastAsia="Times New Roman" w:hAnsi="Times New Roman" w:cs="Times New Roman"/>
              </w:rPr>
            </w:pPr>
            <w:r w:rsidRPr="00881FFA">
              <w:rPr>
                <w:rFonts w:ascii="Times New Roman" w:eastAsia="Times New Roman" w:hAnsi="Times New Roman" w:cs="Times New Roman"/>
                <w:sz w:val="24"/>
              </w:rPr>
              <w:t>nazwa</w:t>
            </w:r>
          </w:p>
        </w:tc>
      </w:tr>
      <w:tr w:rsidR="001650D0" w:rsidRPr="00881FFA" w14:paraId="51F72C98" w14:textId="77777777" w:rsidTr="00FC5837">
        <w:tc>
          <w:tcPr>
            <w:tcW w:w="2093" w:type="dxa"/>
            <w:vMerge w:val="restart"/>
            <w:tcBorders>
              <w:top w:val="single" w:sz="4" w:space="0" w:color="000000"/>
              <w:left w:val="single" w:sz="4" w:space="0" w:color="000000"/>
            </w:tcBorders>
          </w:tcPr>
          <w:p w14:paraId="6E06ACCA" w14:textId="77777777" w:rsidR="001650D0" w:rsidRPr="00881FFA" w:rsidRDefault="001650D0" w:rsidP="001650D0">
            <w:pPr>
              <w:rPr>
                <w:rFonts w:ascii="Times New Roman" w:eastAsia="Times New Roman" w:hAnsi="Times New Roman" w:cs="Times New Roman"/>
                <w:sz w:val="24"/>
              </w:rPr>
            </w:pPr>
            <w:r w:rsidRPr="00881FFA">
              <w:rPr>
                <w:rFonts w:ascii="Times New Roman" w:eastAsia="Times New Roman" w:hAnsi="Times New Roman" w:cs="Times New Roman"/>
                <w:sz w:val="24"/>
              </w:rPr>
              <w:t>Dodatkowe kody CPV</w:t>
            </w:r>
          </w:p>
        </w:tc>
        <w:tc>
          <w:tcPr>
            <w:tcW w:w="2708" w:type="dxa"/>
            <w:tcBorders>
              <w:top w:val="single" w:sz="4" w:space="0" w:color="000000"/>
              <w:left w:val="single" w:sz="4" w:space="0" w:color="000000"/>
              <w:bottom w:val="single" w:sz="4" w:space="0" w:color="000000"/>
            </w:tcBorders>
          </w:tcPr>
          <w:p w14:paraId="111FB5F9" w14:textId="1D7C1E34" w:rsidR="001650D0" w:rsidRPr="00881FFA" w:rsidRDefault="003E44D8" w:rsidP="001650D0">
            <w:pPr>
              <w:snapToGrid w:val="0"/>
              <w:rPr>
                <w:rFonts w:ascii="Times New Roman" w:eastAsia="Times New Roman" w:hAnsi="Times New Roman" w:cs="Times New Roman"/>
                <w:sz w:val="24"/>
              </w:rPr>
            </w:pPr>
            <w:r w:rsidRPr="003E44D8">
              <w:rPr>
                <w:rFonts w:ascii="Times New Roman" w:eastAsia="Times New Roman" w:hAnsi="Times New Roman" w:cs="Times New Roman"/>
                <w:sz w:val="24"/>
              </w:rPr>
              <w:t>45111200-0</w:t>
            </w:r>
          </w:p>
        </w:tc>
        <w:tc>
          <w:tcPr>
            <w:tcW w:w="4536" w:type="dxa"/>
            <w:tcBorders>
              <w:top w:val="single" w:sz="4" w:space="0" w:color="000000"/>
              <w:left w:val="single" w:sz="4" w:space="0" w:color="000000"/>
              <w:bottom w:val="single" w:sz="4" w:space="0" w:color="000000"/>
              <w:right w:val="single" w:sz="4" w:space="0" w:color="000000"/>
            </w:tcBorders>
          </w:tcPr>
          <w:p w14:paraId="0894DD37" w14:textId="6B53DC68" w:rsidR="001650D0" w:rsidRPr="00881FFA" w:rsidRDefault="003E44D8" w:rsidP="001650D0">
            <w:pPr>
              <w:snapToGrid w:val="0"/>
              <w:rPr>
                <w:rFonts w:ascii="Times New Roman" w:eastAsia="Times New Roman" w:hAnsi="Times New Roman" w:cs="Times New Roman"/>
                <w:sz w:val="24"/>
              </w:rPr>
            </w:pPr>
            <w:r w:rsidRPr="003E44D8">
              <w:rPr>
                <w:rFonts w:ascii="Times New Roman" w:eastAsia="Times New Roman" w:hAnsi="Times New Roman" w:cs="Times New Roman"/>
                <w:sz w:val="24"/>
              </w:rPr>
              <w:t>Roboty w zakresie przygotowania terenu pod budowę i roboty ziemne</w:t>
            </w:r>
          </w:p>
        </w:tc>
      </w:tr>
      <w:tr w:rsidR="001650D0" w:rsidRPr="00881FFA" w14:paraId="7D07E6A5" w14:textId="77777777" w:rsidTr="00FC5837">
        <w:trPr>
          <w:trHeight w:val="70"/>
        </w:trPr>
        <w:tc>
          <w:tcPr>
            <w:tcW w:w="2093" w:type="dxa"/>
            <w:vMerge/>
            <w:tcBorders>
              <w:left w:val="single" w:sz="4" w:space="0" w:color="000000"/>
            </w:tcBorders>
          </w:tcPr>
          <w:p w14:paraId="6CCD857F" w14:textId="77777777" w:rsidR="001650D0" w:rsidRPr="00881FFA" w:rsidRDefault="001650D0" w:rsidP="001650D0">
            <w:pPr>
              <w:snapToGrid w:val="0"/>
              <w:rPr>
                <w:rFonts w:ascii="Times New Roman" w:eastAsia="Times New Roman" w:hAnsi="Times New Roman" w:cs="Times New Roman"/>
                <w:sz w:val="24"/>
              </w:rPr>
            </w:pPr>
          </w:p>
        </w:tc>
        <w:tc>
          <w:tcPr>
            <w:tcW w:w="2708" w:type="dxa"/>
            <w:tcBorders>
              <w:top w:val="single" w:sz="4" w:space="0" w:color="000000"/>
              <w:left w:val="single" w:sz="4" w:space="0" w:color="000000"/>
              <w:bottom w:val="single" w:sz="4" w:space="0" w:color="000000"/>
            </w:tcBorders>
          </w:tcPr>
          <w:p w14:paraId="23875AFD" w14:textId="09AFAE54" w:rsidR="001650D0" w:rsidRPr="00881FFA" w:rsidRDefault="003E44D8" w:rsidP="001650D0">
            <w:pPr>
              <w:snapToGrid w:val="0"/>
              <w:rPr>
                <w:rFonts w:ascii="Times New Roman" w:eastAsia="Times New Roman" w:hAnsi="Times New Roman" w:cs="Times New Roman"/>
                <w:sz w:val="24"/>
              </w:rPr>
            </w:pPr>
            <w:r w:rsidRPr="003E44D8">
              <w:rPr>
                <w:rFonts w:ascii="Times New Roman" w:eastAsia="Times New Roman" w:hAnsi="Times New Roman" w:cs="Times New Roman"/>
                <w:sz w:val="24"/>
              </w:rPr>
              <w:t>45240000-1</w:t>
            </w:r>
          </w:p>
        </w:tc>
        <w:tc>
          <w:tcPr>
            <w:tcW w:w="4536" w:type="dxa"/>
            <w:tcBorders>
              <w:top w:val="single" w:sz="4" w:space="0" w:color="000000"/>
              <w:left w:val="single" w:sz="4" w:space="0" w:color="000000"/>
              <w:bottom w:val="single" w:sz="4" w:space="0" w:color="000000"/>
              <w:right w:val="single" w:sz="4" w:space="0" w:color="000000"/>
            </w:tcBorders>
          </w:tcPr>
          <w:p w14:paraId="1ABA6D82" w14:textId="2DDE40E9" w:rsidR="001650D0" w:rsidRPr="00881FFA" w:rsidRDefault="003E44D8" w:rsidP="001650D0">
            <w:pPr>
              <w:snapToGrid w:val="0"/>
              <w:rPr>
                <w:rFonts w:ascii="Times New Roman" w:eastAsia="Times New Roman" w:hAnsi="Times New Roman" w:cs="Times New Roman"/>
                <w:sz w:val="24"/>
              </w:rPr>
            </w:pPr>
            <w:r w:rsidRPr="003E44D8">
              <w:rPr>
                <w:rFonts w:ascii="Times New Roman" w:eastAsia="Times New Roman" w:hAnsi="Times New Roman" w:cs="Times New Roman"/>
                <w:sz w:val="24"/>
              </w:rPr>
              <w:t>Budowa obiektów inżynierii wodnej</w:t>
            </w:r>
          </w:p>
        </w:tc>
      </w:tr>
      <w:tr w:rsidR="001650D0" w:rsidRPr="00881FFA" w14:paraId="2549A1F0" w14:textId="77777777" w:rsidTr="00FC5837">
        <w:trPr>
          <w:trHeight w:val="70"/>
        </w:trPr>
        <w:tc>
          <w:tcPr>
            <w:tcW w:w="2093" w:type="dxa"/>
            <w:vMerge/>
            <w:tcBorders>
              <w:left w:val="single" w:sz="4" w:space="0" w:color="000000"/>
            </w:tcBorders>
          </w:tcPr>
          <w:p w14:paraId="332840A7" w14:textId="77777777" w:rsidR="001650D0" w:rsidRPr="00881FFA" w:rsidRDefault="001650D0" w:rsidP="001650D0">
            <w:pPr>
              <w:snapToGrid w:val="0"/>
              <w:rPr>
                <w:rFonts w:ascii="Times New Roman" w:eastAsia="Times New Roman" w:hAnsi="Times New Roman" w:cs="Times New Roman"/>
                <w:sz w:val="24"/>
              </w:rPr>
            </w:pPr>
          </w:p>
        </w:tc>
        <w:tc>
          <w:tcPr>
            <w:tcW w:w="2708" w:type="dxa"/>
            <w:tcBorders>
              <w:top w:val="single" w:sz="4" w:space="0" w:color="000000"/>
              <w:left w:val="single" w:sz="4" w:space="0" w:color="000000"/>
              <w:bottom w:val="single" w:sz="4" w:space="0" w:color="000000"/>
            </w:tcBorders>
          </w:tcPr>
          <w:p w14:paraId="2A45121F" w14:textId="603FECC9" w:rsidR="001650D0" w:rsidRPr="00881FFA" w:rsidRDefault="004D0EC0" w:rsidP="001650D0">
            <w:pPr>
              <w:snapToGrid w:val="0"/>
              <w:rPr>
                <w:rFonts w:ascii="Times New Roman" w:eastAsia="Times New Roman" w:hAnsi="Times New Roman" w:cs="Times New Roman"/>
                <w:sz w:val="24"/>
              </w:rPr>
            </w:pPr>
            <w:r w:rsidRPr="004D0EC0">
              <w:rPr>
                <w:rFonts w:ascii="Times New Roman" w:eastAsia="Times New Roman" w:hAnsi="Times New Roman" w:cs="Times New Roman"/>
                <w:sz w:val="24"/>
              </w:rPr>
              <w:t>45244000-9</w:t>
            </w:r>
          </w:p>
        </w:tc>
        <w:tc>
          <w:tcPr>
            <w:tcW w:w="4536" w:type="dxa"/>
            <w:tcBorders>
              <w:top w:val="single" w:sz="4" w:space="0" w:color="000000"/>
              <w:left w:val="single" w:sz="4" w:space="0" w:color="000000"/>
              <w:bottom w:val="single" w:sz="4" w:space="0" w:color="000000"/>
              <w:right w:val="single" w:sz="4" w:space="0" w:color="000000"/>
            </w:tcBorders>
          </w:tcPr>
          <w:p w14:paraId="36D505BB" w14:textId="24B0B2D1" w:rsidR="001650D0" w:rsidRPr="00881FFA" w:rsidRDefault="004D0EC0" w:rsidP="001650D0">
            <w:pPr>
              <w:snapToGrid w:val="0"/>
              <w:rPr>
                <w:rFonts w:ascii="Times New Roman" w:eastAsia="Times New Roman" w:hAnsi="Times New Roman" w:cs="Times New Roman"/>
                <w:sz w:val="24"/>
              </w:rPr>
            </w:pPr>
            <w:r w:rsidRPr="004D0EC0">
              <w:rPr>
                <w:rFonts w:ascii="Times New Roman" w:eastAsia="Times New Roman" w:hAnsi="Times New Roman" w:cs="Times New Roman"/>
                <w:sz w:val="24"/>
              </w:rPr>
              <w:t>Wodne roboty budowlane</w:t>
            </w:r>
          </w:p>
        </w:tc>
      </w:tr>
      <w:tr w:rsidR="001650D0" w:rsidRPr="00881FFA" w14:paraId="22F6B770" w14:textId="77777777" w:rsidTr="00FC5837">
        <w:trPr>
          <w:trHeight w:val="70"/>
        </w:trPr>
        <w:tc>
          <w:tcPr>
            <w:tcW w:w="2093" w:type="dxa"/>
            <w:vMerge/>
            <w:tcBorders>
              <w:left w:val="single" w:sz="4" w:space="0" w:color="000000"/>
            </w:tcBorders>
          </w:tcPr>
          <w:p w14:paraId="14D64736" w14:textId="77777777" w:rsidR="001650D0" w:rsidRPr="00881FFA" w:rsidRDefault="001650D0" w:rsidP="001650D0">
            <w:pPr>
              <w:snapToGrid w:val="0"/>
              <w:rPr>
                <w:rFonts w:ascii="Times New Roman" w:eastAsia="Times New Roman" w:hAnsi="Times New Roman" w:cs="Times New Roman"/>
                <w:sz w:val="24"/>
              </w:rPr>
            </w:pPr>
          </w:p>
        </w:tc>
        <w:tc>
          <w:tcPr>
            <w:tcW w:w="2708" w:type="dxa"/>
            <w:tcBorders>
              <w:top w:val="single" w:sz="4" w:space="0" w:color="000000"/>
              <w:left w:val="single" w:sz="4" w:space="0" w:color="000000"/>
              <w:bottom w:val="single" w:sz="4" w:space="0" w:color="000000"/>
            </w:tcBorders>
          </w:tcPr>
          <w:p w14:paraId="7B769FFB" w14:textId="02F48BFB" w:rsidR="001650D0" w:rsidRPr="00881FFA" w:rsidRDefault="004D0EC0" w:rsidP="001650D0">
            <w:pPr>
              <w:snapToGrid w:val="0"/>
              <w:rPr>
                <w:rFonts w:ascii="Times New Roman" w:eastAsia="Times New Roman" w:hAnsi="Times New Roman" w:cs="Times New Roman"/>
                <w:sz w:val="24"/>
              </w:rPr>
            </w:pPr>
            <w:r w:rsidRPr="004D0EC0">
              <w:rPr>
                <w:rFonts w:ascii="Times New Roman" w:eastAsia="Times New Roman" w:hAnsi="Times New Roman" w:cs="Times New Roman"/>
                <w:sz w:val="24"/>
              </w:rPr>
              <w:t>45233200-1</w:t>
            </w:r>
          </w:p>
        </w:tc>
        <w:tc>
          <w:tcPr>
            <w:tcW w:w="4536" w:type="dxa"/>
            <w:tcBorders>
              <w:top w:val="single" w:sz="4" w:space="0" w:color="000000"/>
              <w:left w:val="single" w:sz="4" w:space="0" w:color="000000"/>
              <w:bottom w:val="single" w:sz="4" w:space="0" w:color="000000"/>
              <w:right w:val="single" w:sz="4" w:space="0" w:color="000000"/>
            </w:tcBorders>
          </w:tcPr>
          <w:p w14:paraId="10E45753" w14:textId="5FA398FC" w:rsidR="001650D0" w:rsidRPr="00881FFA" w:rsidRDefault="004D0EC0" w:rsidP="001650D0">
            <w:pPr>
              <w:snapToGrid w:val="0"/>
              <w:rPr>
                <w:rFonts w:ascii="Times New Roman" w:eastAsia="Times New Roman" w:hAnsi="Times New Roman" w:cs="Times New Roman"/>
                <w:sz w:val="24"/>
              </w:rPr>
            </w:pPr>
            <w:r w:rsidRPr="004D0EC0">
              <w:rPr>
                <w:rFonts w:ascii="Times New Roman" w:eastAsia="Times New Roman" w:hAnsi="Times New Roman" w:cs="Times New Roman"/>
                <w:sz w:val="24"/>
              </w:rPr>
              <w:t>Roboty w zakresie różnych nawierzchni</w:t>
            </w:r>
          </w:p>
        </w:tc>
      </w:tr>
      <w:tr w:rsidR="001650D0" w:rsidRPr="00881FFA" w14:paraId="32CAD3AA" w14:textId="77777777" w:rsidTr="00FC5837">
        <w:trPr>
          <w:trHeight w:val="70"/>
        </w:trPr>
        <w:tc>
          <w:tcPr>
            <w:tcW w:w="2093" w:type="dxa"/>
            <w:vMerge/>
            <w:tcBorders>
              <w:left w:val="single" w:sz="4" w:space="0" w:color="000000"/>
              <w:bottom w:val="single" w:sz="4" w:space="0" w:color="000000"/>
            </w:tcBorders>
          </w:tcPr>
          <w:p w14:paraId="6DE80493" w14:textId="77777777" w:rsidR="001650D0" w:rsidRPr="00881FFA" w:rsidRDefault="001650D0" w:rsidP="001650D0">
            <w:pPr>
              <w:snapToGrid w:val="0"/>
              <w:rPr>
                <w:rFonts w:ascii="Times New Roman" w:eastAsia="Times New Roman" w:hAnsi="Times New Roman" w:cs="Times New Roman"/>
                <w:sz w:val="24"/>
              </w:rPr>
            </w:pPr>
          </w:p>
        </w:tc>
        <w:tc>
          <w:tcPr>
            <w:tcW w:w="2708" w:type="dxa"/>
            <w:tcBorders>
              <w:top w:val="single" w:sz="4" w:space="0" w:color="000000"/>
              <w:left w:val="single" w:sz="4" w:space="0" w:color="000000"/>
              <w:bottom w:val="single" w:sz="4" w:space="0" w:color="000000"/>
            </w:tcBorders>
          </w:tcPr>
          <w:p w14:paraId="790460C7" w14:textId="7AE46896" w:rsidR="001650D0" w:rsidRPr="00881FFA" w:rsidRDefault="009C52AE" w:rsidP="001650D0">
            <w:pPr>
              <w:snapToGrid w:val="0"/>
              <w:rPr>
                <w:rFonts w:ascii="Times New Roman" w:eastAsia="Times New Roman" w:hAnsi="Times New Roman" w:cs="Times New Roman"/>
                <w:sz w:val="24"/>
              </w:rPr>
            </w:pPr>
            <w:r>
              <w:rPr>
                <w:rFonts w:ascii="Times New Roman" w:eastAsia="Times New Roman" w:hAnsi="Times New Roman" w:cs="Times New Roman"/>
                <w:sz w:val="24"/>
              </w:rPr>
              <w:t>34931200-4</w:t>
            </w:r>
          </w:p>
        </w:tc>
        <w:tc>
          <w:tcPr>
            <w:tcW w:w="4536" w:type="dxa"/>
            <w:tcBorders>
              <w:top w:val="single" w:sz="4" w:space="0" w:color="000000"/>
              <w:left w:val="single" w:sz="4" w:space="0" w:color="000000"/>
              <w:bottom w:val="single" w:sz="4" w:space="0" w:color="000000"/>
              <w:right w:val="single" w:sz="4" w:space="0" w:color="000000"/>
            </w:tcBorders>
          </w:tcPr>
          <w:p w14:paraId="3801A95B" w14:textId="6428E18B" w:rsidR="001650D0" w:rsidRPr="00881FFA" w:rsidRDefault="003E44D8" w:rsidP="001650D0">
            <w:pPr>
              <w:snapToGrid w:val="0"/>
              <w:rPr>
                <w:rFonts w:ascii="Times New Roman" w:eastAsia="Times New Roman" w:hAnsi="Times New Roman" w:cs="Times New Roman"/>
                <w:sz w:val="24"/>
              </w:rPr>
            </w:pPr>
            <w:r w:rsidRPr="003E44D8">
              <w:rPr>
                <w:rFonts w:ascii="Times New Roman" w:eastAsia="Times New Roman" w:hAnsi="Times New Roman" w:cs="Times New Roman"/>
                <w:sz w:val="24"/>
              </w:rPr>
              <w:t xml:space="preserve">Pomosty umożliwiające </w:t>
            </w:r>
            <w:r w:rsidR="009C52AE">
              <w:rPr>
                <w:rFonts w:ascii="Times New Roman" w:eastAsia="Times New Roman" w:hAnsi="Times New Roman" w:cs="Times New Roman"/>
                <w:sz w:val="24"/>
              </w:rPr>
              <w:t xml:space="preserve">pasażerom </w:t>
            </w:r>
            <w:r w:rsidRPr="003E44D8">
              <w:rPr>
                <w:rFonts w:ascii="Times New Roman" w:eastAsia="Times New Roman" w:hAnsi="Times New Roman" w:cs="Times New Roman"/>
                <w:sz w:val="24"/>
              </w:rPr>
              <w:t>wejście na statek</w:t>
            </w:r>
          </w:p>
        </w:tc>
      </w:tr>
    </w:tbl>
    <w:p w14:paraId="24CAABF2" w14:textId="77777777" w:rsidR="003E44D8" w:rsidRPr="00881FFA" w:rsidRDefault="003E44D8" w:rsidP="001650D0">
      <w:pPr>
        <w:jc w:val="both"/>
        <w:rPr>
          <w:rFonts w:ascii="Times New Roman" w:hAnsi="Times New Roman" w:cs="Times New Roman"/>
          <w:sz w:val="24"/>
          <w:szCs w:val="24"/>
        </w:rPr>
      </w:pPr>
    </w:p>
    <w:p w14:paraId="07023E8E" w14:textId="77777777" w:rsidR="00522681" w:rsidRPr="00881FFA" w:rsidRDefault="00522681" w:rsidP="00B53118">
      <w:pPr>
        <w:numPr>
          <w:ilvl w:val="0"/>
          <w:numId w:val="3"/>
        </w:numPr>
        <w:jc w:val="both"/>
        <w:rPr>
          <w:rFonts w:ascii="Times New Roman" w:hAnsi="Times New Roman" w:cs="Times New Roman"/>
          <w:sz w:val="24"/>
          <w:szCs w:val="24"/>
        </w:rPr>
      </w:pPr>
      <w:r w:rsidRPr="00881FFA">
        <w:rPr>
          <w:rFonts w:ascii="Times New Roman" w:hAnsi="Times New Roman" w:cs="Times New Roman"/>
          <w:sz w:val="24"/>
          <w:szCs w:val="24"/>
        </w:rPr>
        <w:t>Zamawiający informuje o niedokonaniu podziału zamówienia na części. Każdy Wykonawca przedłoży tylko jedną ofertę, sam lub jako reprezentant spółki czy konsorcjum. Złożenie więcej niż jednej oferty przez jednego Wykonawcę spowoduje odrzucenie wszystkich jego ofert.</w:t>
      </w:r>
    </w:p>
    <w:p w14:paraId="55F81B7A" w14:textId="665152BD" w:rsidR="00B260DF" w:rsidRPr="004D0EC0" w:rsidRDefault="00522681" w:rsidP="004D0EC0">
      <w:pPr>
        <w:numPr>
          <w:ilvl w:val="0"/>
          <w:numId w:val="3"/>
        </w:numPr>
        <w:jc w:val="both"/>
        <w:rPr>
          <w:rFonts w:ascii="Times New Roman" w:hAnsi="Times New Roman" w:cs="Times New Roman"/>
          <w:sz w:val="24"/>
          <w:szCs w:val="24"/>
        </w:rPr>
      </w:pPr>
      <w:r w:rsidRPr="00881FFA">
        <w:rPr>
          <w:rFonts w:ascii="Times New Roman" w:hAnsi="Times New Roman" w:cs="Times New Roman"/>
          <w:sz w:val="24"/>
          <w:szCs w:val="24"/>
        </w:rPr>
        <w:t>Powody niedokonania podziału zamówienia na części:</w:t>
      </w:r>
      <w:r w:rsidR="004D0EC0">
        <w:rPr>
          <w:rFonts w:ascii="Times New Roman" w:hAnsi="Times New Roman" w:cs="Times New Roman"/>
          <w:sz w:val="24"/>
          <w:szCs w:val="24"/>
        </w:rPr>
        <w:t xml:space="preserve"> </w:t>
      </w:r>
      <w:r w:rsidR="004D0EC0" w:rsidRPr="004D0EC0">
        <w:rPr>
          <w:rFonts w:ascii="Times New Roman" w:eastAsia="Times New Roman" w:hAnsi="Times New Roman" w:cs="Times New Roman"/>
          <w:sz w:val="24"/>
        </w:rPr>
        <w:t xml:space="preserve">Przedmiotem zamówienia jest wykonanie robót budowlanych specjalistycznych </w:t>
      </w:r>
      <w:r w:rsidR="00C55985">
        <w:rPr>
          <w:rFonts w:ascii="Times New Roman" w:eastAsia="Times New Roman" w:hAnsi="Times New Roman" w:cs="Times New Roman"/>
          <w:sz w:val="24"/>
        </w:rPr>
        <w:t xml:space="preserve">oraz związanych z nimi dostaw </w:t>
      </w:r>
      <w:r w:rsidR="004D0EC0" w:rsidRPr="004D0EC0">
        <w:rPr>
          <w:rFonts w:ascii="Times New Roman" w:eastAsia="Times New Roman" w:hAnsi="Times New Roman" w:cs="Times New Roman"/>
          <w:sz w:val="24"/>
        </w:rPr>
        <w:t xml:space="preserve">na podstawie dokumentacji projektowej, z zachowaniem ciągu technologicznego określonego w dokumentacji projektowej. Wykonawca </w:t>
      </w:r>
      <w:r w:rsidR="004D0EC0">
        <w:rPr>
          <w:rFonts w:ascii="Times New Roman" w:eastAsia="Times New Roman" w:hAnsi="Times New Roman" w:cs="Times New Roman"/>
          <w:sz w:val="24"/>
        </w:rPr>
        <w:t>przebuduje przystań</w:t>
      </w:r>
      <w:r w:rsidR="004D0EC0" w:rsidRPr="004D0EC0">
        <w:rPr>
          <w:rFonts w:ascii="Times New Roman" w:eastAsia="Times New Roman" w:hAnsi="Times New Roman" w:cs="Times New Roman"/>
          <w:sz w:val="24"/>
        </w:rPr>
        <w:t>, uzyska prawomocną decyzję pozwolenia na użytkowanie całego kompletnego Obiektu i obejmie te roboty</w:t>
      </w:r>
      <w:r w:rsidR="00C55985">
        <w:rPr>
          <w:rFonts w:ascii="Times New Roman" w:eastAsia="Times New Roman" w:hAnsi="Times New Roman" w:cs="Times New Roman"/>
          <w:sz w:val="24"/>
        </w:rPr>
        <w:t xml:space="preserve"> i dostawy</w:t>
      </w:r>
      <w:r w:rsidR="004D0EC0" w:rsidRPr="004D0EC0">
        <w:rPr>
          <w:rFonts w:ascii="Times New Roman" w:eastAsia="Times New Roman" w:hAnsi="Times New Roman" w:cs="Times New Roman"/>
          <w:sz w:val="24"/>
        </w:rPr>
        <w:t xml:space="preserve"> jedną odpowiedzialnością gwarancyjną za całość. Ze względów technicznych i organizacyjnych, a także ograniczone możliwości terenowe, podzielenie realizacji zamówienia na części jest nieuzasadnione</w:t>
      </w:r>
      <w:r w:rsidR="00B260DF" w:rsidRPr="004D0EC0">
        <w:rPr>
          <w:rFonts w:ascii="Times New Roman" w:hAnsi="Times New Roman" w:cs="Times New Roman"/>
          <w:sz w:val="24"/>
          <w:szCs w:val="24"/>
        </w:rPr>
        <w:t>.</w:t>
      </w:r>
    </w:p>
    <w:p w14:paraId="1EB4EB4F" w14:textId="77777777" w:rsidR="00522681" w:rsidRPr="00881FFA" w:rsidRDefault="00522681" w:rsidP="00B53118">
      <w:pPr>
        <w:numPr>
          <w:ilvl w:val="0"/>
          <w:numId w:val="3"/>
        </w:numPr>
        <w:jc w:val="both"/>
        <w:rPr>
          <w:rFonts w:ascii="Times New Roman" w:hAnsi="Times New Roman" w:cs="Times New Roman"/>
          <w:sz w:val="24"/>
          <w:szCs w:val="24"/>
        </w:rPr>
      </w:pPr>
      <w:r w:rsidRPr="00881FFA">
        <w:rPr>
          <w:rFonts w:ascii="Times New Roman" w:hAnsi="Times New Roman" w:cs="Times New Roman"/>
          <w:sz w:val="24"/>
          <w:szCs w:val="24"/>
        </w:rPr>
        <w:t>Zamawiający nie przewiduje zwrotu kosztów udziału w postępowaniu.</w:t>
      </w:r>
    </w:p>
    <w:p w14:paraId="1DB3F7DD" w14:textId="479F4455" w:rsidR="00635B10" w:rsidRPr="00881FFA" w:rsidRDefault="00522681" w:rsidP="00B53118">
      <w:pPr>
        <w:numPr>
          <w:ilvl w:val="0"/>
          <w:numId w:val="3"/>
        </w:numPr>
        <w:jc w:val="both"/>
        <w:rPr>
          <w:rFonts w:ascii="Times New Roman" w:hAnsi="Times New Roman" w:cs="Times New Roman"/>
          <w:sz w:val="24"/>
          <w:szCs w:val="24"/>
        </w:rPr>
      </w:pPr>
      <w:r w:rsidRPr="00881FFA">
        <w:rPr>
          <w:rFonts w:ascii="Times New Roman" w:hAnsi="Times New Roman" w:cs="Times New Roman"/>
          <w:sz w:val="24"/>
          <w:szCs w:val="24"/>
        </w:rPr>
        <w:t>Zamawiający nie zastrzega obowiązku osobistego wykonania przez wykonawcę kluczowych zadań.</w:t>
      </w:r>
    </w:p>
    <w:p w14:paraId="3C9C6817" w14:textId="72B81BD7" w:rsidR="00F23EAD" w:rsidRPr="00881FFA" w:rsidRDefault="00F23EAD" w:rsidP="00B53118">
      <w:pPr>
        <w:numPr>
          <w:ilvl w:val="0"/>
          <w:numId w:val="3"/>
        </w:numPr>
        <w:jc w:val="both"/>
        <w:rPr>
          <w:rFonts w:ascii="Times New Roman" w:eastAsia="Times New Roman" w:hAnsi="Times New Roman" w:cs="Times New Roman"/>
          <w:sz w:val="24"/>
        </w:rPr>
      </w:pPr>
      <w:r w:rsidRPr="00881FFA">
        <w:rPr>
          <w:rFonts w:ascii="Times New Roman" w:eastAsia="Times New Roman" w:hAnsi="Times New Roman" w:cs="Times New Roman"/>
          <w:sz w:val="24"/>
        </w:rPr>
        <w:t xml:space="preserve">Zamawiający </w:t>
      </w:r>
      <w:r w:rsidR="00192E98">
        <w:rPr>
          <w:rFonts w:ascii="Times New Roman" w:eastAsia="Times New Roman" w:hAnsi="Times New Roman" w:cs="Times New Roman"/>
          <w:sz w:val="24"/>
        </w:rPr>
        <w:t xml:space="preserve"> wymaga</w:t>
      </w:r>
      <w:r w:rsidRPr="00881FFA">
        <w:rPr>
          <w:rFonts w:ascii="Times New Roman" w:eastAsia="Times New Roman" w:hAnsi="Times New Roman" w:cs="Times New Roman"/>
          <w:sz w:val="24"/>
        </w:rPr>
        <w:t xml:space="preserve"> przeprowadzenia wizji lokalnej</w:t>
      </w:r>
      <w:r w:rsidR="00192E98">
        <w:rPr>
          <w:rFonts w:ascii="Times New Roman" w:eastAsia="Times New Roman" w:hAnsi="Times New Roman" w:cs="Times New Roman"/>
          <w:sz w:val="24"/>
        </w:rPr>
        <w:t xml:space="preserve"> przez Wykonawcę zamierzającego przystąpić do postępowania przetargowego</w:t>
      </w:r>
      <w:r w:rsidRPr="00881FFA">
        <w:rPr>
          <w:rFonts w:ascii="Times New Roman" w:eastAsia="Times New Roman" w:hAnsi="Times New Roman" w:cs="Times New Roman"/>
          <w:sz w:val="24"/>
        </w:rPr>
        <w:t>. W celu prawidłowej wyceny, do sporządzenia oferty, Wykonawca</w:t>
      </w:r>
      <w:r w:rsidR="00192E98">
        <w:rPr>
          <w:rFonts w:ascii="Times New Roman" w:eastAsia="Times New Roman" w:hAnsi="Times New Roman" w:cs="Times New Roman"/>
          <w:sz w:val="24"/>
        </w:rPr>
        <w:t xml:space="preserve"> winien</w:t>
      </w:r>
      <w:r w:rsidRPr="00881FFA">
        <w:rPr>
          <w:rFonts w:ascii="Times New Roman" w:eastAsia="Times New Roman" w:hAnsi="Times New Roman" w:cs="Times New Roman"/>
          <w:sz w:val="24"/>
        </w:rPr>
        <w:t xml:space="preserve"> sprawdzi</w:t>
      </w:r>
      <w:r w:rsidR="00192E98">
        <w:rPr>
          <w:rFonts w:ascii="Times New Roman" w:eastAsia="Times New Roman" w:hAnsi="Times New Roman" w:cs="Times New Roman"/>
          <w:sz w:val="24"/>
        </w:rPr>
        <w:t xml:space="preserve">ć </w:t>
      </w:r>
      <w:r w:rsidRPr="00881FFA">
        <w:rPr>
          <w:rFonts w:ascii="Times New Roman" w:eastAsia="Times New Roman" w:hAnsi="Times New Roman" w:cs="Times New Roman"/>
          <w:sz w:val="24"/>
        </w:rPr>
        <w:t xml:space="preserve"> zgodność zakresu </w:t>
      </w:r>
      <w:r w:rsidR="00C55985">
        <w:rPr>
          <w:rFonts w:ascii="Times New Roman" w:eastAsia="Times New Roman" w:hAnsi="Times New Roman" w:cs="Times New Roman"/>
          <w:sz w:val="24"/>
        </w:rPr>
        <w:t>przedmiotu zamówienia opisanego</w:t>
      </w:r>
      <w:r w:rsidRPr="00881FFA">
        <w:rPr>
          <w:rFonts w:ascii="Times New Roman" w:eastAsia="Times New Roman" w:hAnsi="Times New Roman" w:cs="Times New Roman"/>
          <w:sz w:val="24"/>
        </w:rPr>
        <w:t xml:space="preserve"> w dokumentacji ze stanem rzeczywistym</w:t>
      </w:r>
      <w:r w:rsidR="00192E98">
        <w:rPr>
          <w:rFonts w:ascii="Times New Roman" w:eastAsia="Times New Roman" w:hAnsi="Times New Roman" w:cs="Times New Roman"/>
          <w:sz w:val="24"/>
        </w:rPr>
        <w:t>, pod rygorem braku możliwości powoływania się przez Wykonawcę na wpływ uwarunkowań terenowych na sporządzoną przez Wykonawcę wycenę stanowiącą podstawę złożonej oferty</w:t>
      </w:r>
      <w:r w:rsidRPr="00881FFA">
        <w:rPr>
          <w:rFonts w:ascii="Times New Roman" w:eastAsia="Times New Roman" w:hAnsi="Times New Roman" w:cs="Times New Roman"/>
          <w:sz w:val="24"/>
        </w:rPr>
        <w:t>.</w:t>
      </w:r>
      <w:r w:rsidR="00750E4A">
        <w:rPr>
          <w:rFonts w:ascii="Times New Roman" w:eastAsia="Times New Roman" w:hAnsi="Times New Roman" w:cs="Times New Roman"/>
          <w:sz w:val="24"/>
        </w:rPr>
        <w:t xml:space="preserve"> Zamawiający wyznacza dwa terminy wizji lokalnej: w </w:t>
      </w:r>
      <w:r w:rsidR="00750E4A">
        <w:rPr>
          <w:rFonts w:ascii="Times New Roman" w:eastAsia="Times New Roman" w:hAnsi="Times New Roman" w:cs="Times New Roman"/>
          <w:sz w:val="24"/>
        </w:rPr>
        <w:lastRenderedPageBreak/>
        <w:t>dniu 14.01.2023 r. oraz w dniu 21.01.2023 r. Rozpoczęcie wizji lokalnej: godzina 10:00. Miejsce zbiórki na terenie inwestycji, przy bramie wjazdowej.</w:t>
      </w:r>
    </w:p>
    <w:p w14:paraId="02117D06" w14:textId="2947F8FD" w:rsidR="00F23EAD" w:rsidRPr="00881FFA" w:rsidRDefault="00F23EAD" w:rsidP="002E5D68">
      <w:pPr>
        <w:numPr>
          <w:ilvl w:val="0"/>
          <w:numId w:val="3"/>
        </w:numPr>
        <w:jc w:val="both"/>
        <w:rPr>
          <w:rFonts w:ascii="Times New Roman" w:eastAsia="Times New Roman" w:hAnsi="Times New Roman" w:cs="Times New Roman"/>
          <w:sz w:val="24"/>
          <w:lang w:val="x-none"/>
        </w:rPr>
      </w:pPr>
      <w:r w:rsidRPr="00881FFA">
        <w:rPr>
          <w:rFonts w:ascii="Times New Roman" w:eastAsia="Times New Roman" w:hAnsi="Times New Roman" w:cs="Times New Roman"/>
          <w:sz w:val="24"/>
        </w:rPr>
        <w:t xml:space="preserve">Szczegółowy opis przedmiotu zamówienia zawarty jest w </w:t>
      </w:r>
      <w:r w:rsidRPr="00881FFA">
        <w:rPr>
          <w:rFonts w:ascii="Times New Roman" w:eastAsia="Times New Roman" w:hAnsi="Times New Roman" w:cs="Times New Roman"/>
          <w:sz w:val="24"/>
          <w:lang w:val="x-none"/>
        </w:rPr>
        <w:t>dokumentacj</w:t>
      </w:r>
      <w:r w:rsidRPr="00881FFA">
        <w:rPr>
          <w:rFonts w:ascii="Times New Roman" w:eastAsia="Times New Roman" w:hAnsi="Times New Roman" w:cs="Times New Roman"/>
          <w:sz w:val="24"/>
        </w:rPr>
        <w:t>i</w:t>
      </w:r>
      <w:r w:rsidRPr="00881FFA">
        <w:rPr>
          <w:rFonts w:ascii="Times New Roman" w:eastAsia="Times New Roman" w:hAnsi="Times New Roman" w:cs="Times New Roman"/>
          <w:sz w:val="24"/>
          <w:lang w:val="x-none"/>
        </w:rPr>
        <w:t xml:space="preserve"> </w:t>
      </w:r>
      <w:r w:rsidRPr="00881FFA">
        <w:rPr>
          <w:rFonts w:ascii="Times New Roman" w:eastAsia="Times New Roman" w:hAnsi="Times New Roman" w:cs="Times New Roman"/>
          <w:sz w:val="24"/>
        </w:rPr>
        <w:t>projektowej</w:t>
      </w:r>
      <w:r w:rsidRPr="00881FFA">
        <w:rPr>
          <w:rFonts w:ascii="Times New Roman" w:eastAsia="Times New Roman" w:hAnsi="Times New Roman" w:cs="Times New Roman"/>
          <w:sz w:val="24"/>
          <w:lang w:val="x-none"/>
        </w:rPr>
        <w:t>, na którą składają się</w:t>
      </w:r>
      <w:r w:rsidRPr="00881FFA">
        <w:rPr>
          <w:rFonts w:ascii="Times New Roman" w:eastAsia="Times New Roman" w:hAnsi="Times New Roman" w:cs="Times New Roman"/>
          <w:sz w:val="24"/>
        </w:rPr>
        <w:t xml:space="preserve"> projekty budowlane, – dalej dokumentacja projektowa.</w:t>
      </w:r>
    </w:p>
    <w:p w14:paraId="73F5F3E4" w14:textId="77777777" w:rsidR="00F23EAD" w:rsidRPr="00881FFA" w:rsidRDefault="00F23EAD" w:rsidP="00B53118">
      <w:pPr>
        <w:numPr>
          <w:ilvl w:val="0"/>
          <w:numId w:val="3"/>
        </w:numPr>
        <w:jc w:val="both"/>
        <w:rPr>
          <w:rFonts w:ascii="Times New Roman" w:eastAsia="Times New Roman" w:hAnsi="Times New Roman" w:cs="Times New Roman"/>
          <w:sz w:val="24"/>
          <w:lang w:val="x-none"/>
        </w:rPr>
      </w:pPr>
      <w:r w:rsidRPr="00881FFA">
        <w:rPr>
          <w:rFonts w:ascii="Times New Roman" w:eastAsia="Times New Roman" w:hAnsi="Times New Roman" w:cs="Times New Roman"/>
          <w:sz w:val="24"/>
          <w:lang w:val="x-none"/>
        </w:rPr>
        <w:t>W sytuacji zaistnienia rozbieżnych, tj. sprzecznych rozwiązań występujących w ww. dokumentach ustala się ich kolejność dla celów interpretacji, tj.:</w:t>
      </w:r>
    </w:p>
    <w:p w14:paraId="3D9A722F" w14:textId="77777777" w:rsidR="00F23EAD" w:rsidRPr="00881FFA" w:rsidRDefault="00F23EAD">
      <w:pPr>
        <w:numPr>
          <w:ilvl w:val="0"/>
          <w:numId w:val="66"/>
        </w:numPr>
        <w:jc w:val="both"/>
        <w:rPr>
          <w:rFonts w:ascii="Times New Roman" w:eastAsia="Times New Roman" w:hAnsi="Times New Roman" w:cs="Times New Roman"/>
          <w:sz w:val="24"/>
        </w:rPr>
      </w:pPr>
      <w:r w:rsidRPr="00881FFA">
        <w:rPr>
          <w:rFonts w:ascii="Times New Roman" w:eastAsia="Times New Roman" w:hAnsi="Times New Roman" w:cs="Times New Roman"/>
          <w:sz w:val="24"/>
          <w:lang w:val="x-none"/>
        </w:rPr>
        <w:t>umowa, w tym SWZ (załącznik do umowy)</w:t>
      </w:r>
      <w:r w:rsidRPr="00881FFA">
        <w:rPr>
          <w:rFonts w:ascii="Times New Roman" w:eastAsia="Times New Roman" w:hAnsi="Times New Roman" w:cs="Times New Roman"/>
          <w:sz w:val="24"/>
        </w:rPr>
        <w:t>,</w:t>
      </w:r>
      <w:r w:rsidRPr="00881FFA">
        <w:rPr>
          <w:rFonts w:ascii="Times New Roman" w:eastAsia="Times New Roman" w:hAnsi="Times New Roman" w:cs="Times New Roman"/>
          <w:sz w:val="24"/>
          <w:lang w:val="x-none"/>
        </w:rPr>
        <w:t xml:space="preserve"> </w:t>
      </w:r>
    </w:p>
    <w:p w14:paraId="691B4552" w14:textId="29193466" w:rsidR="00F23EAD" w:rsidRPr="00881FFA" w:rsidRDefault="00B44FDE">
      <w:pPr>
        <w:numPr>
          <w:ilvl w:val="0"/>
          <w:numId w:val="66"/>
        </w:numPr>
        <w:jc w:val="both"/>
        <w:rPr>
          <w:rFonts w:ascii="Times New Roman" w:eastAsia="Times New Roman" w:hAnsi="Times New Roman" w:cs="Times New Roman"/>
          <w:sz w:val="24"/>
          <w:lang w:val="x-none"/>
        </w:rPr>
      </w:pPr>
      <w:r w:rsidRPr="00881FFA">
        <w:rPr>
          <w:rFonts w:ascii="Times New Roman" w:eastAsia="Times New Roman" w:hAnsi="Times New Roman" w:cs="Times New Roman"/>
          <w:sz w:val="24"/>
        </w:rPr>
        <w:t>projekty budowlane</w:t>
      </w:r>
    </w:p>
    <w:p w14:paraId="1C389BAD" w14:textId="77777777" w:rsidR="00C90020" w:rsidRPr="00881FFA" w:rsidRDefault="00C90020" w:rsidP="00B53118">
      <w:pPr>
        <w:numPr>
          <w:ilvl w:val="0"/>
          <w:numId w:val="3"/>
        </w:numPr>
        <w:jc w:val="both"/>
        <w:rPr>
          <w:rFonts w:ascii="Times New Roman" w:hAnsi="Times New Roman" w:cs="Times New Roman"/>
          <w:sz w:val="24"/>
          <w:szCs w:val="24"/>
        </w:rPr>
      </w:pPr>
      <w:r w:rsidRPr="00881FFA">
        <w:rPr>
          <w:rFonts w:ascii="Times New Roman" w:hAnsi="Times New Roman" w:cs="Times New Roman"/>
          <w:sz w:val="24"/>
          <w:szCs w:val="24"/>
        </w:rPr>
        <w:t>Zakres:</w:t>
      </w:r>
    </w:p>
    <w:p w14:paraId="7C1D7BE9" w14:textId="6DB0FA2E" w:rsidR="00B343CE" w:rsidRPr="004D0EC0" w:rsidRDefault="004D0EC0">
      <w:pPr>
        <w:numPr>
          <w:ilvl w:val="0"/>
          <w:numId w:val="31"/>
        </w:numPr>
        <w:jc w:val="both"/>
        <w:rPr>
          <w:rFonts w:ascii="Times New Roman" w:hAnsi="Times New Roman" w:cs="Times New Roman"/>
          <w:sz w:val="24"/>
          <w:szCs w:val="24"/>
        </w:rPr>
      </w:pPr>
      <w:r w:rsidRPr="004D0EC0">
        <w:rPr>
          <w:rFonts w:ascii="Times New Roman" w:hAnsi="Times New Roman" w:cs="Times New Roman"/>
          <w:sz w:val="24"/>
          <w:szCs w:val="24"/>
        </w:rPr>
        <w:t>Celem inwestycji jest zagospodarowanie akwenu wodnego przyległego do linii</w:t>
      </w:r>
      <w:r>
        <w:rPr>
          <w:rFonts w:ascii="Times New Roman" w:hAnsi="Times New Roman" w:cs="Times New Roman"/>
          <w:sz w:val="24"/>
          <w:szCs w:val="24"/>
        </w:rPr>
        <w:t xml:space="preserve"> </w:t>
      </w:r>
      <w:r w:rsidRPr="004D0EC0">
        <w:rPr>
          <w:rFonts w:ascii="Times New Roman" w:hAnsi="Times New Roman" w:cs="Times New Roman"/>
          <w:sz w:val="24"/>
          <w:szCs w:val="24"/>
        </w:rPr>
        <w:t>brzegowej nabrzeży istniejących, użytkowanych przez przystań Camping Marina PTTK</w:t>
      </w:r>
      <w:r>
        <w:rPr>
          <w:rFonts w:ascii="Times New Roman" w:hAnsi="Times New Roman" w:cs="Times New Roman"/>
          <w:sz w:val="24"/>
          <w:szCs w:val="24"/>
        </w:rPr>
        <w:t xml:space="preserve"> </w:t>
      </w:r>
      <w:r w:rsidRPr="004D0EC0">
        <w:rPr>
          <w:rFonts w:ascii="Times New Roman" w:hAnsi="Times New Roman" w:cs="Times New Roman"/>
          <w:sz w:val="24"/>
          <w:szCs w:val="24"/>
        </w:rPr>
        <w:t>przy jeziorze Dąbie Małe, przy ul. Przestrzennej 23. Celem planowanego przedsięwzięcia</w:t>
      </w:r>
      <w:r>
        <w:rPr>
          <w:rFonts w:ascii="Times New Roman" w:hAnsi="Times New Roman" w:cs="Times New Roman"/>
          <w:sz w:val="24"/>
          <w:szCs w:val="24"/>
        </w:rPr>
        <w:t xml:space="preserve"> </w:t>
      </w:r>
      <w:r w:rsidRPr="004D0EC0">
        <w:rPr>
          <w:rFonts w:ascii="Times New Roman" w:hAnsi="Times New Roman" w:cs="Times New Roman"/>
          <w:sz w:val="24"/>
          <w:szCs w:val="24"/>
        </w:rPr>
        <w:t>jest zwiększenie możliwości rekreacji wodnej opierającej się o wykorzystanie naturalnych</w:t>
      </w:r>
      <w:r>
        <w:rPr>
          <w:rFonts w:ascii="Times New Roman" w:hAnsi="Times New Roman" w:cs="Times New Roman"/>
          <w:sz w:val="24"/>
          <w:szCs w:val="24"/>
        </w:rPr>
        <w:t xml:space="preserve"> </w:t>
      </w:r>
      <w:r w:rsidRPr="004D0EC0">
        <w:rPr>
          <w:rFonts w:ascii="Times New Roman" w:hAnsi="Times New Roman" w:cs="Times New Roman"/>
          <w:sz w:val="24"/>
          <w:szCs w:val="24"/>
        </w:rPr>
        <w:t>walorów przyrodniczych Jeziora Dąbie i stworzenie obszaru kompleksowej całorocznej</w:t>
      </w:r>
      <w:r>
        <w:rPr>
          <w:rFonts w:ascii="Times New Roman" w:hAnsi="Times New Roman" w:cs="Times New Roman"/>
          <w:sz w:val="24"/>
          <w:szCs w:val="24"/>
        </w:rPr>
        <w:t xml:space="preserve"> </w:t>
      </w:r>
      <w:r w:rsidRPr="004D0EC0">
        <w:rPr>
          <w:rFonts w:ascii="Times New Roman" w:hAnsi="Times New Roman" w:cs="Times New Roman"/>
          <w:sz w:val="24"/>
          <w:szCs w:val="24"/>
        </w:rPr>
        <w:t>obsługi jednostek wodnych w ramach zrealizowanego przedsięwzięcia: Inteligentny port</w:t>
      </w:r>
      <w:r>
        <w:rPr>
          <w:rFonts w:ascii="Times New Roman" w:hAnsi="Times New Roman" w:cs="Times New Roman"/>
          <w:sz w:val="24"/>
          <w:szCs w:val="24"/>
        </w:rPr>
        <w:t xml:space="preserve"> </w:t>
      </w:r>
      <w:r w:rsidRPr="004D0EC0">
        <w:rPr>
          <w:rFonts w:ascii="Times New Roman" w:hAnsi="Times New Roman" w:cs="Times New Roman"/>
          <w:sz w:val="24"/>
          <w:szCs w:val="24"/>
        </w:rPr>
        <w:t xml:space="preserve">jachtowy - Marina </w:t>
      </w:r>
      <w:proofErr w:type="spellStart"/>
      <w:r w:rsidRPr="004D0EC0">
        <w:rPr>
          <w:rFonts w:ascii="Times New Roman" w:hAnsi="Times New Roman" w:cs="Times New Roman"/>
          <w:sz w:val="24"/>
          <w:szCs w:val="24"/>
        </w:rPr>
        <w:t>Yacht</w:t>
      </w:r>
      <w:proofErr w:type="spellEnd"/>
      <w:r w:rsidRPr="004D0EC0">
        <w:rPr>
          <w:rFonts w:ascii="Times New Roman" w:hAnsi="Times New Roman" w:cs="Times New Roman"/>
          <w:sz w:val="24"/>
          <w:szCs w:val="24"/>
        </w:rPr>
        <w:t xml:space="preserve"> </w:t>
      </w:r>
      <w:proofErr w:type="spellStart"/>
      <w:r w:rsidRPr="004D0EC0">
        <w:rPr>
          <w:rFonts w:ascii="Times New Roman" w:hAnsi="Times New Roman" w:cs="Times New Roman"/>
          <w:sz w:val="24"/>
          <w:szCs w:val="24"/>
        </w:rPr>
        <w:t>Residence</w:t>
      </w:r>
      <w:proofErr w:type="spellEnd"/>
      <w:r w:rsidRPr="004D0EC0">
        <w:rPr>
          <w:rFonts w:ascii="Times New Roman" w:hAnsi="Times New Roman" w:cs="Times New Roman"/>
          <w:sz w:val="24"/>
          <w:szCs w:val="24"/>
        </w:rPr>
        <w:t xml:space="preserve"> Szczecin. W ramach przedsięwzięcia przewiduje się</w:t>
      </w:r>
      <w:r>
        <w:rPr>
          <w:rFonts w:ascii="Times New Roman" w:hAnsi="Times New Roman" w:cs="Times New Roman"/>
          <w:sz w:val="24"/>
          <w:szCs w:val="24"/>
        </w:rPr>
        <w:t xml:space="preserve"> </w:t>
      </w:r>
      <w:r w:rsidRPr="004D0EC0">
        <w:rPr>
          <w:rFonts w:ascii="Times New Roman" w:hAnsi="Times New Roman" w:cs="Times New Roman"/>
          <w:sz w:val="24"/>
          <w:szCs w:val="24"/>
        </w:rPr>
        <w:t>rozbudowę istniejącej mariny, dzięki czemu powstanie więcej miejsc do cumowania</w:t>
      </w:r>
      <w:r>
        <w:rPr>
          <w:rFonts w:ascii="Times New Roman" w:hAnsi="Times New Roman" w:cs="Times New Roman"/>
          <w:sz w:val="24"/>
          <w:szCs w:val="24"/>
        </w:rPr>
        <w:t xml:space="preserve"> </w:t>
      </w:r>
      <w:r w:rsidRPr="004D0EC0">
        <w:rPr>
          <w:rFonts w:ascii="Times New Roman" w:hAnsi="Times New Roman" w:cs="Times New Roman"/>
          <w:sz w:val="24"/>
          <w:szCs w:val="24"/>
        </w:rPr>
        <w:t>jednostek na projektowanych pomostach pływających</w:t>
      </w:r>
      <w:r w:rsidR="00B260DF" w:rsidRPr="004D0EC0">
        <w:rPr>
          <w:rFonts w:ascii="Times New Roman" w:hAnsi="Times New Roman" w:cs="Times New Roman"/>
          <w:sz w:val="24"/>
          <w:szCs w:val="24"/>
        </w:rPr>
        <w:t>;</w:t>
      </w:r>
    </w:p>
    <w:p w14:paraId="56507C9E" w14:textId="45AFB215" w:rsidR="004D0EC0" w:rsidRPr="004D0EC0" w:rsidRDefault="004D0EC0">
      <w:pPr>
        <w:numPr>
          <w:ilvl w:val="0"/>
          <w:numId w:val="31"/>
        </w:numPr>
        <w:jc w:val="both"/>
        <w:rPr>
          <w:rFonts w:ascii="Times New Roman" w:hAnsi="Times New Roman" w:cs="Times New Roman"/>
          <w:sz w:val="24"/>
          <w:szCs w:val="24"/>
        </w:rPr>
      </w:pPr>
      <w:r w:rsidRPr="004D0EC0">
        <w:rPr>
          <w:rFonts w:ascii="Times New Roman" w:hAnsi="Times New Roman" w:cs="Times New Roman"/>
          <w:sz w:val="24"/>
          <w:szCs w:val="24"/>
        </w:rPr>
        <w:t>Planowana inwestycja ,,Rozbudowa istniejącej przystani dla zadania pn.</w:t>
      </w:r>
      <w:r>
        <w:rPr>
          <w:rFonts w:ascii="Times New Roman" w:hAnsi="Times New Roman" w:cs="Times New Roman"/>
          <w:sz w:val="24"/>
          <w:szCs w:val="24"/>
        </w:rPr>
        <w:t xml:space="preserve"> </w:t>
      </w:r>
      <w:r w:rsidRPr="004D0EC0">
        <w:rPr>
          <w:rFonts w:ascii="Times New Roman" w:hAnsi="Times New Roman" w:cs="Times New Roman"/>
          <w:sz w:val="24"/>
          <w:szCs w:val="24"/>
        </w:rPr>
        <w:t xml:space="preserve">Inteligentny port jachtowy - Marina </w:t>
      </w:r>
      <w:proofErr w:type="spellStart"/>
      <w:r w:rsidRPr="004D0EC0">
        <w:rPr>
          <w:rFonts w:ascii="Times New Roman" w:hAnsi="Times New Roman" w:cs="Times New Roman"/>
          <w:sz w:val="24"/>
          <w:szCs w:val="24"/>
        </w:rPr>
        <w:t>Yacht</w:t>
      </w:r>
      <w:proofErr w:type="spellEnd"/>
      <w:r w:rsidRPr="004D0EC0">
        <w:rPr>
          <w:rFonts w:ascii="Times New Roman" w:hAnsi="Times New Roman" w:cs="Times New Roman"/>
          <w:sz w:val="24"/>
          <w:szCs w:val="24"/>
        </w:rPr>
        <w:t xml:space="preserve"> </w:t>
      </w:r>
      <w:proofErr w:type="spellStart"/>
      <w:r w:rsidRPr="004D0EC0">
        <w:rPr>
          <w:rFonts w:ascii="Times New Roman" w:hAnsi="Times New Roman" w:cs="Times New Roman"/>
          <w:sz w:val="24"/>
          <w:szCs w:val="24"/>
        </w:rPr>
        <w:t>Residence</w:t>
      </w:r>
      <w:proofErr w:type="spellEnd"/>
      <w:r w:rsidRPr="004D0EC0">
        <w:rPr>
          <w:rFonts w:ascii="Times New Roman" w:hAnsi="Times New Roman" w:cs="Times New Roman"/>
          <w:sz w:val="24"/>
          <w:szCs w:val="24"/>
        </w:rPr>
        <w:t xml:space="preserve"> Szczecin”, zlokalizowana jest na</w:t>
      </w:r>
      <w:r>
        <w:rPr>
          <w:rFonts w:ascii="Times New Roman" w:hAnsi="Times New Roman" w:cs="Times New Roman"/>
          <w:sz w:val="24"/>
          <w:szCs w:val="24"/>
        </w:rPr>
        <w:t xml:space="preserve"> </w:t>
      </w:r>
      <w:r w:rsidRPr="004D0EC0">
        <w:rPr>
          <w:rFonts w:ascii="Times New Roman" w:hAnsi="Times New Roman" w:cs="Times New Roman"/>
          <w:sz w:val="24"/>
          <w:szCs w:val="24"/>
        </w:rPr>
        <w:t>terenie działek nr dz. nr 1/44, 1/53 (</w:t>
      </w:r>
      <w:proofErr w:type="spellStart"/>
      <w:r w:rsidRPr="004D0EC0">
        <w:rPr>
          <w:rFonts w:ascii="Times New Roman" w:hAnsi="Times New Roman" w:cs="Times New Roman"/>
          <w:sz w:val="24"/>
          <w:szCs w:val="24"/>
        </w:rPr>
        <w:t>Wp</w:t>
      </w:r>
      <w:proofErr w:type="spellEnd"/>
      <w:r w:rsidRPr="004D0EC0">
        <w:rPr>
          <w:rFonts w:ascii="Times New Roman" w:hAnsi="Times New Roman" w:cs="Times New Roman"/>
          <w:sz w:val="24"/>
          <w:szCs w:val="24"/>
        </w:rPr>
        <w:t>) obręb 4001 Dąbie 1, dz. nr 10/1, 10/3, 10/4,</w:t>
      </w:r>
      <w:r>
        <w:rPr>
          <w:rFonts w:ascii="Times New Roman" w:hAnsi="Times New Roman" w:cs="Times New Roman"/>
          <w:sz w:val="24"/>
          <w:szCs w:val="24"/>
        </w:rPr>
        <w:t xml:space="preserve"> </w:t>
      </w:r>
      <w:r w:rsidRPr="004D0EC0">
        <w:rPr>
          <w:rFonts w:ascii="Times New Roman" w:hAnsi="Times New Roman" w:cs="Times New Roman"/>
          <w:sz w:val="24"/>
          <w:szCs w:val="24"/>
        </w:rPr>
        <w:t>obręb 4004 Dąbie 4 i dotyczy realizacji przystani jachtowej na jeziorze Dąbie Małe wraz</w:t>
      </w:r>
      <w:r>
        <w:rPr>
          <w:rFonts w:ascii="Times New Roman" w:hAnsi="Times New Roman" w:cs="Times New Roman"/>
          <w:sz w:val="24"/>
          <w:szCs w:val="24"/>
        </w:rPr>
        <w:t xml:space="preserve"> </w:t>
      </w:r>
      <w:r w:rsidRPr="004D0EC0">
        <w:rPr>
          <w:rFonts w:ascii="Times New Roman" w:hAnsi="Times New Roman" w:cs="Times New Roman"/>
          <w:sz w:val="24"/>
          <w:szCs w:val="24"/>
        </w:rPr>
        <w:t xml:space="preserve">z zagospodarowaniem terenu przyległego. Planowane </w:t>
      </w:r>
      <w:r w:rsidRPr="00D8336B">
        <w:rPr>
          <w:rFonts w:ascii="Times New Roman" w:hAnsi="Times New Roman" w:cs="Times New Roman"/>
          <w:sz w:val="24"/>
          <w:szCs w:val="24"/>
        </w:rPr>
        <w:t>przedsięwzięcie stanowi rozbudowę istniejącej przystani znajdującej się na zachód od terenu inwestycyjnego.</w:t>
      </w:r>
      <w:r w:rsidR="00702250" w:rsidRPr="00D8336B">
        <w:rPr>
          <w:rFonts w:ascii="Times New Roman" w:hAnsi="Times New Roman" w:cs="Times New Roman"/>
          <w:sz w:val="24"/>
          <w:szCs w:val="24"/>
        </w:rPr>
        <w:t xml:space="preserve"> Planowane przedsięwzięcie obejmuje  </w:t>
      </w:r>
      <w:r w:rsidR="00702250" w:rsidRPr="00D8336B">
        <w:rPr>
          <w:rFonts w:ascii="Times New Roman" w:eastAsia="Lucida Sans Unicode" w:hAnsi="Times New Roman" w:cs="Calibri"/>
          <w:color w:val="000000"/>
          <w:kern w:val="1"/>
          <w:sz w:val="24"/>
          <w:szCs w:val="24"/>
        </w:rPr>
        <w:t>na budowę zewnętrznej instalacji fotowoltaicznej zlokalizowanej na dachu budynku posezonowego przechowywania jednostek pływających .</w:t>
      </w:r>
    </w:p>
    <w:p w14:paraId="52FE8DA7" w14:textId="397AB989" w:rsidR="00B260DF" w:rsidRDefault="00B12551">
      <w:pPr>
        <w:numPr>
          <w:ilvl w:val="0"/>
          <w:numId w:val="31"/>
        </w:numPr>
        <w:jc w:val="both"/>
        <w:rPr>
          <w:rFonts w:ascii="Times New Roman" w:hAnsi="Times New Roman" w:cs="Times New Roman"/>
          <w:sz w:val="24"/>
          <w:szCs w:val="24"/>
        </w:rPr>
      </w:pPr>
      <w:r w:rsidRPr="00881FFA">
        <w:rPr>
          <w:rFonts w:ascii="Times New Roman" w:hAnsi="Times New Roman" w:cs="Times New Roman"/>
          <w:sz w:val="24"/>
          <w:szCs w:val="24"/>
        </w:rPr>
        <w:t>Szczegółowy opis przedmiotu zamówienia, obejmujący kryteria stosowane w celu oceny równoważności zawarty jest w Rozdziale 2 niniejszej SWZ</w:t>
      </w:r>
      <w:r w:rsidR="00F23EAD" w:rsidRPr="00881FFA">
        <w:rPr>
          <w:rFonts w:ascii="Times New Roman" w:hAnsi="Times New Roman" w:cs="Times New Roman"/>
          <w:sz w:val="24"/>
          <w:szCs w:val="24"/>
        </w:rPr>
        <w:t xml:space="preserve"> oraz </w:t>
      </w:r>
      <w:r w:rsidR="00B44FDE" w:rsidRPr="00881FFA">
        <w:rPr>
          <w:rFonts w:ascii="Times New Roman" w:hAnsi="Times New Roman" w:cs="Times New Roman"/>
          <w:sz w:val="24"/>
          <w:szCs w:val="24"/>
        </w:rPr>
        <w:t>dokumentacji projektowej.</w:t>
      </w:r>
    </w:p>
    <w:p w14:paraId="12279607" w14:textId="77777777" w:rsidR="00522681" w:rsidRPr="00881FFA" w:rsidRDefault="00522681" w:rsidP="00FD5F64">
      <w:pPr>
        <w:ind w:left="435"/>
        <w:jc w:val="both"/>
        <w:rPr>
          <w:rFonts w:ascii="Times New Roman" w:hAnsi="Times New Roman" w:cs="Times New Roman"/>
          <w:sz w:val="24"/>
          <w:szCs w:val="24"/>
          <w:lang w:val="x-none"/>
        </w:rPr>
      </w:pP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616174D4"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13B3521A" w14:textId="77777777" w:rsidR="00522681" w:rsidRPr="00881FFA" w:rsidRDefault="00303CDC" w:rsidP="00FD5F64">
            <w:pPr>
              <w:pStyle w:val="Tytu"/>
              <w:outlineLvl w:val="1"/>
              <w:rPr>
                <w:rFonts w:ascii="Times New Roman" w:hAnsi="Times New Roman" w:cs="Times New Roman"/>
              </w:rPr>
            </w:pPr>
            <w:bookmarkStart w:id="5" w:name="_Toc122423578"/>
            <w:r w:rsidRPr="00881FFA">
              <w:rPr>
                <w:rFonts w:ascii="Times New Roman" w:hAnsi="Times New Roman" w:cs="Times New Roman"/>
              </w:rPr>
              <w:t xml:space="preserve">DZIAŁ IV </w:t>
            </w:r>
            <w:r w:rsidR="00522681" w:rsidRPr="00881FFA">
              <w:rPr>
                <w:rFonts w:ascii="Times New Roman" w:hAnsi="Times New Roman" w:cs="Times New Roman"/>
              </w:rPr>
              <w:t>Informacja o przedmiotowych środkach dowodowych</w:t>
            </w:r>
            <w:bookmarkEnd w:id="5"/>
          </w:p>
        </w:tc>
      </w:tr>
    </w:tbl>
    <w:p w14:paraId="72CBCA7F" w14:textId="77777777" w:rsidR="00522681" w:rsidRPr="00881FFA" w:rsidRDefault="00522681" w:rsidP="00FD5F64">
      <w:pPr>
        <w:ind w:left="75"/>
        <w:rPr>
          <w:rFonts w:ascii="Times New Roman" w:hAnsi="Times New Roman" w:cs="Times New Roman"/>
          <w:sz w:val="24"/>
          <w:szCs w:val="24"/>
        </w:rPr>
      </w:pPr>
    </w:p>
    <w:p w14:paraId="173B60EA" w14:textId="77777777" w:rsidR="00F23EAD" w:rsidRPr="00881FFA" w:rsidRDefault="00F23EAD">
      <w:pPr>
        <w:numPr>
          <w:ilvl w:val="0"/>
          <w:numId w:val="65"/>
        </w:numPr>
        <w:jc w:val="both"/>
        <w:rPr>
          <w:rFonts w:ascii="Times New Roman" w:eastAsia="Times New Roman" w:hAnsi="Times New Roman" w:cs="Times New Roman"/>
          <w:sz w:val="24"/>
        </w:rPr>
      </w:pPr>
      <w:r w:rsidRPr="00881FFA">
        <w:rPr>
          <w:rFonts w:ascii="Times New Roman" w:eastAsia="Times New Roman" w:hAnsi="Times New Roman" w:cs="Times New Roman"/>
          <w:sz w:val="24"/>
        </w:rPr>
        <w:t>Zamawiający żąda złożenia wraz z ofertą następujących przedmiotowych środków dowodowych:</w:t>
      </w:r>
    </w:p>
    <w:p w14:paraId="5C01C00E" w14:textId="68A2D897" w:rsidR="00F23EAD" w:rsidRPr="00881FFA" w:rsidRDefault="00F23EAD">
      <w:pPr>
        <w:numPr>
          <w:ilvl w:val="0"/>
          <w:numId w:val="64"/>
        </w:numPr>
        <w:jc w:val="both"/>
        <w:rPr>
          <w:rFonts w:ascii="Times New Roman" w:eastAsia="Times New Roman" w:hAnsi="Times New Roman" w:cs="Times New Roman"/>
          <w:sz w:val="24"/>
        </w:rPr>
      </w:pPr>
      <w:r w:rsidRPr="00881FFA">
        <w:rPr>
          <w:rFonts w:ascii="Times New Roman" w:eastAsia="Times New Roman" w:hAnsi="Times New Roman" w:cs="Times New Roman"/>
          <w:sz w:val="24"/>
        </w:rPr>
        <w:t xml:space="preserve">w przypadku, gdy oferta obejmuje rozwiązania równoważne rozwiązaniom opisywanym w </w:t>
      </w:r>
      <w:r w:rsidRPr="00881FFA">
        <w:rPr>
          <w:rFonts w:ascii="Times New Roman" w:eastAsia="Times New Roman" w:hAnsi="Times New Roman" w:cs="Times New Roman"/>
          <w:sz w:val="24"/>
          <w:lang w:val="x-none"/>
        </w:rPr>
        <w:t>dokumentacj</w:t>
      </w:r>
      <w:r w:rsidRPr="00881FFA">
        <w:rPr>
          <w:rFonts w:ascii="Times New Roman" w:eastAsia="Times New Roman" w:hAnsi="Times New Roman" w:cs="Times New Roman"/>
          <w:sz w:val="24"/>
        </w:rPr>
        <w:t>i</w:t>
      </w:r>
      <w:r w:rsidRPr="00881FFA">
        <w:rPr>
          <w:rFonts w:ascii="Times New Roman" w:eastAsia="Times New Roman" w:hAnsi="Times New Roman" w:cs="Times New Roman"/>
          <w:sz w:val="24"/>
          <w:lang w:val="x-none"/>
        </w:rPr>
        <w:t xml:space="preserve"> </w:t>
      </w:r>
      <w:r w:rsidRPr="00881FFA">
        <w:rPr>
          <w:rFonts w:ascii="Times New Roman" w:eastAsia="Times New Roman" w:hAnsi="Times New Roman" w:cs="Times New Roman"/>
          <w:sz w:val="24"/>
        </w:rPr>
        <w:t xml:space="preserve">projektowej w zakresie rozwiązań, materiałów, urządzeń, innych elementów, do oferty należy dołączyć ich zestawienie, zgodnie z </w:t>
      </w:r>
      <w:r w:rsidRPr="00881FFA">
        <w:rPr>
          <w:rFonts w:ascii="Times New Roman" w:eastAsia="Times New Roman" w:hAnsi="Times New Roman" w:cs="Times New Roman"/>
          <w:b/>
          <w:bCs/>
          <w:sz w:val="24"/>
        </w:rPr>
        <w:t>załącznikiem nr 1b do SWZ</w:t>
      </w:r>
      <w:r w:rsidRPr="00881FFA">
        <w:rPr>
          <w:rFonts w:ascii="Times New Roman" w:eastAsia="Times New Roman" w:hAnsi="Times New Roman" w:cs="Times New Roman"/>
          <w:sz w:val="24"/>
        </w:rPr>
        <w:t xml:space="preserve"> (załącznikiem nr 1 do formularza oferty) wraz z dowodami świadczącymi o równoważności – zgodnie z wymaganiami określonymi w </w:t>
      </w:r>
      <w:r w:rsidRPr="00881FFA">
        <w:rPr>
          <w:rFonts w:ascii="Times New Roman" w:eastAsia="Times New Roman" w:hAnsi="Times New Roman" w:cs="Times New Roman"/>
          <w:b/>
          <w:sz w:val="24"/>
        </w:rPr>
        <w:t>Rozdziale 2</w:t>
      </w:r>
      <w:r w:rsidRPr="00881FFA">
        <w:rPr>
          <w:rFonts w:ascii="Times New Roman" w:eastAsia="Times New Roman" w:hAnsi="Times New Roman" w:cs="Times New Roman"/>
          <w:sz w:val="24"/>
        </w:rPr>
        <w:t xml:space="preserve"> </w:t>
      </w:r>
      <w:r w:rsidRPr="00881FFA">
        <w:rPr>
          <w:rFonts w:ascii="Times New Roman" w:eastAsia="Times New Roman" w:hAnsi="Times New Roman" w:cs="Times New Roman"/>
          <w:b/>
          <w:sz w:val="24"/>
        </w:rPr>
        <w:t>SWZ</w:t>
      </w:r>
      <w:r w:rsidRPr="00881FFA">
        <w:rPr>
          <w:rFonts w:ascii="Times New Roman" w:eastAsia="Times New Roman" w:hAnsi="Times New Roman" w:cs="Times New Roman"/>
          <w:sz w:val="24"/>
        </w:rPr>
        <w:t>, z którego będzie wynikało, że oferowane roboty budowlane spełniają określone wymagania wskazane przez zamawiającego w dokumentacji projektowej.</w:t>
      </w:r>
    </w:p>
    <w:p w14:paraId="4A31CB20" w14:textId="77777777" w:rsidR="00F23EAD" w:rsidRPr="00881FFA" w:rsidRDefault="00F23EAD">
      <w:pPr>
        <w:numPr>
          <w:ilvl w:val="0"/>
          <w:numId w:val="65"/>
        </w:numPr>
        <w:jc w:val="both"/>
        <w:rPr>
          <w:rFonts w:ascii="Times New Roman" w:eastAsia="Times New Roman" w:hAnsi="Times New Roman" w:cs="Times New Roman"/>
          <w:strike/>
          <w:color w:val="FF0000"/>
          <w:sz w:val="24"/>
        </w:rPr>
      </w:pPr>
      <w:r w:rsidRPr="00881FFA">
        <w:rPr>
          <w:rFonts w:ascii="Times New Roman" w:eastAsia="Times New Roman" w:hAnsi="Times New Roman" w:cs="Times New Roman"/>
          <w:sz w:val="24"/>
        </w:rPr>
        <w:t>Jeżeli wykonawca nie złożył przedmiotowych środków dowodowych, o których mowa w pkt 1, lub złożone przedmiotowe środki dowodowe są niekompletne, zamawiający wzywa do ich złożenia lub uzupełnienia w wyznaczonym terminie.</w:t>
      </w:r>
    </w:p>
    <w:p w14:paraId="734A75FF" w14:textId="77777777" w:rsidR="00F23EAD" w:rsidRPr="00881FFA" w:rsidRDefault="00F23EAD">
      <w:pPr>
        <w:numPr>
          <w:ilvl w:val="0"/>
          <w:numId w:val="65"/>
        </w:numPr>
        <w:jc w:val="both"/>
        <w:rPr>
          <w:rFonts w:ascii="Times New Roman" w:eastAsia="Times New Roman" w:hAnsi="Times New Roman" w:cs="Times New Roman"/>
          <w:sz w:val="24"/>
        </w:rPr>
      </w:pPr>
      <w:r w:rsidRPr="00881FFA">
        <w:rPr>
          <w:rFonts w:ascii="Times New Roman" w:eastAsia="Times New Roman" w:hAnsi="Times New Roman" w:cs="Times New Roman"/>
          <w:sz w:val="24"/>
        </w:rPr>
        <w:t>Przepisu pkt.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F1F6AAB" w14:textId="77777777" w:rsidR="00522681" w:rsidRPr="00881FFA" w:rsidRDefault="00522681" w:rsidP="00FD5F64">
      <w:pPr>
        <w:jc w:val="both"/>
        <w:rPr>
          <w:rFonts w:ascii="Times New Roman" w:hAnsi="Times New Roman" w:cs="Times New Roman"/>
          <w:sz w:val="24"/>
          <w:szCs w:val="24"/>
        </w:rPr>
      </w:pP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490A5047"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734C168F" w14:textId="77777777" w:rsidR="00522681" w:rsidRPr="00881FFA" w:rsidRDefault="00303CDC" w:rsidP="00FD5F64">
            <w:pPr>
              <w:pStyle w:val="Tytu"/>
              <w:outlineLvl w:val="1"/>
              <w:rPr>
                <w:rFonts w:ascii="Times New Roman" w:hAnsi="Times New Roman" w:cs="Times New Roman"/>
              </w:rPr>
            </w:pPr>
            <w:bookmarkStart w:id="6" w:name="_Toc122423579"/>
            <w:r w:rsidRPr="00881FFA">
              <w:rPr>
                <w:rFonts w:ascii="Times New Roman" w:hAnsi="Times New Roman" w:cs="Times New Roman"/>
              </w:rPr>
              <w:t xml:space="preserve">DZIAŁ V </w:t>
            </w:r>
            <w:r w:rsidR="00522681" w:rsidRPr="00881FFA">
              <w:rPr>
                <w:rFonts w:ascii="Times New Roman" w:hAnsi="Times New Roman" w:cs="Times New Roman"/>
              </w:rPr>
              <w:t>Termin wykonania zamówienia</w:t>
            </w:r>
            <w:bookmarkEnd w:id="6"/>
          </w:p>
        </w:tc>
      </w:tr>
    </w:tbl>
    <w:p w14:paraId="2BB69607" w14:textId="77777777" w:rsidR="009F26D9" w:rsidRPr="00881FFA" w:rsidRDefault="009F26D9" w:rsidP="00FD5F64">
      <w:pPr>
        <w:jc w:val="both"/>
        <w:rPr>
          <w:rFonts w:ascii="Times New Roman" w:hAnsi="Times New Roman" w:cs="Times New Roman"/>
          <w:sz w:val="24"/>
          <w:szCs w:val="24"/>
        </w:rPr>
      </w:pPr>
    </w:p>
    <w:p w14:paraId="5EF85748" w14:textId="331A5CF0" w:rsidR="00D156DE" w:rsidRPr="00881FFA" w:rsidRDefault="00973773" w:rsidP="00B12551">
      <w:pPr>
        <w:jc w:val="both"/>
        <w:rPr>
          <w:rFonts w:ascii="Times New Roman" w:hAnsi="Times New Roman" w:cs="Times New Roman"/>
          <w:sz w:val="24"/>
          <w:szCs w:val="24"/>
        </w:rPr>
      </w:pPr>
      <w:r w:rsidRPr="00881FFA">
        <w:rPr>
          <w:rFonts w:ascii="Times New Roman" w:hAnsi="Times New Roman" w:cs="Times New Roman"/>
          <w:sz w:val="24"/>
          <w:szCs w:val="24"/>
        </w:rPr>
        <w:lastRenderedPageBreak/>
        <w:t>T</w:t>
      </w:r>
      <w:r w:rsidR="00D156DE" w:rsidRPr="00881FFA">
        <w:rPr>
          <w:rFonts w:ascii="Times New Roman" w:hAnsi="Times New Roman" w:cs="Times New Roman"/>
          <w:sz w:val="24"/>
          <w:szCs w:val="24"/>
        </w:rPr>
        <w:t xml:space="preserve">ermin </w:t>
      </w:r>
      <w:r w:rsidR="00E57AFC" w:rsidRPr="00881FFA">
        <w:rPr>
          <w:rFonts w:ascii="Times New Roman" w:hAnsi="Times New Roman" w:cs="Times New Roman"/>
          <w:sz w:val="24"/>
          <w:szCs w:val="24"/>
        </w:rPr>
        <w:t>realizacji</w:t>
      </w:r>
      <w:r w:rsidR="00D156DE" w:rsidRPr="00881FFA">
        <w:rPr>
          <w:rFonts w:ascii="Times New Roman" w:hAnsi="Times New Roman" w:cs="Times New Roman"/>
          <w:sz w:val="24"/>
          <w:szCs w:val="24"/>
        </w:rPr>
        <w:t xml:space="preserve"> zamówienia</w:t>
      </w:r>
      <w:r w:rsidR="001971AF">
        <w:rPr>
          <w:rFonts w:ascii="Times New Roman" w:hAnsi="Times New Roman" w:cs="Times New Roman"/>
          <w:sz w:val="24"/>
          <w:szCs w:val="24"/>
        </w:rPr>
        <w:t xml:space="preserve"> 11 miesięcy</w:t>
      </w:r>
      <w:r w:rsidR="00750E4A">
        <w:rPr>
          <w:rFonts w:ascii="Times New Roman" w:hAnsi="Times New Roman" w:cs="Times New Roman"/>
          <w:sz w:val="24"/>
          <w:szCs w:val="24"/>
        </w:rPr>
        <w:t xml:space="preserve"> od dnia zawarcia umowy. T</w:t>
      </w:r>
      <w:r w:rsidR="004277D4">
        <w:rPr>
          <w:rFonts w:ascii="Times New Roman" w:hAnsi="Times New Roman" w:cs="Times New Roman"/>
          <w:sz w:val="24"/>
          <w:szCs w:val="24"/>
        </w:rPr>
        <w:t>erminy pośrednie zgodne z HRF</w:t>
      </w:r>
      <w:r w:rsidR="00540ABF">
        <w:rPr>
          <w:rFonts w:ascii="Times New Roman" w:hAnsi="Times New Roman" w:cs="Times New Roman"/>
          <w:sz w:val="24"/>
          <w:szCs w:val="24"/>
        </w:rPr>
        <w:t xml:space="preserve"> przedstawionym rzez Wykonawcę i</w:t>
      </w:r>
      <w:r w:rsidR="004277D4">
        <w:rPr>
          <w:rFonts w:ascii="Times New Roman" w:hAnsi="Times New Roman" w:cs="Times New Roman"/>
          <w:sz w:val="24"/>
          <w:szCs w:val="24"/>
        </w:rPr>
        <w:t xml:space="preserve"> </w:t>
      </w:r>
      <w:r w:rsidR="00540ABF">
        <w:rPr>
          <w:rFonts w:ascii="Times New Roman" w:hAnsi="Times New Roman" w:cs="Times New Roman"/>
          <w:sz w:val="24"/>
          <w:szCs w:val="24"/>
        </w:rPr>
        <w:t>zaakceptowanym przez Zamawiającego</w:t>
      </w:r>
      <w:r w:rsidR="004277D4">
        <w:rPr>
          <w:rFonts w:ascii="Times New Roman" w:hAnsi="Times New Roman" w:cs="Times New Roman"/>
          <w:sz w:val="24"/>
          <w:szCs w:val="24"/>
        </w:rPr>
        <w:t xml:space="preserve">) </w:t>
      </w:r>
    </w:p>
    <w:p w14:paraId="78395180" w14:textId="77777777" w:rsidR="00522681" w:rsidRPr="00881FFA" w:rsidRDefault="00522681" w:rsidP="00FD5F64">
      <w:pPr>
        <w:jc w:val="both"/>
        <w:rPr>
          <w:rFonts w:ascii="Times New Roman" w:hAnsi="Times New Roman" w:cs="Times New Roman"/>
          <w:sz w:val="24"/>
          <w:szCs w:val="24"/>
        </w:rPr>
      </w:pP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5F7A7128"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49F88E5D" w14:textId="77777777" w:rsidR="00522681" w:rsidRPr="00881FFA" w:rsidRDefault="00303CDC" w:rsidP="00FD5F64">
            <w:pPr>
              <w:pStyle w:val="Tytu"/>
              <w:outlineLvl w:val="1"/>
              <w:rPr>
                <w:rFonts w:ascii="Times New Roman" w:hAnsi="Times New Roman" w:cs="Times New Roman"/>
              </w:rPr>
            </w:pPr>
            <w:bookmarkStart w:id="7" w:name="_Toc122423580"/>
            <w:r w:rsidRPr="00881FFA">
              <w:rPr>
                <w:rFonts w:ascii="Times New Roman" w:hAnsi="Times New Roman" w:cs="Times New Roman"/>
              </w:rPr>
              <w:t xml:space="preserve">DZIAŁ VI </w:t>
            </w:r>
            <w:r w:rsidR="00522681" w:rsidRPr="00881FFA">
              <w:rPr>
                <w:rFonts w:ascii="Times New Roman" w:hAnsi="Times New Roman" w:cs="Times New Roman"/>
              </w:rPr>
              <w:t>Podstawy wykluczenia</w:t>
            </w:r>
            <w:bookmarkEnd w:id="7"/>
            <w:r w:rsidR="00522681" w:rsidRPr="00881FFA">
              <w:rPr>
                <w:rFonts w:ascii="Times New Roman" w:hAnsi="Times New Roman" w:cs="Times New Roman"/>
              </w:rPr>
              <w:t xml:space="preserve"> </w:t>
            </w:r>
          </w:p>
        </w:tc>
      </w:tr>
    </w:tbl>
    <w:p w14:paraId="7753F088" w14:textId="129F9048" w:rsidR="00522681" w:rsidRDefault="00522681" w:rsidP="00FD5F64">
      <w:pPr>
        <w:jc w:val="both"/>
        <w:rPr>
          <w:rFonts w:ascii="Times New Roman" w:hAnsi="Times New Roman" w:cs="Times New Roman"/>
          <w:sz w:val="24"/>
          <w:szCs w:val="24"/>
        </w:rPr>
      </w:pPr>
    </w:p>
    <w:p w14:paraId="770E7597" w14:textId="77777777" w:rsidR="00B7102B" w:rsidRPr="00B7102B" w:rsidRDefault="00B7102B">
      <w:pPr>
        <w:numPr>
          <w:ilvl w:val="0"/>
          <w:numId w:val="79"/>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Z postępowania o udzielenie zamówienia Zamawiający wykluczy wykonawcę: </w:t>
      </w:r>
    </w:p>
    <w:p w14:paraId="00C21181" w14:textId="77777777" w:rsidR="00B7102B" w:rsidRPr="00B7102B" w:rsidRDefault="00B7102B" w:rsidP="00B7102B">
      <w:pPr>
        <w:keepNext/>
        <w:numPr>
          <w:ilvl w:val="2"/>
          <w:numId w:val="1"/>
        </w:numPr>
        <w:tabs>
          <w:tab w:val="clear" w:pos="0"/>
          <w:tab w:val="num" w:pos="720"/>
        </w:tabs>
        <w:jc w:val="center"/>
        <w:outlineLvl w:val="2"/>
        <w:rPr>
          <w:rFonts w:ascii="Times New Roman" w:eastAsia="Times New Roman" w:hAnsi="Times New Roman" w:cs="Times New Roman"/>
          <w:b/>
          <w:sz w:val="24"/>
          <w:szCs w:val="24"/>
        </w:rPr>
      </w:pPr>
      <w:bookmarkStart w:id="8" w:name="_Toc110855614"/>
      <w:bookmarkStart w:id="9" w:name="_Toc111543593"/>
      <w:bookmarkStart w:id="10" w:name="_Toc122423581"/>
      <w:r w:rsidRPr="00B7102B">
        <w:rPr>
          <w:rFonts w:ascii="Times New Roman" w:eastAsia="Times New Roman" w:hAnsi="Times New Roman" w:cs="Times New Roman"/>
          <w:b/>
          <w:sz w:val="24"/>
          <w:szCs w:val="24"/>
        </w:rPr>
        <w:t>PRZESŁANKI WYKLUCZENIA, O KTÓRYCH MOWA W ART. 108 PZP</w:t>
      </w:r>
      <w:bookmarkEnd w:id="8"/>
      <w:bookmarkEnd w:id="9"/>
      <w:bookmarkEnd w:id="10"/>
    </w:p>
    <w:p w14:paraId="302627DA" w14:textId="77777777" w:rsidR="00B7102B" w:rsidRPr="00B7102B" w:rsidRDefault="00B7102B">
      <w:pPr>
        <w:numPr>
          <w:ilvl w:val="0"/>
          <w:numId w:val="77"/>
        </w:numPr>
        <w:shd w:val="clear" w:color="auto" w:fill="FFFFFF" w:themeFill="background1"/>
        <w:ind w:left="786"/>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będącego osobą fizyczną, którego prawomocnie skazano za przestępstwo: </w:t>
      </w:r>
    </w:p>
    <w:p w14:paraId="42D3B38F" w14:textId="77777777" w:rsidR="00B7102B" w:rsidRPr="00B7102B" w:rsidRDefault="00B7102B">
      <w:pPr>
        <w:numPr>
          <w:ilvl w:val="0"/>
          <w:numId w:val="78"/>
        </w:numPr>
        <w:shd w:val="clear" w:color="auto" w:fill="FFFFFF" w:themeFill="background1"/>
        <w:ind w:left="1004"/>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4E9C405D" w14:textId="77777777" w:rsidR="00B7102B" w:rsidRPr="00B7102B" w:rsidRDefault="00B7102B">
      <w:pPr>
        <w:numPr>
          <w:ilvl w:val="0"/>
          <w:numId w:val="78"/>
        </w:numPr>
        <w:shd w:val="clear" w:color="auto" w:fill="FFFFFF" w:themeFill="background1"/>
        <w:ind w:left="1004"/>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handlu ludźmi, o którym mowa w art. 189a Kodeksu karnego, </w:t>
      </w:r>
    </w:p>
    <w:p w14:paraId="5B5E15FC" w14:textId="77777777" w:rsidR="00B7102B" w:rsidRPr="00B7102B" w:rsidRDefault="00B7102B">
      <w:pPr>
        <w:numPr>
          <w:ilvl w:val="0"/>
          <w:numId w:val="78"/>
        </w:numPr>
        <w:shd w:val="clear" w:color="auto" w:fill="FFFFFF" w:themeFill="background1"/>
        <w:ind w:left="1004"/>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37E5B75" w14:textId="77777777" w:rsidR="00B7102B" w:rsidRPr="00B7102B" w:rsidRDefault="00B7102B">
      <w:pPr>
        <w:numPr>
          <w:ilvl w:val="0"/>
          <w:numId w:val="78"/>
        </w:numPr>
        <w:shd w:val="clear" w:color="auto" w:fill="FFFFFF" w:themeFill="background1"/>
        <w:ind w:left="1004"/>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877B75" w14:textId="77777777" w:rsidR="00B7102B" w:rsidRPr="00B7102B" w:rsidRDefault="00B7102B">
      <w:pPr>
        <w:numPr>
          <w:ilvl w:val="0"/>
          <w:numId w:val="78"/>
        </w:numPr>
        <w:shd w:val="clear" w:color="auto" w:fill="FFFFFF" w:themeFill="background1"/>
        <w:ind w:left="1004"/>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o charakterze terrorystycznym, o którym mowa w art. 115 § 20 Kodeksu karnego, lub mające na celu popełnienie tego przestępstwa, </w:t>
      </w:r>
    </w:p>
    <w:p w14:paraId="25981D2F" w14:textId="77777777" w:rsidR="00B7102B" w:rsidRPr="00B7102B" w:rsidRDefault="00B7102B">
      <w:pPr>
        <w:numPr>
          <w:ilvl w:val="0"/>
          <w:numId w:val="78"/>
        </w:numPr>
        <w:shd w:val="clear" w:color="auto" w:fill="FFFFFF" w:themeFill="background1"/>
        <w:ind w:left="1004"/>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7A45A35" w14:textId="77777777" w:rsidR="00B7102B" w:rsidRPr="00B7102B" w:rsidRDefault="00B7102B">
      <w:pPr>
        <w:numPr>
          <w:ilvl w:val="0"/>
          <w:numId w:val="78"/>
        </w:numPr>
        <w:shd w:val="clear" w:color="auto" w:fill="FFFFFF" w:themeFill="background1"/>
        <w:ind w:left="1004"/>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257DB1" w14:textId="77777777" w:rsidR="00B7102B" w:rsidRPr="00B7102B" w:rsidRDefault="00B7102B">
      <w:pPr>
        <w:numPr>
          <w:ilvl w:val="0"/>
          <w:numId w:val="78"/>
        </w:numPr>
        <w:shd w:val="clear" w:color="auto" w:fill="FFFFFF" w:themeFill="background1"/>
        <w:ind w:left="1004"/>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5453D25B" w14:textId="77777777" w:rsidR="00B7102B" w:rsidRPr="00B7102B" w:rsidRDefault="00B7102B" w:rsidP="00B7102B">
      <w:p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lub za odpowiedni czyn zabroniony określony w przepisach prawa obcego; </w:t>
      </w:r>
    </w:p>
    <w:p w14:paraId="2EB9CBD8" w14:textId="77777777" w:rsidR="00B7102B" w:rsidRPr="00B7102B" w:rsidRDefault="00B7102B">
      <w:pPr>
        <w:numPr>
          <w:ilvl w:val="0"/>
          <w:numId w:val="77"/>
        </w:numPr>
        <w:ind w:left="709" w:hanging="283"/>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8CDEEB1" w14:textId="77777777" w:rsidR="00B7102B" w:rsidRPr="00B7102B" w:rsidRDefault="00B7102B">
      <w:pPr>
        <w:numPr>
          <w:ilvl w:val="0"/>
          <w:numId w:val="77"/>
        </w:numPr>
        <w:ind w:left="709" w:hanging="283"/>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F4AD23D" w14:textId="77777777" w:rsidR="00B7102B" w:rsidRPr="00B7102B" w:rsidRDefault="00B7102B">
      <w:pPr>
        <w:numPr>
          <w:ilvl w:val="0"/>
          <w:numId w:val="77"/>
        </w:numPr>
        <w:ind w:left="709" w:hanging="283"/>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wobec którego prawomocnie orzeczono zakaz ubiegania się o zamówienia publiczne;</w:t>
      </w:r>
    </w:p>
    <w:p w14:paraId="74707B79" w14:textId="77777777" w:rsidR="00B7102B" w:rsidRPr="00B7102B" w:rsidRDefault="00B7102B">
      <w:pPr>
        <w:numPr>
          <w:ilvl w:val="0"/>
          <w:numId w:val="77"/>
        </w:numPr>
        <w:ind w:left="709" w:hanging="283"/>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A3DC0FA" w14:textId="77777777" w:rsidR="00B7102B" w:rsidRPr="00B7102B" w:rsidRDefault="00B7102B">
      <w:pPr>
        <w:numPr>
          <w:ilvl w:val="0"/>
          <w:numId w:val="77"/>
        </w:numPr>
        <w:ind w:left="709" w:hanging="283"/>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lastRenderedPageBreak/>
        <w:t>jeżeli, w przypadkach, gdy wykonawca lub podmiot, który należy z wykonawcą do tej samej grupy kapitałowej w rozumieniu ustawy z dnia 16 lutego 2007 r. o ochronie konkurencji i konsumentów (Dz. U. z 2019 r. poz. 369, 1571 i 1667), doradzał lub w inny sposób był zaangażowany w przygotowanie postępowania o udzielenie tego zamówienia i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20FF93" w14:textId="77777777" w:rsidR="00B7102B" w:rsidRPr="00B7102B" w:rsidRDefault="00B7102B" w:rsidP="00B7102B">
      <w:pPr>
        <w:keepNext/>
        <w:numPr>
          <w:ilvl w:val="2"/>
          <w:numId w:val="1"/>
        </w:numPr>
        <w:tabs>
          <w:tab w:val="clear" w:pos="0"/>
          <w:tab w:val="num" w:pos="720"/>
        </w:tabs>
        <w:jc w:val="center"/>
        <w:outlineLvl w:val="2"/>
        <w:rPr>
          <w:rFonts w:ascii="Times New Roman" w:eastAsia="Times New Roman" w:hAnsi="Times New Roman" w:cs="Times New Roman"/>
          <w:b/>
          <w:sz w:val="24"/>
          <w:szCs w:val="24"/>
        </w:rPr>
      </w:pPr>
      <w:bookmarkStart w:id="11" w:name="_Toc110855615"/>
      <w:bookmarkStart w:id="12" w:name="_Toc111543594"/>
      <w:bookmarkStart w:id="13" w:name="_Toc122423582"/>
      <w:r w:rsidRPr="00B7102B">
        <w:rPr>
          <w:rFonts w:ascii="Times New Roman" w:eastAsia="Times New Roman" w:hAnsi="Times New Roman" w:cs="Times New Roman"/>
          <w:b/>
          <w:sz w:val="24"/>
          <w:szCs w:val="24"/>
        </w:rPr>
        <w:t>PRZESŁANKI WYKLUCZENIA, O KTÓRYCH MOWA W ART. 109 PZP</w:t>
      </w:r>
      <w:bookmarkEnd w:id="11"/>
      <w:bookmarkEnd w:id="12"/>
      <w:bookmarkEnd w:id="13"/>
    </w:p>
    <w:p w14:paraId="62F9928D" w14:textId="77777777" w:rsidR="00B7102B" w:rsidRPr="00B7102B" w:rsidRDefault="00B7102B" w:rsidP="00B7102B">
      <w:pPr>
        <w:ind w:left="709"/>
        <w:jc w:val="center"/>
        <w:rPr>
          <w:rFonts w:ascii="Times New Roman" w:eastAsia="Times New Roman" w:hAnsi="Times New Roman" w:cs="Times New Roman"/>
          <w:b/>
          <w:sz w:val="24"/>
          <w:szCs w:val="24"/>
        </w:rPr>
      </w:pPr>
      <w:r w:rsidRPr="00B7102B">
        <w:rPr>
          <w:rFonts w:ascii="Times New Roman" w:eastAsia="Times New Roman" w:hAnsi="Times New Roman" w:cs="Times New Roman"/>
          <w:b/>
          <w:sz w:val="24"/>
          <w:szCs w:val="24"/>
        </w:rPr>
        <w:t>(art. 109 ust. 1 pkt 4, 5, 7, 8, 9 oraz 10 PZP)</w:t>
      </w:r>
    </w:p>
    <w:p w14:paraId="1B78177F" w14:textId="77777777" w:rsidR="00B7102B" w:rsidRPr="00B7102B" w:rsidRDefault="00B7102B">
      <w:pPr>
        <w:numPr>
          <w:ilvl w:val="0"/>
          <w:numId w:val="77"/>
        </w:numPr>
        <w:ind w:left="709" w:hanging="283"/>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2A28AB" w14:textId="77777777" w:rsidR="00B7102B" w:rsidRPr="00B7102B" w:rsidRDefault="00B7102B">
      <w:pPr>
        <w:numPr>
          <w:ilvl w:val="0"/>
          <w:numId w:val="77"/>
        </w:numPr>
        <w:ind w:left="709" w:hanging="283"/>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167178B" w14:textId="77777777" w:rsidR="00B7102B" w:rsidRPr="00B7102B" w:rsidRDefault="00B7102B">
      <w:pPr>
        <w:numPr>
          <w:ilvl w:val="0"/>
          <w:numId w:val="77"/>
        </w:numPr>
        <w:ind w:left="709" w:hanging="283"/>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AFEE6CB" w14:textId="77777777" w:rsidR="00B7102B" w:rsidRPr="00B7102B" w:rsidRDefault="00B7102B">
      <w:pPr>
        <w:numPr>
          <w:ilvl w:val="0"/>
          <w:numId w:val="77"/>
        </w:numPr>
        <w:ind w:left="786"/>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FE8D588" w14:textId="77777777" w:rsidR="00B7102B" w:rsidRPr="00B7102B" w:rsidRDefault="00B7102B">
      <w:pPr>
        <w:numPr>
          <w:ilvl w:val="0"/>
          <w:numId w:val="77"/>
        </w:numPr>
        <w:ind w:left="786"/>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który bezprawnie wpływał lub próbował wpływać na czynności zamawiającego lub próbował pozyskać lub pozyskał informacje poufne, mogące dać mu przewagę w postępowaniu o udzielenie zamówienia;</w:t>
      </w:r>
    </w:p>
    <w:p w14:paraId="0254AFCE" w14:textId="77777777" w:rsidR="00B7102B" w:rsidRPr="00B7102B" w:rsidRDefault="00B7102B">
      <w:pPr>
        <w:numPr>
          <w:ilvl w:val="0"/>
          <w:numId w:val="77"/>
        </w:numPr>
        <w:ind w:left="786"/>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który w wyniku lekkomyślności lub niedbalstwa przedstawił informacje wprowadzające w błąd, co mogło mieć istotny wpływ na decyzje podejmowane przez zamawiającego w postępowaniu o udzielenie zamówienia.</w:t>
      </w:r>
    </w:p>
    <w:p w14:paraId="05E92CCF" w14:textId="77777777" w:rsidR="00B7102B" w:rsidRPr="00B7102B" w:rsidRDefault="00B7102B" w:rsidP="00B7102B">
      <w:pPr>
        <w:keepNext/>
        <w:numPr>
          <w:ilvl w:val="2"/>
          <w:numId w:val="1"/>
        </w:numPr>
        <w:tabs>
          <w:tab w:val="clear" w:pos="0"/>
          <w:tab w:val="num" w:pos="720"/>
        </w:tabs>
        <w:jc w:val="center"/>
        <w:outlineLvl w:val="2"/>
        <w:rPr>
          <w:rFonts w:ascii="Times New Roman" w:eastAsia="Times New Roman" w:hAnsi="Times New Roman" w:cs="Times New Roman"/>
          <w:b/>
          <w:bCs/>
          <w:sz w:val="24"/>
          <w:szCs w:val="24"/>
        </w:rPr>
      </w:pPr>
      <w:bookmarkStart w:id="14" w:name="_Toc101345437"/>
      <w:bookmarkStart w:id="15" w:name="_Toc110855616"/>
      <w:bookmarkStart w:id="16" w:name="_Toc111543595"/>
      <w:bookmarkStart w:id="17" w:name="_Toc122423583"/>
      <w:r w:rsidRPr="00B7102B">
        <w:rPr>
          <w:rFonts w:ascii="Times New Roman" w:eastAsia="Times New Roman" w:hAnsi="Times New Roman" w:cs="Times New Roman"/>
          <w:b/>
          <w:bCs/>
          <w:sz w:val="24"/>
          <w:szCs w:val="24"/>
        </w:rPr>
        <w:t>PRZESŁANKI WYKLUCZENIA, O KTÓRYCH MOWA W ART. 7</w:t>
      </w:r>
      <w:bookmarkEnd w:id="14"/>
      <w:bookmarkEnd w:id="15"/>
      <w:bookmarkEnd w:id="16"/>
      <w:bookmarkEnd w:id="17"/>
    </w:p>
    <w:p w14:paraId="5D68B2CD" w14:textId="77777777" w:rsidR="00B7102B" w:rsidRPr="00B7102B" w:rsidRDefault="00B7102B" w:rsidP="00B7102B">
      <w:pPr>
        <w:keepNext/>
        <w:numPr>
          <w:ilvl w:val="2"/>
          <w:numId w:val="1"/>
        </w:numPr>
        <w:tabs>
          <w:tab w:val="clear" w:pos="0"/>
          <w:tab w:val="num" w:pos="720"/>
        </w:tabs>
        <w:jc w:val="center"/>
        <w:outlineLvl w:val="2"/>
        <w:rPr>
          <w:rFonts w:ascii="Times New Roman" w:eastAsia="Times New Roman" w:hAnsi="Times New Roman" w:cs="Times New Roman"/>
          <w:sz w:val="24"/>
          <w:szCs w:val="24"/>
        </w:rPr>
      </w:pPr>
      <w:bookmarkStart w:id="18" w:name="_Toc101345438"/>
      <w:bookmarkStart w:id="19" w:name="_Toc110855617"/>
      <w:bookmarkStart w:id="20" w:name="_Toc111543596"/>
      <w:bookmarkStart w:id="21" w:name="_Toc122423584"/>
      <w:r w:rsidRPr="00B7102B">
        <w:rPr>
          <w:rFonts w:ascii="Times New Roman" w:eastAsia="Times New Roman" w:hAnsi="Times New Roman" w:cs="Times New Roman"/>
          <w:b/>
          <w:sz w:val="24"/>
          <w:szCs w:val="24"/>
        </w:rPr>
        <w:t>USTAWY</w:t>
      </w:r>
      <w:r w:rsidRPr="00B7102B">
        <w:rPr>
          <w:rFonts w:ascii="Times New Roman" w:eastAsia="Times New Roman" w:hAnsi="Times New Roman" w:cs="Times New Roman"/>
          <w:b/>
          <w:bCs/>
          <w:sz w:val="24"/>
          <w:szCs w:val="24"/>
        </w:rPr>
        <w:t xml:space="preserve"> </w:t>
      </w:r>
      <w:r w:rsidRPr="00B7102B">
        <w:rPr>
          <w:rFonts w:ascii="Times New Roman" w:eastAsia="Times New Roman" w:hAnsi="Times New Roman" w:cs="Times New Roman"/>
          <w:b/>
          <w:sz w:val="24"/>
          <w:szCs w:val="24"/>
        </w:rPr>
        <w:t>Z DNIA 13 KWIETNIA 2022 R. O SZCZEGÓLNYCH ROZWIĄZANIACH W ZAKRESIE PRZECIWDZIAŁANIA WSPIERANIU AGRESJI NA UKRAINĘ ORAZ SŁUŻĄCYCH OCHRONIE BEZPIECZEŃSTWA NARODOWEGO</w:t>
      </w:r>
      <w:bookmarkEnd w:id="18"/>
      <w:bookmarkEnd w:id="19"/>
      <w:bookmarkEnd w:id="20"/>
      <w:bookmarkEnd w:id="21"/>
    </w:p>
    <w:p w14:paraId="14A05CC0" w14:textId="77777777" w:rsidR="00B7102B" w:rsidRPr="00B7102B" w:rsidRDefault="00B7102B">
      <w:pPr>
        <w:numPr>
          <w:ilvl w:val="0"/>
          <w:numId w:val="77"/>
        </w:numPr>
        <w:ind w:left="786"/>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B7102B">
        <w:rPr>
          <w:rFonts w:ascii="Times New Roman" w:eastAsia="Times New Roman" w:hAnsi="Times New Roman" w:cs="Times New Roman"/>
        </w:rPr>
        <w:t xml:space="preserve"> </w:t>
      </w:r>
      <w:r w:rsidRPr="00B7102B">
        <w:rPr>
          <w:rFonts w:ascii="Times New Roman" w:eastAsia="Times New Roman" w:hAnsi="Times New Roman" w:cs="Times New Roman"/>
          <w:sz w:val="24"/>
          <w:szCs w:val="24"/>
        </w:rPr>
        <w:t>ustawy z dnia 13 kwietnia 2022 r. o szczególnych rozwiązaniach w zakresie przeciwdziałania wspieraniu agresji na Ukrainę oraz służących ochronie bezpieczeństwa narodowego (Dz. U. z 2022 r. poz. 835);</w:t>
      </w:r>
    </w:p>
    <w:p w14:paraId="6712E6B9" w14:textId="77777777" w:rsidR="00B7102B" w:rsidRPr="00B7102B" w:rsidRDefault="00B7102B">
      <w:pPr>
        <w:numPr>
          <w:ilvl w:val="0"/>
          <w:numId w:val="77"/>
        </w:numPr>
        <w:ind w:left="786"/>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w:t>
      </w:r>
      <w:r w:rsidRPr="00B7102B">
        <w:rPr>
          <w:rFonts w:ascii="Times New Roman" w:eastAsia="Times New Roman" w:hAnsi="Times New Roman" w:cs="Times New Roman"/>
          <w:sz w:val="24"/>
          <w:szCs w:val="24"/>
        </w:rPr>
        <w:lastRenderedPageBreak/>
        <w:t xml:space="preserve">którym mowa w art. 1 pkt 3 ustawy z dnia 13 kwietnia 2022 r. o szczególnych rozwiązaniach w zakresie przeciwdziałania wspieraniu agresji na Ukrainę oraz służących ochronie bezpieczeństwa narodowego (Dz. U. z 2022 r. poz. 835); </w:t>
      </w:r>
    </w:p>
    <w:p w14:paraId="5B2A3128" w14:textId="77777777" w:rsidR="00B7102B" w:rsidRPr="00B7102B" w:rsidRDefault="00B7102B">
      <w:pPr>
        <w:numPr>
          <w:ilvl w:val="0"/>
          <w:numId w:val="77"/>
        </w:numPr>
        <w:ind w:left="786"/>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p>
    <w:p w14:paraId="7CAC9F39" w14:textId="77777777" w:rsidR="00B7102B" w:rsidRPr="00B7102B" w:rsidRDefault="00B7102B">
      <w:pPr>
        <w:numPr>
          <w:ilvl w:val="0"/>
          <w:numId w:val="14"/>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Ponadto, Zamawiający na mocy rozporządzenia 2022/576</w:t>
      </w:r>
      <w:r w:rsidRPr="00B7102B">
        <w:rPr>
          <w:rFonts w:ascii="Times New Roman" w:eastAsia="Times New Roman" w:hAnsi="Times New Roman" w:cs="Times New Roman"/>
        </w:rPr>
        <w:t xml:space="preserve"> </w:t>
      </w:r>
      <w:r w:rsidRPr="00B7102B">
        <w:rPr>
          <w:rFonts w:ascii="Times New Roman" w:eastAsia="Times New Roman" w:hAnsi="Times New Roman" w:cs="Times New Roman"/>
          <w:sz w:val="24"/>
          <w:szCs w:val="24"/>
        </w:rPr>
        <w:t xml:space="preserve">w sprawie zmiany rozporządzenia (UE) nr 833/2014 dotyczącego środków ograniczających w związku z działaniami Rosji destabilizującymi sytuację na Ukrainie (Dz. Urz. UE nr L 111 z 8.4.2022, str. 1) dokona wykluczenia podmiotów rosyjskich w rozumieniu w/w przepisów. Zakaz obejmuje również podwykonawców, dostawców i podmioty, na których zdolności wykonawca polega, w przypadku gdy przypada na nich ponad 10 % wartości zamówienia. Weryfikacji braku zaistnienia tej podstawy wykluczenia w stosunku do konkretnego podmiotu, a także podstaw wykluczenia wskazanych w pkt 1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13-15) Zamawiający może dokonać za pomocą wszelkich dostępnych środków.</w:t>
      </w:r>
    </w:p>
    <w:p w14:paraId="056549CB" w14:textId="77777777" w:rsidR="00B7102B" w:rsidRPr="00B7102B" w:rsidRDefault="00B7102B">
      <w:pPr>
        <w:numPr>
          <w:ilvl w:val="0"/>
          <w:numId w:val="14"/>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Osoba lub podmiot podlegające wykluczeniu w przypadkach, o których mowa w pkt 1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13-15,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zdaniu poprzednim, nakłada Prezes Urzędu Zamówień Publicznych, w drodze decyzji, w wysokości do 20 milionów zł.</w:t>
      </w:r>
    </w:p>
    <w:p w14:paraId="19CC9C6F" w14:textId="77777777" w:rsidR="00B7102B" w:rsidRPr="00B7102B" w:rsidRDefault="00B7102B">
      <w:pPr>
        <w:numPr>
          <w:ilvl w:val="0"/>
          <w:numId w:val="14"/>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Wykluczenie wykonawcy następuje:</w:t>
      </w:r>
    </w:p>
    <w:p w14:paraId="5999FDD4" w14:textId="77777777" w:rsidR="00B7102B" w:rsidRPr="00B7102B" w:rsidRDefault="00B7102B">
      <w:pPr>
        <w:numPr>
          <w:ilvl w:val="0"/>
          <w:numId w:val="75"/>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w przypadkach, o których mowa w pkt. 1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1 lit. a–g i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2 - na okres 5 lat od dnia uprawomocnienia się wyroku potwierdzającego zaistnienie jednej z podstaw wykluczenia, chyba że w tym wyroku został określony inny okres wykluczenia;</w:t>
      </w:r>
    </w:p>
    <w:p w14:paraId="03AB8E01" w14:textId="77777777" w:rsidR="00B7102B" w:rsidRPr="00B7102B" w:rsidRDefault="00B7102B">
      <w:pPr>
        <w:numPr>
          <w:ilvl w:val="0"/>
          <w:numId w:val="75"/>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 przypadkach, o których mowa w:</w:t>
      </w:r>
    </w:p>
    <w:p w14:paraId="677363A0" w14:textId="77777777" w:rsidR="00B7102B" w:rsidRPr="00B7102B" w:rsidRDefault="00B7102B">
      <w:pPr>
        <w:numPr>
          <w:ilvl w:val="0"/>
          <w:numId w:val="74"/>
        </w:numPr>
        <w:tabs>
          <w:tab w:val="clear" w:pos="786"/>
          <w:tab w:val="num" w:pos="0"/>
        </w:tabs>
        <w:ind w:left="1068"/>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pkt. 1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1 lit. h i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2, gdy osoba, o której mowa w tych przepisach, została skazana za przestępstwo wymienione w pkt. 1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1 lit. h,</w:t>
      </w:r>
    </w:p>
    <w:p w14:paraId="50C1D1DB" w14:textId="77777777" w:rsidR="00B7102B" w:rsidRPr="00B7102B" w:rsidRDefault="00B7102B">
      <w:pPr>
        <w:numPr>
          <w:ilvl w:val="0"/>
          <w:numId w:val="74"/>
        </w:numPr>
        <w:tabs>
          <w:tab w:val="clear" w:pos="786"/>
          <w:tab w:val="num" w:pos="0"/>
        </w:tabs>
        <w:ind w:left="1068"/>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w przypadku, o którym mowa w pkt. 1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6 - w postępowaniu o udzielenie zamówienia, w którym zaistniało zdarzenie będące podstawą wykluczenia,</w:t>
      </w:r>
    </w:p>
    <w:p w14:paraId="369CAB81" w14:textId="77777777" w:rsidR="00B7102B" w:rsidRPr="00B7102B" w:rsidRDefault="00B7102B">
      <w:pPr>
        <w:numPr>
          <w:ilvl w:val="0"/>
          <w:numId w:val="74"/>
        </w:numPr>
        <w:tabs>
          <w:tab w:val="clear" w:pos="786"/>
          <w:tab w:val="num" w:pos="0"/>
        </w:tabs>
        <w:ind w:left="1068"/>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w przypadku, o którym mowa w pkt. 1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7 - na okres 3 lat od zaistnienia zdarzenia będącego podstawą wykluczenia,</w:t>
      </w:r>
    </w:p>
    <w:p w14:paraId="336C51C0" w14:textId="77777777" w:rsidR="00B7102B" w:rsidRPr="00B7102B" w:rsidRDefault="00B7102B">
      <w:pPr>
        <w:numPr>
          <w:ilvl w:val="0"/>
          <w:numId w:val="14"/>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 xml:space="preserve">Wykonawca nie podlega wykluczeniu w okolicznościach określonych w pkt 1 </w:t>
      </w:r>
      <w:proofErr w:type="spellStart"/>
      <w:r w:rsidRPr="00B7102B">
        <w:rPr>
          <w:rFonts w:ascii="Times New Roman" w:eastAsia="Times New Roman" w:hAnsi="Times New Roman" w:cs="Times New Roman"/>
          <w:sz w:val="24"/>
          <w:szCs w:val="24"/>
        </w:rPr>
        <w:t>ppkt</w:t>
      </w:r>
      <w:proofErr w:type="spellEnd"/>
      <w:r w:rsidRPr="00B7102B">
        <w:rPr>
          <w:rFonts w:ascii="Times New Roman" w:eastAsia="Times New Roman" w:hAnsi="Times New Roman" w:cs="Times New Roman"/>
          <w:sz w:val="24"/>
          <w:szCs w:val="24"/>
        </w:rPr>
        <w:t xml:space="preserve"> 1, 2, 5 i 7-12, jeżeli udowodni zamawiającemu, że spełnił łącznie następujące przesłanki:</w:t>
      </w:r>
    </w:p>
    <w:p w14:paraId="5D88FD14" w14:textId="77777777" w:rsidR="00B7102B" w:rsidRPr="00B7102B" w:rsidRDefault="00B7102B">
      <w:pPr>
        <w:numPr>
          <w:ilvl w:val="0"/>
          <w:numId w:val="76"/>
        </w:numPr>
        <w:ind w:left="1080"/>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6B61C94C" w14:textId="77777777" w:rsidR="00B7102B" w:rsidRPr="00B7102B" w:rsidRDefault="00B7102B">
      <w:pPr>
        <w:numPr>
          <w:ilvl w:val="0"/>
          <w:numId w:val="76"/>
        </w:numPr>
        <w:ind w:left="1080"/>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744B11" w14:textId="77777777" w:rsidR="00B7102B" w:rsidRPr="00B7102B" w:rsidRDefault="00B7102B">
      <w:pPr>
        <w:numPr>
          <w:ilvl w:val="0"/>
          <w:numId w:val="76"/>
        </w:numPr>
        <w:ind w:left="1080"/>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057098BB" w14:textId="77777777" w:rsidR="00B7102B" w:rsidRPr="00B7102B" w:rsidRDefault="00B7102B">
      <w:pPr>
        <w:numPr>
          <w:ilvl w:val="0"/>
          <w:numId w:val="80"/>
        </w:numPr>
        <w:ind w:left="1418" w:hanging="338"/>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zerwał wszelkie powiązania z osobami lub podmiotami odpowiedzialnymi za nieprawidłowe postępowanie wykonawcy,</w:t>
      </w:r>
    </w:p>
    <w:p w14:paraId="4B9FF156" w14:textId="77777777" w:rsidR="00B7102B" w:rsidRPr="00B7102B" w:rsidRDefault="00B7102B">
      <w:pPr>
        <w:numPr>
          <w:ilvl w:val="0"/>
          <w:numId w:val="80"/>
        </w:numPr>
        <w:ind w:left="1418" w:hanging="338"/>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lastRenderedPageBreak/>
        <w:t>zreorganizował personel,</w:t>
      </w:r>
    </w:p>
    <w:p w14:paraId="51FA3AF2" w14:textId="77777777" w:rsidR="00B7102B" w:rsidRPr="00B7102B" w:rsidRDefault="00B7102B">
      <w:pPr>
        <w:numPr>
          <w:ilvl w:val="0"/>
          <w:numId w:val="80"/>
        </w:numPr>
        <w:ind w:left="1418" w:hanging="338"/>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wdrożył system sprawozdawczości i kontroli,</w:t>
      </w:r>
    </w:p>
    <w:p w14:paraId="07B4336E" w14:textId="77777777" w:rsidR="00B7102B" w:rsidRPr="00B7102B" w:rsidRDefault="00B7102B">
      <w:pPr>
        <w:numPr>
          <w:ilvl w:val="0"/>
          <w:numId w:val="80"/>
        </w:numPr>
        <w:ind w:left="1418" w:hanging="338"/>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utworzył struktury audytu wewnętrznego do monitorowania przestrzegania przepisów, wewnętrznych regulacji lub standardów,</w:t>
      </w:r>
    </w:p>
    <w:p w14:paraId="5AF2A749" w14:textId="581CE782" w:rsidR="00B7102B" w:rsidRPr="00B7102B" w:rsidRDefault="00B7102B">
      <w:pPr>
        <w:numPr>
          <w:ilvl w:val="0"/>
          <w:numId w:val="80"/>
        </w:numPr>
        <w:ind w:left="1418" w:hanging="338"/>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14:paraId="6B08CD0D" w14:textId="67EA50C6" w:rsidR="00B7102B" w:rsidRDefault="00B7102B">
      <w:pPr>
        <w:numPr>
          <w:ilvl w:val="0"/>
          <w:numId w:val="14"/>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14:paraId="0F12A4D8" w14:textId="77777777" w:rsidR="00B7102B" w:rsidRPr="00B7102B" w:rsidRDefault="00B7102B">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wykluczy także wykonawcę, </w:t>
      </w:r>
      <w:r w:rsidRPr="00B7102B">
        <w:rPr>
          <w:rFonts w:ascii="Times New Roman" w:eastAsia="Times New Roman" w:hAnsi="Times New Roman" w:cs="Times New Roman"/>
          <w:sz w:val="24"/>
          <w:szCs w:val="24"/>
        </w:rPr>
        <w:t xml:space="preserve">który powiązany jest kapitałowo z Zamawiającym, przy czym przez powiązania kapitałowe rozumie się wzajemne powiązania między Zamawiającym lub osobami upoważnionymi do zaciągania zobowiązań w jego imieniu lub osobami wykonującymi w jego imieniu czynności związanych z przygotowaniem i przeprowadzeniem procedury wyboru wykonawcy a wykonawcą, polegające w szczególności na: </w:t>
      </w:r>
    </w:p>
    <w:p w14:paraId="594AA126" w14:textId="77777777" w:rsidR="00B7102B" w:rsidRPr="00B7102B" w:rsidRDefault="00B7102B">
      <w:pPr>
        <w:pStyle w:val="Akapitzlist"/>
        <w:numPr>
          <w:ilvl w:val="0"/>
          <w:numId w:val="81"/>
        </w:numPr>
        <w:spacing w:after="0" w:line="240" w:lineRule="auto"/>
        <w:ind w:left="1077" w:hanging="357"/>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uczestniczeniu w spółce jako wspólnik spółki cywilnej lub spółki osobowej,</w:t>
      </w:r>
    </w:p>
    <w:p w14:paraId="1F150EDD" w14:textId="77777777" w:rsidR="00B7102B" w:rsidRPr="00B7102B" w:rsidRDefault="00B7102B">
      <w:pPr>
        <w:pStyle w:val="Akapitzlist"/>
        <w:numPr>
          <w:ilvl w:val="0"/>
          <w:numId w:val="81"/>
        </w:numPr>
        <w:spacing w:after="0" w:line="240" w:lineRule="auto"/>
        <w:ind w:left="1077" w:hanging="357"/>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posiadaniu co najmniej 10% udziałów lub akcji, o ile niższy próg nie wynika</w:t>
      </w:r>
      <w:r>
        <w:rPr>
          <w:rFonts w:ascii="Times New Roman" w:eastAsia="Times New Roman" w:hAnsi="Times New Roman" w:cs="Times New Roman"/>
          <w:sz w:val="24"/>
          <w:szCs w:val="24"/>
        </w:rPr>
        <w:t xml:space="preserve"> </w:t>
      </w:r>
      <w:r w:rsidRPr="00B7102B">
        <w:rPr>
          <w:rFonts w:ascii="Times New Roman" w:eastAsia="Times New Roman" w:hAnsi="Times New Roman" w:cs="Times New Roman"/>
          <w:sz w:val="24"/>
          <w:szCs w:val="24"/>
        </w:rPr>
        <w:t>z przepisów prawa lub nie został określony przez Operatora Programu,</w:t>
      </w:r>
    </w:p>
    <w:p w14:paraId="05E808E2" w14:textId="558E7607" w:rsidR="00B7102B" w:rsidRDefault="00B7102B">
      <w:pPr>
        <w:pStyle w:val="Akapitzlist"/>
        <w:numPr>
          <w:ilvl w:val="0"/>
          <w:numId w:val="81"/>
        </w:numPr>
        <w:spacing w:after="0" w:line="240" w:lineRule="auto"/>
        <w:ind w:left="1077" w:hanging="357"/>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pełnieniu funkcji członka organu nadzorczego lub zarządzającego,</w:t>
      </w:r>
      <w:r>
        <w:rPr>
          <w:rFonts w:ascii="Times New Roman" w:eastAsia="Times New Roman" w:hAnsi="Times New Roman" w:cs="Times New Roman"/>
          <w:sz w:val="24"/>
          <w:szCs w:val="24"/>
        </w:rPr>
        <w:t xml:space="preserve"> </w:t>
      </w:r>
      <w:r w:rsidRPr="00B7102B">
        <w:rPr>
          <w:rFonts w:ascii="Times New Roman" w:eastAsia="Times New Roman" w:hAnsi="Times New Roman" w:cs="Times New Roman"/>
          <w:sz w:val="24"/>
          <w:szCs w:val="24"/>
        </w:rPr>
        <w:t>prokurenta, pełnomocnika,</w:t>
      </w:r>
    </w:p>
    <w:p w14:paraId="2329A103" w14:textId="31A97C5A" w:rsidR="00B7102B" w:rsidRPr="00B7102B" w:rsidRDefault="00B7102B">
      <w:pPr>
        <w:pStyle w:val="Akapitzlist"/>
        <w:numPr>
          <w:ilvl w:val="0"/>
          <w:numId w:val="81"/>
        </w:numPr>
        <w:spacing w:after="0" w:line="240" w:lineRule="auto"/>
        <w:ind w:left="1077" w:hanging="357"/>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0E6EE05E" w14:textId="4BAF4C4E" w:rsidR="00B7102B" w:rsidRPr="00B7102B" w:rsidRDefault="00B7102B">
      <w:pPr>
        <w:numPr>
          <w:ilvl w:val="0"/>
          <w:numId w:val="14"/>
        </w:numPr>
        <w:jc w:val="both"/>
        <w:rPr>
          <w:rFonts w:ascii="Times New Roman" w:eastAsia="Times New Roman" w:hAnsi="Times New Roman" w:cs="Times New Roman"/>
          <w:sz w:val="24"/>
          <w:szCs w:val="24"/>
        </w:rPr>
      </w:pPr>
      <w:r w:rsidRPr="00B7102B">
        <w:rPr>
          <w:rFonts w:ascii="Times New Roman" w:eastAsia="Times New Roman" w:hAnsi="Times New Roman" w:cs="Times New Roman"/>
          <w:sz w:val="24"/>
          <w:szCs w:val="24"/>
        </w:rPr>
        <w:t>Wykonawca może zostać wykluczony przez zamawiającego na każdym etapie postępowania o udzielenie zamówienia.</w:t>
      </w:r>
    </w:p>
    <w:p w14:paraId="1C92E62E" w14:textId="2DCC3F9D" w:rsidR="00704A34" w:rsidRPr="00881FFA" w:rsidRDefault="00704A34" w:rsidP="00B7102B">
      <w:pPr>
        <w:jc w:val="both"/>
        <w:rPr>
          <w:rFonts w:ascii="Times New Roman" w:hAnsi="Times New Roman" w:cs="Times New Roman"/>
          <w:sz w:val="24"/>
          <w:szCs w:val="24"/>
        </w:rPr>
      </w:pP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5A286B9B"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4A953BEA" w14:textId="77777777" w:rsidR="00522681" w:rsidRPr="00881FFA" w:rsidRDefault="00303CDC" w:rsidP="00FD5F64">
            <w:pPr>
              <w:pStyle w:val="Tytu"/>
              <w:outlineLvl w:val="1"/>
              <w:rPr>
                <w:rFonts w:ascii="Times New Roman" w:hAnsi="Times New Roman" w:cs="Times New Roman"/>
              </w:rPr>
            </w:pPr>
            <w:bookmarkStart w:id="22" w:name="_Toc122423585"/>
            <w:r w:rsidRPr="00881FFA">
              <w:rPr>
                <w:rFonts w:ascii="Times New Roman" w:hAnsi="Times New Roman" w:cs="Times New Roman"/>
              </w:rPr>
              <w:t xml:space="preserve">DZIAŁ VII </w:t>
            </w:r>
            <w:r w:rsidR="00522681" w:rsidRPr="00881FFA">
              <w:rPr>
                <w:rFonts w:ascii="Times New Roman" w:hAnsi="Times New Roman" w:cs="Times New Roman"/>
              </w:rPr>
              <w:t>Informacja o warunkach udziału w postępowaniu o udzielenie zamówienia</w:t>
            </w:r>
            <w:bookmarkEnd w:id="22"/>
            <w:r w:rsidR="00522681" w:rsidRPr="00881FFA">
              <w:rPr>
                <w:rFonts w:ascii="Times New Roman" w:hAnsi="Times New Roman" w:cs="Times New Roman"/>
              </w:rPr>
              <w:t xml:space="preserve"> </w:t>
            </w:r>
          </w:p>
        </w:tc>
      </w:tr>
    </w:tbl>
    <w:p w14:paraId="5BB4ECDA" w14:textId="77777777" w:rsidR="00522681" w:rsidRPr="00881FFA" w:rsidRDefault="00522681" w:rsidP="00FD5F64">
      <w:pPr>
        <w:ind w:left="75"/>
        <w:jc w:val="both"/>
        <w:rPr>
          <w:rFonts w:ascii="Times New Roman" w:hAnsi="Times New Roman" w:cs="Times New Roman"/>
          <w:sz w:val="24"/>
          <w:szCs w:val="24"/>
        </w:rPr>
      </w:pPr>
    </w:p>
    <w:p w14:paraId="46EF5557" w14:textId="77777777" w:rsidR="005668C8" w:rsidRPr="00881FFA" w:rsidRDefault="005668C8">
      <w:pPr>
        <w:numPr>
          <w:ilvl w:val="0"/>
          <w:numId w:val="22"/>
        </w:numPr>
        <w:jc w:val="both"/>
        <w:rPr>
          <w:rFonts w:ascii="Times New Roman" w:hAnsi="Times New Roman" w:cs="Times New Roman"/>
          <w:sz w:val="24"/>
          <w:szCs w:val="24"/>
          <w:lang w:val="cs-CZ"/>
        </w:rPr>
      </w:pPr>
      <w:r w:rsidRPr="00881FFA">
        <w:rPr>
          <w:rFonts w:ascii="Times New Roman" w:hAnsi="Times New Roman" w:cs="Times New Roman"/>
          <w:sz w:val="24"/>
          <w:szCs w:val="24"/>
          <w:lang w:val="cs-CZ"/>
        </w:rPr>
        <w:t>O udzielenie zamówienia mogą ubiegać się Wykonawcy, którzy nie podlegają wykluczeniu, na zasadach określonych w Rozdziale 1, Dział VI SWZ, oraz spełniają poniżej określone przez Zamawiającego warunki</w:t>
      </w:r>
      <w:r w:rsidRPr="00881FFA">
        <w:rPr>
          <w:rFonts w:ascii="Times New Roman" w:hAnsi="Times New Roman" w:cs="Times New Roman"/>
          <w:b/>
          <w:bCs/>
          <w:sz w:val="24"/>
          <w:szCs w:val="24"/>
          <w:lang w:val="cs-CZ"/>
        </w:rPr>
        <w:t xml:space="preserve"> </w:t>
      </w:r>
      <w:r w:rsidRPr="00881FFA">
        <w:rPr>
          <w:rFonts w:ascii="Times New Roman" w:hAnsi="Times New Roman" w:cs="Times New Roman"/>
          <w:bCs/>
          <w:sz w:val="24"/>
          <w:szCs w:val="24"/>
          <w:lang w:val="cs-CZ"/>
        </w:rPr>
        <w:t>udziału w postępowaniu.</w:t>
      </w:r>
    </w:p>
    <w:p w14:paraId="66A9C4E4" w14:textId="77777777" w:rsidR="005668C8" w:rsidRPr="00881FFA" w:rsidRDefault="005668C8">
      <w:pPr>
        <w:numPr>
          <w:ilvl w:val="0"/>
          <w:numId w:val="22"/>
        </w:numPr>
        <w:jc w:val="both"/>
        <w:rPr>
          <w:rFonts w:ascii="Times New Roman" w:hAnsi="Times New Roman" w:cs="Times New Roman"/>
          <w:sz w:val="24"/>
          <w:szCs w:val="24"/>
          <w:lang w:val="cs-CZ"/>
        </w:rPr>
      </w:pPr>
      <w:bookmarkStart w:id="23" w:name="bookmark3"/>
      <w:r w:rsidRPr="00881FFA">
        <w:rPr>
          <w:rFonts w:ascii="Times New Roman" w:hAnsi="Times New Roman" w:cs="Times New Roman"/>
          <w:sz w:val="24"/>
          <w:szCs w:val="24"/>
          <w:lang w:val="cs-CZ"/>
        </w:rPr>
        <w:t>O udzielenie zamówienia mogą ubiegać się Wykonawcy, którzy spełniają warunki dotyczące:</w:t>
      </w:r>
      <w:bookmarkEnd w:id="23"/>
    </w:p>
    <w:p w14:paraId="19F35A50" w14:textId="77777777" w:rsidR="005668C8" w:rsidRPr="00881FFA" w:rsidRDefault="005668C8">
      <w:pPr>
        <w:numPr>
          <w:ilvl w:val="0"/>
          <w:numId w:val="10"/>
        </w:numPr>
        <w:ind w:left="1068"/>
        <w:rPr>
          <w:rFonts w:ascii="Times New Roman" w:hAnsi="Times New Roman" w:cs="Times New Roman"/>
          <w:sz w:val="24"/>
          <w:szCs w:val="24"/>
          <w:u w:val="single"/>
          <w:lang w:val="cs-CZ"/>
        </w:rPr>
      </w:pPr>
      <w:r w:rsidRPr="00881FFA">
        <w:rPr>
          <w:rFonts w:ascii="Times New Roman" w:hAnsi="Times New Roman" w:cs="Times New Roman"/>
          <w:b/>
          <w:sz w:val="24"/>
          <w:szCs w:val="24"/>
        </w:rPr>
        <w:t>zdolności do występowania w obrocie gospodarczym</w:t>
      </w:r>
      <w:r w:rsidRPr="00881FFA">
        <w:rPr>
          <w:rFonts w:ascii="Times New Roman" w:hAnsi="Times New Roman" w:cs="Times New Roman"/>
          <w:b/>
          <w:sz w:val="24"/>
          <w:szCs w:val="24"/>
          <w:lang w:val="cs-CZ"/>
        </w:rPr>
        <w:t>:</w:t>
      </w:r>
    </w:p>
    <w:p w14:paraId="27DC6FBA" w14:textId="77777777" w:rsidR="005668C8" w:rsidRPr="00881FFA" w:rsidRDefault="005668C8" w:rsidP="00FD5F64">
      <w:pPr>
        <w:ind w:left="75"/>
        <w:rPr>
          <w:rFonts w:ascii="Times New Roman" w:hAnsi="Times New Roman" w:cs="Times New Roman"/>
          <w:b/>
          <w:sz w:val="24"/>
          <w:szCs w:val="24"/>
        </w:rPr>
      </w:pPr>
      <w:r w:rsidRPr="00881FFA">
        <w:rPr>
          <w:rFonts w:ascii="Times New Roman" w:hAnsi="Times New Roman" w:cs="Times New Roman"/>
          <w:sz w:val="24"/>
          <w:szCs w:val="24"/>
          <w:u w:val="single"/>
          <w:lang w:val="cs-CZ"/>
        </w:rPr>
        <w:t>Zamawiający nie stawia warunku w powyższym zakresie.</w:t>
      </w:r>
    </w:p>
    <w:p w14:paraId="4EB7030B" w14:textId="77777777" w:rsidR="005668C8" w:rsidRPr="00881FFA" w:rsidRDefault="005668C8">
      <w:pPr>
        <w:numPr>
          <w:ilvl w:val="0"/>
          <w:numId w:val="10"/>
        </w:numPr>
        <w:ind w:left="1068"/>
        <w:jc w:val="both"/>
        <w:rPr>
          <w:rFonts w:ascii="Times New Roman" w:hAnsi="Times New Roman" w:cs="Times New Roman"/>
          <w:sz w:val="24"/>
          <w:szCs w:val="24"/>
          <w:u w:val="single"/>
          <w:lang w:val="cs-CZ"/>
        </w:rPr>
      </w:pPr>
      <w:r w:rsidRPr="00881FFA">
        <w:rPr>
          <w:rFonts w:ascii="Times New Roman" w:hAnsi="Times New Roman" w:cs="Times New Roman"/>
          <w:b/>
          <w:sz w:val="24"/>
          <w:szCs w:val="24"/>
        </w:rPr>
        <w:t>uprawnień do prowadzenia określonej działalności gospodarczej lub zawodowej, o ile wynika to z odrębnych przepisów</w:t>
      </w:r>
      <w:r w:rsidRPr="00881FFA">
        <w:rPr>
          <w:rFonts w:ascii="Times New Roman" w:hAnsi="Times New Roman" w:cs="Times New Roman"/>
          <w:b/>
          <w:sz w:val="24"/>
          <w:szCs w:val="24"/>
          <w:lang w:val="cs-CZ"/>
        </w:rPr>
        <w:t>:</w:t>
      </w:r>
    </w:p>
    <w:p w14:paraId="5DFC99FB" w14:textId="77777777" w:rsidR="005668C8" w:rsidRPr="00881FFA" w:rsidRDefault="005668C8" w:rsidP="00FD5F64">
      <w:pPr>
        <w:ind w:left="75"/>
        <w:rPr>
          <w:rFonts w:ascii="Times New Roman" w:hAnsi="Times New Roman" w:cs="Times New Roman"/>
          <w:b/>
          <w:sz w:val="24"/>
          <w:szCs w:val="24"/>
          <w:lang w:val="cs-CZ"/>
        </w:rPr>
      </w:pPr>
      <w:r w:rsidRPr="00881FFA">
        <w:rPr>
          <w:rFonts w:ascii="Times New Roman" w:hAnsi="Times New Roman" w:cs="Times New Roman"/>
          <w:sz w:val="24"/>
          <w:szCs w:val="24"/>
          <w:u w:val="single"/>
          <w:lang w:val="cs-CZ"/>
        </w:rPr>
        <w:t>Zamawiający nie stawia warunku w powyższym zakresie.</w:t>
      </w:r>
    </w:p>
    <w:p w14:paraId="3EAC1BFC" w14:textId="77777777" w:rsidR="005668C8" w:rsidRPr="00881FFA" w:rsidRDefault="005668C8">
      <w:pPr>
        <w:numPr>
          <w:ilvl w:val="0"/>
          <w:numId w:val="10"/>
        </w:numPr>
        <w:ind w:left="1068"/>
        <w:rPr>
          <w:rFonts w:ascii="Times New Roman" w:hAnsi="Times New Roman" w:cs="Times New Roman"/>
          <w:sz w:val="24"/>
          <w:szCs w:val="24"/>
          <w:u w:val="single"/>
          <w:lang w:val="cs-CZ"/>
        </w:rPr>
      </w:pPr>
      <w:r w:rsidRPr="00881FFA">
        <w:rPr>
          <w:rFonts w:ascii="Times New Roman" w:hAnsi="Times New Roman" w:cs="Times New Roman"/>
          <w:b/>
          <w:sz w:val="24"/>
          <w:szCs w:val="24"/>
          <w:lang w:val="cs-CZ"/>
        </w:rPr>
        <w:t>sytuacji ekonomicznej lub finansowej:</w:t>
      </w:r>
    </w:p>
    <w:p w14:paraId="6BBA584E" w14:textId="6685E78A" w:rsidR="005668C8" w:rsidRPr="004D0EC0" w:rsidRDefault="004D0EC0" w:rsidP="004D0EC0">
      <w:pPr>
        <w:ind w:left="75"/>
        <w:jc w:val="both"/>
        <w:rPr>
          <w:rFonts w:ascii="Times New Roman" w:hAnsi="Times New Roman" w:cs="Times New Roman"/>
          <w:b/>
          <w:bCs/>
          <w:sz w:val="24"/>
          <w:szCs w:val="24"/>
          <w:lang w:val="cs-CZ"/>
        </w:rPr>
      </w:pPr>
      <w:r w:rsidRPr="004D0EC0">
        <w:rPr>
          <w:rFonts w:ascii="Times New Roman" w:hAnsi="Times New Roman" w:cs="Times New Roman"/>
          <w:b/>
          <w:bCs/>
          <w:sz w:val="24"/>
          <w:szCs w:val="24"/>
          <w:lang w:val="cs-CZ"/>
        </w:rPr>
        <w:t>Zamawiający uzna, że Wykonawca posiada  wymagane zdolności dotyczące sytuacji ekonomicznej i finansowej, jeżeli wykaże on, że posiada środki finansowe lub zdolność kredytową w wysokości co najmniej 1.000.000 zł ( jeden milion złotych ), co potwierdzzi poprzez złożenie aktualnej informacji banku lub spółdzielczej kasy oszczędnościowo-kredytowej</w:t>
      </w:r>
      <w:r w:rsidR="005668C8" w:rsidRPr="004D0EC0">
        <w:rPr>
          <w:rFonts w:ascii="Times New Roman" w:hAnsi="Times New Roman" w:cs="Times New Roman"/>
          <w:b/>
          <w:bCs/>
          <w:sz w:val="24"/>
          <w:szCs w:val="24"/>
          <w:lang w:val="cs-CZ"/>
        </w:rPr>
        <w:t>.</w:t>
      </w:r>
    </w:p>
    <w:p w14:paraId="66DA864B" w14:textId="77777777" w:rsidR="005668C8" w:rsidRPr="00881FFA" w:rsidRDefault="005668C8">
      <w:pPr>
        <w:numPr>
          <w:ilvl w:val="0"/>
          <w:numId w:val="10"/>
        </w:numPr>
        <w:ind w:left="1068"/>
        <w:rPr>
          <w:rFonts w:ascii="Times New Roman" w:hAnsi="Times New Roman" w:cs="Times New Roman"/>
          <w:b/>
          <w:sz w:val="24"/>
          <w:szCs w:val="24"/>
          <w:u w:val="single"/>
        </w:rPr>
      </w:pPr>
      <w:r w:rsidRPr="00881FFA">
        <w:rPr>
          <w:rFonts w:ascii="Times New Roman" w:hAnsi="Times New Roman" w:cs="Times New Roman"/>
          <w:b/>
          <w:sz w:val="24"/>
          <w:szCs w:val="24"/>
        </w:rPr>
        <w:t>zdolności technicznej lub zawodowej</w:t>
      </w:r>
      <w:r w:rsidRPr="00881FFA">
        <w:rPr>
          <w:rFonts w:ascii="Times New Roman" w:hAnsi="Times New Roman" w:cs="Times New Roman"/>
          <w:b/>
          <w:sz w:val="24"/>
          <w:szCs w:val="24"/>
          <w:lang w:val="cs-CZ"/>
        </w:rPr>
        <w:t>:</w:t>
      </w:r>
    </w:p>
    <w:p w14:paraId="76D313B4" w14:textId="77777777" w:rsidR="00697EB8" w:rsidRPr="00881FFA" w:rsidRDefault="00697EB8" w:rsidP="00697EB8">
      <w:pPr>
        <w:ind w:left="75"/>
        <w:rPr>
          <w:rFonts w:ascii="Times New Roman" w:eastAsia="Times New Roman" w:hAnsi="Times New Roman" w:cs="Times New Roman"/>
          <w:sz w:val="24"/>
        </w:rPr>
      </w:pPr>
      <w:r w:rsidRPr="00881FFA">
        <w:rPr>
          <w:rFonts w:ascii="Times New Roman" w:eastAsia="Times New Roman" w:hAnsi="Times New Roman" w:cs="Times New Roman"/>
          <w:b/>
          <w:sz w:val="24"/>
          <w:u w:val="single"/>
        </w:rPr>
        <w:t>Minimalny poziom zdolności:</w:t>
      </w:r>
    </w:p>
    <w:p w14:paraId="338D918B" w14:textId="3018C2CF" w:rsidR="00697EB8" w:rsidRPr="00881FFA" w:rsidRDefault="00697EB8" w:rsidP="00697EB8">
      <w:pPr>
        <w:ind w:left="75"/>
        <w:jc w:val="both"/>
        <w:rPr>
          <w:rFonts w:ascii="Times New Roman" w:eastAsia="Times New Roman" w:hAnsi="Times New Roman" w:cs="Times New Roman"/>
          <w:sz w:val="24"/>
        </w:rPr>
      </w:pPr>
      <w:r w:rsidRPr="00881FFA">
        <w:rPr>
          <w:rFonts w:ascii="Times New Roman" w:eastAsia="Times New Roman" w:hAnsi="Times New Roman" w:cs="Times New Roman"/>
          <w:sz w:val="24"/>
        </w:rPr>
        <w:t xml:space="preserve">Zamawiający uzna, że wykonawca posiada  wymagane zdolności techniczne lub zawodowe zapewniające należyte wykonanie zamówienia, jeżeli Wykonawca wykaże, że w okresie ostatnich </w:t>
      </w:r>
      <w:r w:rsidR="004D0EC0" w:rsidRPr="004D0EC0">
        <w:rPr>
          <w:rFonts w:ascii="Times New Roman" w:eastAsia="Times New Roman" w:hAnsi="Times New Roman" w:cs="Times New Roman"/>
          <w:b/>
          <w:bCs/>
          <w:sz w:val="24"/>
        </w:rPr>
        <w:t>dziesięciu</w:t>
      </w:r>
      <w:r w:rsidRPr="004D0EC0">
        <w:rPr>
          <w:rFonts w:ascii="Times New Roman" w:eastAsia="Times New Roman" w:hAnsi="Times New Roman" w:cs="Times New Roman"/>
          <w:b/>
          <w:bCs/>
          <w:sz w:val="24"/>
        </w:rPr>
        <w:t xml:space="preserve"> lat</w:t>
      </w:r>
      <w:r w:rsidRPr="00881FFA">
        <w:rPr>
          <w:rFonts w:ascii="Times New Roman" w:eastAsia="Times New Roman" w:hAnsi="Times New Roman" w:cs="Times New Roman"/>
          <w:sz w:val="24"/>
        </w:rPr>
        <w:t xml:space="preserve">, a jeżeli okres prowadzenia działalności jest krótszy – w tym okresie wykonał </w:t>
      </w:r>
      <w:r w:rsidRPr="00881FFA">
        <w:rPr>
          <w:rFonts w:ascii="Times New Roman" w:eastAsia="Times New Roman" w:hAnsi="Times New Roman" w:cs="Times New Roman"/>
          <w:b/>
          <w:sz w:val="24"/>
        </w:rPr>
        <w:t>co najmniej</w:t>
      </w:r>
      <w:r w:rsidRPr="00881FFA">
        <w:rPr>
          <w:rFonts w:ascii="Times New Roman" w:eastAsia="Times New Roman" w:hAnsi="Times New Roman" w:cs="Times New Roman"/>
          <w:sz w:val="24"/>
        </w:rPr>
        <w:t xml:space="preserve"> dwie roboty budowlane </w:t>
      </w:r>
      <w:r w:rsidR="004D0EC0">
        <w:rPr>
          <w:rFonts w:ascii="Times New Roman" w:eastAsia="Times New Roman" w:hAnsi="Times New Roman" w:cs="Times New Roman"/>
          <w:sz w:val="24"/>
        </w:rPr>
        <w:t xml:space="preserve">o </w:t>
      </w:r>
      <w:r w:rsidR="004D0EC0" w:rsidRPr="004D0EC0">
        <w:rPr>
          <w:rFonts w:ascii="Times New Roman" w:eastAsia="Times New Roman" w:hAnsi="Times New Roman" w:cs="Times New Roman"/>
          <w:sz w:val="24"/>
        </w:rPr>
        <w:t>wartości co najmniej 3 000 000,00 złotych brutto (słownie złotych brutto: trzy miliony) każda</w:t>
      </w:r>
      <w:r w:rsidR="004D0EC0">
        <w:rPr>
          <w:rFonts w:ascii="Times New Roman" w:eastAsia="Times New Roman" w:hAnsi="Times New Roman" w:cs="Times New Roman"/>
          <w:sz w:val="24"/>
        </w:rPr>
        <w:t>,</w:t>
      </w:r>
      <w:r w:rsidR="004D0EC0" w:rsidRPr="004D0EC0">
        <w:rPr>
          <w:rFonts w:ascii="Times New Roman" w:eastAsia="Times New Roman" w:hAnsi="Times New Roman" w:cs="Times New Roman"/>
          <w:sz w:val="24"/>
        </w:rPr>
        <w:t xml:space="preserve"> </w:t>
      </w:r>
      <w:r w:rsidRPr="00881FFA">
        <w:rPr>
          <w:rFonts w:ascii="Times New Roman" w:eastAsia="Times New Roman" w:hAnsi="Times New Roman" w:cs="Times New Roman"/>
          <w:sz w:val="24"/>
        </w:rPr>
        <w:t xml:space="preserve">polegające </w:t>
      </w:r>
      <w:r w:rsidR="004D0EC0" w:rsidRPr="004D0EC0">
        <w:rPr>
          <w:rFonts w:ascii="Times New Roman" w:eastAsia="Times New Roman" w:hAnsi="Times New Roman" w:cs="Times New Roman"/>
          <w:sz w:val="24"/>
        </w:rPr>
        <w:t xml:space="preserve">na budowie portu morskiego lub portu rzecznego, </w:t>
      </w:r>
      <w:r w:rsidR="004D0EC0" w:rsidRPr="004D0EC0">
        <w:rPr>
          <w:rFonts w:ascii="Times New Roman" w:eastAsia="Times New Roman" w:hAnsi="Times New Roman" w:cs="Times New Roman"/>
          <w:sz w:val="24"/>
        </w:rPr>
        <w:lastRenderedPageBreak/>
        <w:t>mariny lub przystani jachtowej lub rybackiej, dla których został podpisany protokół odbioru robót i wydano ostateczną decyzję o pozwoleniu na użytkowanie lub dokument równoważny, co potwierdzą odpowiednimi dokumentami</w:t>
      </w:r>
      <w:r w:rsidRPr="00881FFA">
        <w:rPr>
          <w:rFonts w:ascii="Times New Roman" w:eastAsia="Times New Roman" w:hAnsi="Times New Roman" w:cs="Times New Roman"/>
          <w:sz w:val="24"/>
        </w:rPr>
        <w:t>.</w:t>
      </w:r>
    </w:p>
    <w:p w14:paraId="6092B368" w14:textId="1040FEC9" w:rsidR="00697EB8" w:rsidRPr="00881FFA" w:rsidRDefault="00697EB8" w:rsidP="00697EB8">
      <w:pPr>
        <w:ind w:left="75"/>
        <w:jc w:val="both"/>
        <w:rPr>
          <w:rFonts w:ascii="Times New Roman" w:eastAsia="Times New Roman" w:hAnsi="Times New Roman" w:cs="Times New Roman"/>
          <w:sz w:val="24"/>
        </w:rPr>
      </w:pPr>
      <w:r w:rsidRPr="00881FFA">
        <w:rPr>
          <w:rFonts w:ascii="Times New Roman" w:eastAsia="Times New Roman" w:hAnsi="Times New Roman" w:cs="Times New Roman"/>
          <w:b/>
          <w:bCs/>
          <w:sz w:val="24"/>
          <w:szCs w:val="24"/>
        </w:rPr>
        <w:t>Ponadto Zamawiający wymaga, by wykonawca wykazał, iż dysponuje lub będzie dysponował zespołem osób, które będą uczestniczyć w realizacji zamówienia, spełniających poniższe wymagania:</w:t>
      </w:r>
    </w:p>
    <w:p w14:paraId="2A8075C6" w14:textId="66B091E9" w:rsidR="00D7304E" w:rsidRPr="00D7304E" w:rsidRDefault="00697EB8">
      <w:pPr>
        <w:numPr>
          <w:ilvl w:val="0"/>
          <w:numId w:val="63"/>
        </w:numPr>
        <w:jc w:val="both"/>
        <w:rPr>
          <w:rFonts w:ascii="Times New Roman" w:eastAsia="Times New Roman" w:hAnsi="Times New Roman" w:cs="Times New Roman"/>
          <w:bCs/>
          <w:sz w:val="24"/>
          <w:szCs w:val="24"/>
        </w:rPr>
      </w:pPr>
      <w:r w:rsidRPr="00881FFA">
        <w:rPr>
          <w:rFonts w:ascii="Times New Roman" w:eastAsia="Times New Roman" w:hAnsi="Times New Roman" w:cs="Times New Roman"/>
          <w:bCs/>
          <w:sz w:val="24"/>
          <w:szCs w:val="24"/>
        </w:rPr>
        <w:t xml:space="preserve">jedną osobą przewidzianą do pełnienia funkcji </w:t>
      </w:r>
      <w:r w:rsidR="00D7304E" w:rsidRPr="00D7304E">
        <w:rPr>
          <w:rFonts w:ascii="Times New Roman" w:eastAsia="Times New Roman" w:hAnsi="Times New Roman" w:cs="Times New Roman"/>
          <w:bCs/>
          <w:sz w:val="24"/>
          <w:szCs w:val="24"/>
        </w:rPr>
        <w:t>Kierownik</w:t>
      </w:r>
      <w:r w:rsidR="00D7304E">
        <w:rPr>
          <w:rFonts w:ascii="Times New Roman" w:eastAsia="Times New Roman" w:hAnsi="Times New Roman" w:cs="Times New Roman"/>
          <w:bCs/>
          <w:sz w:val="24"/>
          <w:szCs w:val="24"/>
        </w:rPr>
        <w:t>a</w:t>
      </w:r>
      <w:r w:rsidR="00D7304E" w:rsidRPr="00D7304E">
        <w:rPr>
          <w:rFonts w:ascii="Times New Roman" w:eastAsia="Times New Roman" w:hAnsi="Times New Roman" w:cs="Times New Roman"/>
          <w:bCs/>
          <w:sz w:val="24"/>
          <w:szCs w:val="24"/>
        </w:rPr>
        <w:t xml:space="preserve"> robót </w:t>
      </w:r>
      <w:proofErr w:type="spellStart"/>
      <w:r w:rsidR="00D7304E" w:rsidRPr="00D7304E">
        <w:rPr>
          <w:rFonts w:ascii="Times New Roman" w:eastAsia="Times New Roman" w:hAnsi="Times New Roman" w:cs="Times New Roman"/>
          <w:bCs/>
          <w:sz w:val="24"/>
          <w:szCs w:val="24"/>
        </w:rPr>
        <w:t>konstrukcyjno</w:t>
      </w:r>
      <w:proofErr w:type="spellEnd"/>
      <w:r w:rsidR="00D7304E" w:rsidRPr="00D7304E">
        <w:rPr>
          <w:rFonts w:ascii="Times New Roman" w:eastAsia="Times New Roman" w:hAnsi="Times New Roman" w:cs="Times New Roman"/>
          <w:bCs/>
          <w:sz w:val="24"/>
          <w:szCs w:val="24"/>
        </w:rPr>
        <w:t xml:space="preserve"> - budowlanych – osoba posiadająca wykształcenie wyższe, uprawnienia budowlane do pełnienia samodzielnych funkcji technicznych w budownictwie w specjalności </w:t>
      </w:r>
      <w:proofErr w:type="spellStart"/>
      <w:r w:rsidR="00D7304E" w:rsidRPr="00D7304E">
        <w:rPr>
          <w:rFonts w:ascii="Times New Roman" w:eastAsia="Times New Roman" w:hAnsi="Times New Roman" w:cs="Times New Roman"/>
          <w:bCs/>
          <w:sz w:val="24"/>
          <w:szCs w:val="24"/>
        </w:rPr>
        <w:t>konstrukcyjno</w:t>
      </w:r>
      <w:proofErr w:type="spellEnd"/>
      <w:r w:rsidR="00D7304E" w:rsidRPr="00D7304E">
        <w:rPr>
          <w:rFonts w:ascii="Times New Roman" w:eastAsia="Times New Roman" w:hAnsi="Times New Roman" w:cs="Times New Roman"/>
          <w:bCs/>
          <w:sz w:val="24"/>
          <w:szCs w:val="24"/>
        </w:rPr>
        <w:t xml:space="preserve"> – budowlanej bez ograniczeń lub inne uprawnienia umożliwiające wykonywanie tych samych czynności, na wykonywanie których w aktualnym stanie prawnym pozwalają uprawnienia budowlane w tych specjalnościach. Wymagane doświadczenie zawodowe: co najmniej pięć lat doświadczenia zawodowego (licząc od daty uzyskania uprawnień) na stanowisku kierownika budowy lub inspektora nadzoru przy realizacji obiektów budowlanych</w:t>
      </w:r>
      <w:r w:rsidR="00D7304E">
        <w:rPr>
          <w:rFonts w:ascii="Times New Roman" w:eastAsia="Times New Roman" w:hAnsi="Times New Roman" w:cs="Times New Roman"/>
          <w:bCs/>
          <w:sz w:val="24"/>
          <w:szCs w:val="24"/>
        </w:rPr>
        <w:t xml:space="preserve">. </w:t>
      </w:r>
      <w:r w:rsidR="00D7304E" w:rsidRPr="00D7304E">
        <w:rPr>
          <w:rFonts w:ascii="Times New Roman" w:eastAsia="Times New Roman" w:hAnsi="Times New Roman" w:cs="Times New Roman"/>
          <w:bCs/>
          <w:sz w:val="24"/>
          <w:szCs w:val="24"/>
        </w:rPr>
        <w:t>Roboty powinny być zakończone i odebrane przed upływem terminu składania ofert.</w:t>
      </w:r>
    </w:p>
    <w:p w14:paraId="1D32EFB1" w14:textId="29D5CA29" w:rsidR="00D7304E" w:rsidRPr="00D7304E" w:rsidRDefault="00D7304E">
      <w:pPr>
        <w:numPr>
          <w:ilvl w:val="0"/>
          <w:numId w:val="63"/>
        </w:numPr>
        <w:jc w:val="both"/>
        <w:rPr>
          <w:rFonts w:ascii="Times New Roman" w:eastAsia="Times New Roman" w:hAnsi="Times New Roman" w:cs="Times New Roman"/>
          <w:bCs/>
          <w:sz w:val="24"/>
          <w:szCs w:val="24"/>
        </w:rPr>
      </w:pPr>
      <w:r w:rsidRPr="00D7304E">
        <w:rPr>
          <w:rFonts w:ascii="Times New Roman" w:eastAsia="Times New Roman" w:hAnsi="Times New Roman" w:cs="Times New Roman"/>
          <w:bCs/>
          <w:sz w:val="24"/>
          <w:szCs w:val="24"/>
        </w:rPr>
        <w:t>jedną osobą przewidzianą do pełnienia funkcji Kierownik</w:t>
      </w:r>
      <w:r>
        <w:rPr>
          <w:rFonts w:ascii="Times New Roman" w:eastAsia="Times New Roman" w:hAnsi="Times New Roman" w:cs="Times New Roman"/>
          <w:bCs/>
          <w:sz w:val="24"/>
          <w:szCs w:val="24"/>
        </w:rPr>
        <w:t>a</w:t>
      </w:r>
      <w:r w:rsidRPr="00D7304E">
        <w:rPr>
          <w:rFonts w:ascii="Times New Roman" w:eastAsia="Times New Roman" w:hAnsi="Times New Roman" w:cs="Times New Roman"/>
          <w:bCs/>
          <w:sz w:val="24"/>
          <w:szCs w:val="24"/>
        </w:rPr>
        <w:t xml:space="preserve"> budowy – osoba posiadająca wykształcenie wyższe, uprawnienia budowlane do pełnienia samodzielnych funkcji technicznych w budownictwie w specjalności hydrotechnicznej bez ograniczeń lub inne uprawnienia umożliwiające wykonywanie tych samych czynności, na wykonywanie których w aktualnym stanie prawnym pozwalają uprawnienia budowlane w tych specjalnościach. Wymagane doświadczenie zawodowe: co najmniej pięć lat doświadczenia zawodowego (licząc od daty uzyskania uprawnień) na stanowisku kierownika budowy lub kierownika robót hydrotechnicznych lub inspektora nadzoru przy realizacji obiektów w zakresie inżynierii wodnej, w tym doświadczenie w kierowaniu (nadzorowaniu) minimum jedną robotą polegającą na budowie lub przebudowie portu morskiego, rzecznego, mariny lub przystani jachtowej lub rybackiej lub nabrzeża wraz z pomostami cumowniczymi. Roboty powinny być zakończone i odebrane przed upływem terminu składania ofert.</w:t>
      </w:r>
    </w:p>
    <w:p w14:paraId="46222D12" w14:textId="1FD0D706" w:rsidR="00D7304E" w:rsidRPr="00D7304E" w:rsidRDefault="00D7304E">
      <w:pPr>
        <w:numPr>
          <w:ilvl w:val="0"/>
          <w:numId w:val="63"/>
        </w:numPr>
        <w:jc w:val="both"/>
        <w:rPr>
          <w:rFonts w:ascii="Times New Roman" w:eastAsia="Times New Roman" w:hAnsi="Times New Roman" w:cs="Times New Roman"/>
          <w:bCs/>
          <w:sz w:val="24"/>
          <w:szCs w:val="24"/>
        </w:rPr>
      </w:pPr>
      <w:r w:rsidRPr="00D7304E">
        <w:rPr>
          <w:rFonts w:ascii="Times New Roman" w:eastAsia="Times New Roman" w:hAnsi="Times New Roman" w:cs="Times New Roman"/>
          <w:bCs/>
          <w:sz w:val="24"/>
          <w:szCs w:val="24"/>
        </w:rPr>
        <w:t>jedną osobą przewidzianą do pełnienia funkcji Kierownik</w:t>
      </w:r>
      <w:r>
        <w:rPr>
          <w:rFonts w:ascii="Times New Roman" w:eastAsia="Times New Roman" w:hAnsi="Times New Roman" w:cs="Times New Roman"/>
          <w:bCs/>
          <w:sz w:val="24"/>
          <w:szCs w:val="24"/>
        </w:rPr>
        <w:t>a</w:t>
      </w:r>
      <w:r w:rsidRPr="00D7304E">
        <w:rPr>
          <w:rFonts w:ascii="Times New Roman" w:eastAsia="Times New Roman" w:hAnsi="Times New Roman" w:cs="Times New Roman"/>
          <w:bCs/>
          <w:sz w:val="24"/>
          <w:szCs w:val="24"/>
        </w:rPr>
        <w:t xml:space="preserve"> robót sanitarnych – osoba posiadająca uprawnienia budowlane do pełnienia samodzielnych funkcji technicznych w budownictwie  w specjalności instalacyjnej w zakresie sieci, instalacji i urządzeń: wodociągowych i kanalizacyjnych, cieplnych, wentylacyjnych i gazowych bez ograniczeń lub inne uprawnienia umożliwiające wykonywanie tych samych czynności, na wykonywanie których w aktualnym stanie prawnym pozwalają uprawnienia budowlane w tych specjalnościach oraz minimum 5 lat doświadczenia w kierowaniu robotami budowlanymi jako kierownik robót/budowy (licząc od daty uzyskania uprawnień). </w:t>
      </w:r>
    </w:p>
    <w:p w14:paraId="7BEA7E3F" w14:textId="2E16A482" w:rsidR="009A29D5" w:rsidRPr="001D7718" w:rsidRDefault="00D7304E">
      <w:pPr>
        <w:numPr>
          <w:ilvl w:val="0"/>
          <w:numId w:val="63"/>
        </w:numPr>
        <w:jc w:val="both"/>
        <w:rPr>
          <w:rFonts w:ascii="Times New Roman" w:eastAsia="Times New Roman" w:hAnsi="Times New Roman" w:cs="Times New Roman"/>
          <w:bCs/>
          <w:sz w:val="24"/>
          <w:szCs w:val="24"/>
        </w:rPr>
      </w:pPr>
      <w:r w:rsidRPr="00D7304E">
        <w:rPr>
          <w:rFonts w:ascii="Times New Roman" w:eastAsia="Times New Roman" w:hAnsi="Times New Roman" w:cs="Times New Roman"/>
          <w:bCs/>
          <w:sz w:val="24"/>
          <w:szCs w:val="24"/>
        </w:rPr>
        <w:t>jedną osobą przewidzianą do pełnienia funkcji Kierownika robót elektrycznych – osoba posiadająca uprawnienia budowlane do pełnienia samodzielnych funkcji technicznych w budownictwie w specjalności instalacyjnej w zakresie sieci, instalacji i urządzeń elektrycznych bez ograniczeń lub inne uprawnienia umożliwiające wykonywanie tych samych czynności, na wykonywanie których w aktualnym stanie prawnym pozwalają uprawnienia budowlane w tych specjalnościach oraz minimum 5 lat doświadczenia w kierowaniu robotami budowlanymi jako kierownik robót/budowy (licząc od daty uzyskania uprawnień)</w:t>
      </w:r>
      <w:r w:rsidR="00697EB8" w:rsidRPr="00881FFA">
        <w:rPr>
          <w:rFonts w:ascii="Times New Roman" w:eastAsia="Times New Roman" w:hAnsi="Times New Roman" w:cs="Times New Roman"/>
          <w:bCs/>
          <w:sz w:val="24"/>
          <w:szCs w:val="24"/>
        </w:rPr>
        <w:t>,</w:t>
      </w:r>
    </w:p>
    <w:p w14:paraId="303D806A" w14:textId="77777777" w:rsidR="009A29D5" w:rsidRPr="00881FFA" w:rsidRDefault="009A29D5" w:rsidP="00697EB8">
      <w:pPr>
        <w:ind w:left="75"/>
        <w:jc w:val="both"/>
        <w:rPr>
          <w:rFonts w:ascii="Times New Roman" w:eastAsia="Times New Roman" w:hAnsi="Times New Roman" w:cs="Times New Roman"/>
          <w:b/>
          <w:bCs/>
          <w:sz w:val="24"/>
        </w:rPr>
      </w:pPr>
    </w:p>
    <w:p w14:paraId="17C82CD5" w14:textId="6DFA23D4" w:rsidR="00697EB8" w:rsidRPr="00881FFA" w:rsidRDefault="00697EB8" w:rsidP="00697EB8">
      <w:pPr>
        <w:ind w:left="75"/>
        <w:jc w:val="both"/>
        <w:rPr>
          <w:rFonts w:ascii="Times New Roman" w:eastAsia="Times New Roman" w:hAnsi="Times New Roman" w:cs="Times New Roman"/>
          <w:b/>
          <w:sz w:val="24"/>
        </w:rPr>
      </w:pPr>
      <w:r w:rsidRPr="00881FFA">
        <w:rPr>
          <w:rFonts w:ascii="Times New Roman" w:eastAsia="Times New Roman" w:hAnsi="Times New Roman" w:cs="Times New Roman"/>
          <w:b/>
          <w:bCs/>
          <w:sz w:val="24"/>
        </w:rPr>
        <w:t>UWAGA:</w:t>
      </w:r>
    </w:p>
    <w:p w14:paraId="756C9E39" w14:textId="3E286BAF" w:rsidR="00697EB8" w:rsidRPr="00881FFA" w:rsidRDefault="00697EB8">
      <w:pPr>
        <w:numPr>
          <w:ilvl w:val="0"/>
          <w:numId w:val="23"/>
        </w:numPr>
        <w:jc w:val="both"/>
        <w:rPr>
          <w:rFonts w:ascii="Times New Roman" w:eastAsia="Times New Roman" w:hAnsi="Times New Roman" w:cs="Times New Roman"/>
          <w:sz w:val="24"/>
        </w:rPr>
      </w:pPr>
      <w:r w:rsidRPr="00881FFA">
        <w:rPr>
          <w:rFonts w:ascii="Times New Roman" w:eastAsia="Times New Roman" w:hAnsi="Times New Roman" w:cs="Times New Roman"/>
          <w:sz w:val="24"/>
        </w:rPr>
        <w:t xml:space="preserve">Wykonawcy wspólnie ubiegający się o udzielenie zamówienia dołączają do oferty oświadczenie, z którego wynika, które </w:t>
      </w:r>
      <w:r w:rsidR="009A29D5" w:rsidRPr="00881FFA">
        <w:rPr>
          <w:rFonts w:ascii="Times New Roman" w:eastAsia="Times New Roman" w:hAnsi="Times New Roman" w:cs="Times New Roman"/>
          <w:sz w:val="24"/>
        </w:rPr>
        <w:t>roboty budowlane</w:t>
      </w:r>
      <w:r w:rsidRPr="00881FFA">
        <w:rPr>
          <w:rFonts w:ascii="Times New Roman" w:eastAsia="Times New Roman" w:hAnsi="Times New Roman" w:cs="Times New Roman"/>
          <w:sz w:val="24"/>
        </w:rPr>
        <w:t xml:space="preserve"> wykonają poszczególni wykonawcy;</w:t>
      </w:r>
    </w:p>
    <w:p w14:paraId="62FEEF69" w14:textId="0B09C2FF" w:rsidR="00697EB8" w:rsidRPr="00D7304E" w:rsidRDefault="00697EB8">
      <w:pPr>
        <w:numPr>
          <w:ilvl w:val="0"/>
          <w:numId w:val="23"/>
        </w:numPr>
        <w:jc w:val="both"/>
        <w:rPr>
          <w:rFonts w:ascii="Times New Roman" w:eastAsia="Times New Roman" w:hAnsi="Times New Roman" w:cs="Times New Roman"/>
          <w:sz w:val="24"/>
        </w:rPr>
      </w:pPr>
      <w:r w:rsidRPr="00D7304E">
        <w:rPr>
          <w:rFonts w:ascii="Times New Roman" w:eastAsia="Times New Roman" w:hAnsi="Times New Roman" w:cs="Times New Roman"/>
          <w:sz w:val="24"/>
        </w:rPr>
        <w:t xml:space="preserve">W odniesieniu do warunków dotyczących wykształcenia, kwalifikacji zawodowych lub do-świadczenia wykonawcy wspólnie ubiegający się o udzielenie zamówienia mogą polegać na zdolnościach tych z wykonawców, którzy wykonają </w:t>
      </w:r>
      <w:r w:rsidR="009A29D5" w:rsidRPr="00D7304E">
        <w:rPr>
          <w:rFonts w:ascii="Times New Roman" w:eastAsia="Times New Roman" w:hAnsi="Times New Roman" w:cs="Times New Roman"/>
          <w:sz w:val="24"/>
        </w:rPr>
        <w:t>roboty budowlane</w:t>
      </w:r>
      <w:r w:rsidRPr="00D7304E">
        <w:rPr>
          <w:rFonts w:ascii="Times New Roman" w:eastAsia="Times New Roman" w:hAnsi="Times New Roman" w:cs="Times New Roman"/>
          <w:sz w:val="24"/>
        </w:rPr>
        <w:t>, do realizacji których te zdolności są wymagane;</w:t>
      </w:r>
    </w:p>
    <w:p w14:paraId="69336EFA" w14:textId="7268D4C3" w:rsidR="00697EB8" w:rsidRPr="00D7304E" w:rsidRDefault="00D7304E">
      <w:pPr>
        <w:numPr>
          <w:ilvl w:val="0"/>
          <w:numId w:val="23"/>
        </w:numPr>
        <w:shd w:val="clear" w:color="auto" w:fill="FFFFFF"/>
        <w:suppressAutoHyphens w:val="0"/>
        <w:jc w:val="both"/>
        <w:rPr>
          <w:rFonts w:ascii="Times New Roman" w:eastAsia="Times New Roman" w:hAnsi="Times New Roman" w:cs="Times New Roman"/>
          <w:sz w:val="24"/>
          <w:szCs w:val="24"/>
        </w:rPr>
      </w:pPr>
      <w:r w:rsidRPr="00D7304E">
        <w:rPr>
          <w:rFonts w:ascii="Times New Roman" w:eastAsia="Times New Roman" w:hAnsi="Times New Roman" w:cs="Times New Roman"/>
          <w:sz w:val="24"/>
          <w:szCs w:val="24"/>
        </w:rPr>
        <w:lastRenderedPageBreak/>
        <w:t>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r w:rsidR="00697EB8" w:rsidRPr="00D7304E">
        <w:rPr>
          <w:rFonts w:ascii="Times New Roman" w:eastAsia="Times New Roman" w:hAnsi="Times New Roman" w:cs="Times New Roman"/>
          <w:sz w:val="24"/>
          <w:szCs w:val="24"/>
        </w:rPr>
        <w:t>;</w:t>
      </w:r>
    </w:p>
    <w:p w14:paraId="19B91DFD" w14:textId="5E910A5E" w:rsidR="00697EB8" w:rsidRPr="00881FFA" w:rsidRDefault="00697EB8">
      <w:pPr>
        <w:numPr>
          <w:ilvl w:val="0"/>
          <w:numId w:val="23"/>
        </w:numPr>
        <w:jc w:val="both"/>
        <w:rPr>
          <w:rFonts w:ascii="Times New Roman" w:eastAsia="Times New Roman" w:hAnsi="Times New Roman" w:cs="Times New Roman"/>
          <w:sz w:val="24"/>
        </w:rPr>
      </w:pPr>
      <w:r w:rsidRPr="00881FFA">
        <w:rPr>
          <w:rFonts w:ascii="Times New Roman" w:eastAsia="Times New Roman" w:hAnsi="Times New Roman" w:cs="Times New Roman"/>
          <w:sz w:val="24"/>
        </w:rPr>
        <w:t>Osoby przewidziane do pełnienia samodzielnych funkcji technicznych w budownictwie muszą posiadać wymagane uprawnienia, które zostały wydane zgodnie z ustawą Prawo budowlane z dnia 7 lipca 1994 r. (</w:t>
      </w:r>
      <w:proofErr w:type="spellStart"/>
      <w:r w:rsidRPr="00881FFA">
        <w:rPr>
          <w:rFonts w:ascii="Times New Roman" w:eastAsia="Times New Roman" w:hAnsi="Times New Roman" w:cs="Times New Roman"/>
          <w:sz w:val="24"/>
        </w:rPr>
        <w:t>t.j</w:t>
      </w:r>
      <w:proofErr w:type="spellEnd"/>
      <w:r w:rsidRPr="00881FFA">
        <w:rPr>
          <w:rFonts w:ascii="Times New Roman" w:eastAsia="Times New Roman" w:hAnsi="Times New Roman" w:cs="Times New Roman"/>
          <w:sz w:val="24"/>
        </w:rPr>
        <w:t xml:space="preserve">. Dz. U. z 2020 r. poz. 1333) art. 12 ust. 1 </w:t>
      </w:r>
      <w:proofErr w:type="spellStart"/>
      <w:r w:rsidRPr="00881FFA">
        <w:rPr>
          <w:rFonts w:ascii="Times New Roman" w:eastAsia="Times New Roman" w:hAnsi="Times New Roman" w:cs="Times New Roman"/>
          <w:sz w:val="24"/>
        </w:rPr>
        <w:t>ppkt</w:t>
      </w:r>
      <w:proofErr w:type="spellEnd"/>
      <w:r w:rsidRPr="00881FFA">
        <w:rPr>
          <w:rFonts w:ascii="Times New Roman" w:eastAsia="Times New Roman" w:hAnsi="Times New Roman" w:cs="Times New Roman"/>
          <w:sz w:val="24"/>
        </w:rPr>
        <w:t>. 2, ust. 7, art. 12a lub uprawnienia uzyskane na podstawie przepisów obowiązujących przed wejściem w życie ustawy Prawo budowlane z 1994 r., natomiast w przypadku osób, które uzyskały uprawnienia w państwach członkowskich Unii Europejskiej, Konfederacji Szwajcarskiej lub państwach członkowskich Europejskiego Porozumienia o Wolnym Handlu (EFTA) - stron umowy o Europejskim Obszarze Gospodarczym, posiadane uprawnienia muszą spełniać warunki określone w ustawie z dnia 18 marca 2008 r. o zasadach uznawania kwalifikacji zawodowych nabytych w państwach członkowskich Unii Europejskiej. 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 Zgodnie z przepisami Prawa budowlanego zakres uprawnień budowlanych kierownika budowy i kierowników robót branżowych powinien pozwalać na prowadzenie robót w zakresie przewidzianym w dokumentacji projektowej.</w:t>
      </w:r>
    </w:p>
    <w:p w14:paraId="40911CF3" w14:textId="3AB7334E" w:rsidR="00CD3DB3" w:rsidRPr="00881FFA" w:rsidRDefault="00697EB8">
      <w:pPr>
        <w:numPr>
          <w:ilvl w:val="0"/>
          <w:numId w:val="23"/>
        </w:numPr>
        <w:jc w:val="both"/>
        <w:rPr>
          <w:rFonts w:ascii="Times New Roman" w:eastAsia="Times New Roman" w:hAnsi="Times New Roman" w:cs="Times New Roman"/>
          <w:sz w:val="24"/>
        </w:rPr>
      </w:pPr>
      <w:r w:rsidRPr="00881FFA">
        <w:rPr>
          <w:rFonts w:ascii="Times New Roman" w:eastAsia="Times New Roman" w:hAnsi="Times New Roman" w:cs="Times New Roman"/>
          <w:sz w:val="24"/>
        </w:rPr>
        <w:t>Zamawiający nie dopuszcza, aby w ramach wykazywanego zespołu osób, które będą uczestniczyć w realizacji zamówienia Wykonawca wykazywał tą samą osobę do pełnienia dwóch i więcej funkcji</w:t>
      </w:r>
      <w:r w:rsidR="009A29D5" w:rsidRPr="00881FFA">
        <w:rPr>
          <w:rFonts w:ascii="Times New Roman" w:eastAsia="Times New Roman" w:hAnsi="Times New Roman" w:cs="Times New Roman"/>
          <w:bCs/>
          <w:sz w:val="24"/>
        </w:rPr>
        <w:t>.</w:t>
      </w:r>
    </w:p>
    <w:p w14:paraId="1C6E18BD" w14:textId="5EE44D9A" w:rsidR="00522681" w:rsidRPr="00881FFA" w:rsidRDefault="00CD3DB3">
      <w:pPr>
        <w:numPr>
          <w:ilvl w:val="0"/>
          <w:numId w:val="23"/>
        </w:numPr>
        <w:jc w:val="both"/>
        <w:rPr>
          <w:rFonts w:ascii="Times New Roman" w:hAnsi="Times New Roman" w:cs="Times New Roman"/>
          <w:sz w:val="24"/>
          <w:szCs w:val="24"/>
        </w:rPr>
      </w:pPr>
      <w:r w:rsidRPr="00881FFA">
        <w:rPr>
          <w:rFonts w:ascii="Times New Roman" w:hAnsi="Times New Roman" w:cs="Times New Roman"/>
          <w:sz w:val="24"/>
          <w:szCs w:val="24"/>
        </w:rPr>
        <w:t xml:space="preserve">W przypadku, gdy jakakolwiek wartość dotycząca ww. warunków wyrażona będzie w walucie obcej, Zamawiający przeliczy tę wartość w oparciu o średni kurs walut NBP dla danej waluty z daty wszczęcia postępowania o udzielenie zamówienia publicznego (za datę wszczęcia postępowania Zamawiający uznaje datę </w:t>
      </w:r>
      <w:r w:rsidR="001D1AA7">
        <w:rPr>
          <w:rFonts w:ascii="Times New Roman" w:hAnsi="Times New Roman" w:cs="Times New Roman"/>
          <w:sz w:val="24"/>
          <w:szCs w:val="24"/>
        </w:rPr>
        <w:t xml:space="preserve">przekazania ogłoszenia do publikacji w Dzienniku Urzędowym Unii Europejskiej </w:t>
      </w:r>
      <w:r w:rsidRPr="00881FFA">
        <w:rPr>
          <w:rFonts w:ascii="Times New Roman" w:hAnsi="Times New Roman" w:cs="Times New Roman"/>
          <w:sz w:val="24"/>
          <w:szCs w:val="24"/>
        </w:rPr>
        <w:t>). Jeżeli w tym dniu nie będzie opublikowany średni kurs NBP, zamawiający przyjmie kurs średni z ostatniej tabeli przed wszczęciem postępowania.</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12763159"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46B7C10F" w14:textId="77777777" w:rsidR="00522681" w:rsidRPr="00881FFA" w:rsidRDefault="00303CDC" w:rsidP="00FD5F64">
            <w:pPr>
              <w:pStyle w:val="Tytu"/>
              <w:outlineLvl w:val="1"/>
              <w:rPr>
                <w:rFonts w:ascii="Times New Roman" w:hAnsi="Times New Roman" w:cs="Times New Roman"/>
              </w:rPr>
            </w:pPr>
            <w:bookmarkStart w:id="24" w:name="_Toc122423586"/>
            <w:r w:rsidRPr="00881FFA">
              <w:rPr>
                <w:rFonts w:ascii="Times New Roman" w:hAnsi="Times New Roman" w:cs="Times New Roman"/>
              </w:rPr>
              <w:t xml:space="preserve">DZIAŁ VIII </w:t>
            </w:r>
            <w:r w:rsidR="00522681" w:rsidRPr="00881FFA">
              <w:rPr>
                <w:rFonts w:ascii="Times New Roman" w:hAnsi="Times New Roman" w:cs="Times New Roman"/>
              </w:rPr>
              <w:t>Wykaz podmiotowych środków dowodowych</w:t>
            </w:r>
            <w:bookmarkEnd w:id="24"/>
          </w:p>
        </w:tc>
      </w:tr>
    </w:tbl>
    <w:p w14:paraId="5B4FCF17" w14:textId="77777777" w:rsidR="00522681" w:rsidRPr="00881FFA" w:rsidRDefault="00522681" w:rsidP="00FD5F64">
      <w:pPr>
        <w:ind w:left="75"/>
        <w:rPr>
          <w:rFonts w:ascii="Times New Roman" w:hAnsi="Times New Roman" w:cs="Times New Roman"/>
          <w:sz w:val="24"/>
          <w:szCs w:val="24"/>
          <w:u w:val="single"/>
        </w:rPr>
      </w:pPr>
    </w:p>
    <w:p w14:paraId="772B34B5" w14:textId="49AEB61B" w:rsidR="00B7102B" w:rsidRPr="00B7102B" w:rsidRDefault="00B7102B">
      <w:pPr>
        <w:pStyle w:val="Akapitzlist"/>
        <w:widowControl w:val="0"/>
        <w:numPr>
          <w:ilvl w:val="0"/>
          <w:numId w:val="82"/>
        </w:numPr>
        <w:spacing w:after="0" w:line="240" w:lineRule="auto"/>
        <w:rPr>
          <w:rFonts w:ascii="Times New Roman" w:hAnsi="Times New Roman" w:cs="Times New Roman"/>
          <w:sz w:val="24"/>
          <w:szCs w:val="24"/>
        </w:rPr>
      </w:pPr>
      <w:r w:rsidRPr="00B7102B">
        <w:rPr>
          <w:rFonts w:ascii="Times New Roman" w:eastAsia="SimSun" w:hAnsi="Times New Roman" w:cs="Times New Roman"/>
          <w:b/>
          <w:kern w:val="2"/>
          <w:sz w:val="24"/>
          <w:szCs w:val="24"/>
          <w:lang w:eastAsia="hi-IN" w:bidi="hi-IN"/>
        </w:rPr>
        <w:t>Dokumenty wymagane na etapie składania ofert:</w:t>
      </w:r>
    </w:p>
    <w:p w14:paraId="4F91F02D" w14:textId="5B49439A" w:rsidR="00B7102B" w:rsidRPr="00B7102B" w:rsidRDefault="00B7102B">
      <w:pPr>
        <w:pStyle w:val="Akapitzlist"/>
        <w:numPr>
          <w:ilvl w:val="0"/>
          <w:numId w:val="83"/>
        </w:numPr>
        <w:spacing w:after="0" w:line="240" w:lineRule="auto"/>
        <w:ind w:left="567" w:hanging="283"/>
        <w:jc w:val="both"/>
        <w:rPr>
          <w:rFonts w:ascii="Times New Roman" w:hAnsi="Times New Roman" w:cs="Times New Roman"/>
          <w:sz w:val="24"/>
          <w:szCs w:val="24"/>
        </w:rPr>
      </w:pPr>
      <w:r w:rsidRPr="00B7102B">
        <w:rPr>
          <w:rFonts w:ascii="Times New Roman" w:hAnsi="Times New Roman" w:cs="Times New Roman"/>
          <w:sz w:val="24"/>
          <w:szCs w:val="24"/>
        </w:rPr>
        <w:t xml:space="preserve">Do oferty Wykonawca zobowiązany jest dołączyć aktualne na dzień składania ofert oświadczenie, o niepodleganiu wykluczeniu oraz spełnianiu warunków udziału w postępowaniu. Przedmiotowe oświadczenie Wykonawca składa w formie </w:t>
      </w:r>
      <w:r w:rsidRPr="00B7102B">
        <w:rPr>
          <w:rFonts w:ascii="Times New Roman" w:hAnsi="Times New Roman" w:cs="Times New Roman"/>
          <w:b/>
          <w:sz w:val="24"/>
          <w:szCs w:val="24"/>
        </w:rPr>
        <w:t>Jednolitego Europejskiego Dokumentu Zamówienia (JEDZ)</w:t>
      </w:r>
      <w:r w:rsidRPr="00B7102B">
        <w:rPr>
          <w:rFonts w:ascii="Times New Roman" w:hAnsi="Times New Roman" w:cs="Times New Roman"/>
          <w:sz w:val="24"/>
          <w:szCs w:val="24"/>
        </w:rPr>
        <w:t xml:space="preserve">, stanowiącego Załącznik nr 2 do Rozporządzenia Wykonawczego Komisji (EU) 2016/7 z dnia 5 stycznia 2016 r. ustanawiającego standardowy formularz jednolitego europejskiego dokumentu zamówienia. Informacje zawarte w JEDZ stanowią wstępne potwierdzenie, że Wykonawca nie podlega wykluczeniu oraz spełnia warunki udziału w postępowaniu. Zamawiający informuje, iż instrukcję wypełnienia </w:t>
      </w:r>
      <w:r w:rsidRPr="00B7102B">
        <w:rPr>
          <w:rFonts w:ascii="Times New Roman" w:hAnsi="Times New Roman" w:cs="Times New Roman"/>
          <w:bCs/>
          <w:sz w:val="24"/>
          <w:szCs w:val="24"/>
        </w:rPr>
        <w:t>JEDZ</w:t>
      </w:r>
      <w:r w:rsidRPr="00B7102B">
        <w:rPr>
          <w:rFonts w:ascii="Times New Roman" w:hAnsi="Times New Roman" w:cs="Times New Roman"/>
          <w:b/>
          <w:bCs/>
          <w:sz w:val="24"/>
          <w:szCs w:val="24"/>
        </w:rPr>
        <w:t xml:space="preserve"> </w:t>
      </w:r>
      <w:r w:rsidRPr="00B7102B">
        <w:rPr>
          <w:rFonts w:ascii="Times New Roman" w:hAnsi="Times New Roman" w:cs="Times New Roman"/>
          <w:sz w:val="24"/>
          <w:szCs w:val="24"/>
        </w:rPr>
        <w:t xml:space="preserve">oraz edytowalną wersję formularza JEDZ można znaleźć pod adresem: </w:t>
      </w:r>
      <w:hyperlink r:id="rId14" w:history="1">
        <w:r w:rsidRPr="00B7102B">
          <w:rPr>
            <w:rStyle w:val="Hipercze"/>
            <w:rFonts w:ascii="Times New Roman" w:hAnsi="Times New Roman" w:cs="Times New Roman"/>
            <w:sz w:val="24"/>
            <w:szCs w:val="24"/>
          </w:rPr>
          <w:t>https://www.uzp.gov.pl/baza-wiedzy/jednolity-europejski-dokument-zamowienia</w:t>
        </w:r>
      </w:hyperlink>
      <w:r w:rsidRPr="00B7102B">
        <w:rPr>
          <w:rFonts w:ascii="Times New Roman" w:hAnsi="Times New Roman" w:cs="Times New Roman"/>
          <w:sz w:val="24"/>
          <w:szCs w:val="24"/>
        </w:rPr>
        <w:t xml:space="preserve">. Zamawiający zaleca wypełnienie JEDZ za pomocą serwisu dostępnego pod adresem:  </w:t>
      </w:r>
      <w:hyperlink r:id="rId15" w:history="1">
        <w:r w:rsidRPr="00B7102B">
          <w:rPr>
            <w:rStyle w:val="Hipercze"/>
            <w:rFonts w:ascii="Times New Roman" w:hAnsi="Times New Roman" w:cs="Times New Roman"/>
            <w:sz w:val="24"/>
            <w:szCs w:val="24"/>
          </w:rPr>
          <w:t>https://JEDZ.uzp.gov.pl/</w:t>
        </w:r>
      </w:hyperlink>
      <w:r w:rsidRPr="00B7102B">
        <w:rPr>
          <w:rFonts w:ascii="Times New Roman" w:hAnsi="Times New Roman" w:cs="Times New Roman"/>
          <w:sz w:val="24"/>
          <w:szCs w:val="24"/>
        </w:rPr>
        <w:t xml:space="preserve"> . W tym celu przygotowany przez Zamawiającego Jednolity Europejski Dokument Zamówienia (JEDZ) w formacie *.</w:t>
      </w:r>
      <w:proofErr w:type="spellStart"/>
      <w:r w:rsidRPr="00B7102B">
        <w:rPr>
          <w:rFonts w:ascii="Times New Roman" w:hAnsi="Times New Roman" w:cs="Times New Roman"/>
          <w:sz w:val="24"/>
          <w:szCs w:val="24"/>
        </w:rPr>
        <w:t>xml</w:t>
      </w:r>
      <w:proofErr w:type="spellEnd"/>
      <w:r w:rsidRPr="00B7102B">
        <w:rPr>
          <w:rFonts w:ascii="Times New Roman" w:hAnsi="Times New Roman" w:cs="Times New Roman"/>
          <w:sz w:val="24"/>
          <w:szCs w:val="24"/>
        </w:rPr>
        <w:t xml:space="preserve">, stanowiący </w:t>
      </w:r>
      <w:r w:rsidRPr="00B7102B">
        <w:rPr>
          <w:rFonts w:ascii="Times New Roman" w:hAnsi="Times New Roman" w:cs="Times New Roman"/>
          <w:b/>
          <w:sz w:val="24"/>
          <w:szCs w:val="24"/>
        </w:rPr>
        <w:t>Załącznik nr 2 do SWZ</w:t>
      </w:r>
      <w:r w:rsidRPr="00B7102B">
        <w:rPr>
          <w:rFonts w:ascii="Times New Roman" w:hAnsi="Times New Roman" w:cs="Times New Roman"/>
          <w:sz w:val="24"/>
          <w:szCs w:val="24"/>
        </w:rPr>
        <w:t>, należy zaimportować do wyżej wymienionego serwisu oraz postępując zgodnie z zamieszczoną tam instrukcją wypełnić wzór elektronicznego formularza JEDZ, z zastrzeżeniem poniższych uwag:</w:t>
      </w:r>
    </w:p>
    <w:p w14:paraId="2CB7C1E5" w14:textId="77777777" w:rsidR="00B7102B" w:rsidRPr="00B7102B" w:rsidRDefault="00B7102B">
      <w:pPr>
        <w:numPr>
          <w:ilvl w:val="0"/>
          <w:numId w:val="84"/>
        </w:numPr>
        <w:tabs>
          <w:tab w:val="clear" w:pos="0"/>
          <w:tab w:val="num" w:pos="851"/>
        </w:tabs>
        <w:ind w:left="851" w:hanging="284"/>
        <w:jc w:val="both"/>
        <w:rPr>
          <w:rFonts w:ascii="Times New Roman" w:hAnsi="Times New Roman" w:cs="Times New Roman"/>
          <w:sz w:val="24"/>
          <w:szCs w:val="24"/>
        </w:rPr>
      </w:pPr>
      <w:r w:rsidRPr="00B7102B">
        <w:rPr>
          <w:rFonts w:ascii="Times New Roman" w:hAnsi="Times New Roman" w:cs="Times New Roman"/>
          <w:sz w:val="24"/>
          <w:szCs w:val="24"/>
        </w:rPr>
        <w:t>w Części II Sekcji D JEDZ (</w:t>
      </w:r>
      <w:r w:rsidRPr="00B7102B">
        <w:rPr>
          <w:rFonts w:ascii="Times New Roman" w:hAnsi="Times New Roman" w:cs="Times New Roman"/>
          <w:i/>
          <w:sz w:val="24"/>
          <w:szCs w:val="24"/>
        </w:rPr>
        <w:t>Informacje dotyczące podwykonawców, na których zdolności Wykonawca nie polega</w:t>
      </w:r>
      <w:r w:rsidRPr="00B7102B">
        <w:rPr>
          <w:rFonts w:ascii="Times New Roman" w:hAnsi="Times New Roman" w:cs="Times New Roman"/>
          <w:sz w:val="24"/>
          <w:szCs w:val="24"/>
        </w:rPr>
        <w:t xml:space="preserve">) Wykonawca oświadcza czy zamierza zlecić osobom trzecim podwykonawstwo jakiejkolwiek części zamówienia (w przypadku twierdzącej odpowiedzi podaje ponadto, o ile jest to wiadome, wykaz proponowanych podwykonawców), natomiast </w:t>
      </w:r>
      <w:r w:rsidRPr="00B7102B">
        <w:rPr>
          <w:rFonts w:ascii="Times New Roman" w:hAnsi="Times New Roman" w:cs="Times New Roman"/>
          <w:sz w:val="24"/>
          <w:szCs w:val="24"/>
        </w:rPr>
        <w:lastRenderedPageBreak/>
        <w:t>Wykonawca nie jest zobowiązany do przedstawienia w odniesieniu do tych podwykonawców odrębnych JEDZ, zawierających informacje wymagane w Części II Sekcja A i B oraz w Części III;</w:t>
      </w:r>
    </w:p>
    <w:p w14:paraId="209635FA" w14:textId="77777777" w:rsidR="00B7102B" w:rsidRPr="00B7102B" w:rsidRDefault="00B7102B">
      <w:pPr>
        <w:numPr>
          <w:ilvl w:val="0"/>
          <w:numId w:val="84"/>
        </w:numPr>
        <w:tabs>
          <w:tab w:val="clear" w:pos="0"/>
          <w:tab w:val="num" w:pos="851"/>
        </w:tabs>
        <w:ind w:left="851" w:hanging="284"/>
        <w:jc w:val="both"/>
        <w:rPr>
          <w:rFonts w:ascii="Times New Roman" w:hAnsi="Times New Roman" w:cs="Times New Roman"/>
          <w:sz w:val="24"/>
          <w:szCs w:val="24"/>
        </w:rPr>
      </w:pPr>
      <w:r w:rsidRPr="00B7102B">
        <w:rPr>
          <w:rFonts w:ascii="Times New Roman" w:hAnsi="Times New Roman" w:cs="Times New Roman"/>
          <w:sz w:val="24"/>
          <w:szCs w:val="24"/>
        </w:rPr>
        <w:t>w Części IV Zamawiający żąda jedynie ogólnego oświadczenia dotyczącego wszystkich kryteriów kwalifikacji (sekcja α), bez wypełniania poszczególnych Sekcji A, B, C i D;</w:t>
      </w:r>
    </w:p>
    <w:p w14:paraId="3DA16BBF" w14:textId="77777777" w:rsidR="00B7102B" w:rsidRPr="00B7102B" w:rsidRDefault="00B7102B">
      <w:pPr>
        <w:numPr>
          <w:ilvl w:val="0"/>
          <w:numId w:val="84"/>
        </w:numPr>
        <w:tabs>
          <w:tab w:val="clear" w:pos="0"/>
          <w:tab w:val="num" w:pos="851"/>
        </w:tabs>
        <w:ind w:left="851" w:hanging="284"/>
        <w:jc w:val="both"/>
        <w:rPr>
          <w:rFonts w:ascii="Times New Roman" w:hAnsi="Times New Roman" w:cs="Times New Roman"/>
          <w:sz w:val="24"/>
          <w:szCs w:val="24"/>
        </w:rPr>
      </w:pPr>
      <w:r w:rsidRPr="00B7102B">
        <w:rPr>
          <w:rFonts w:ascii="Times New Roman" w:hAnsi="Times New Roman" w:cs="Times New Roman"/>
          <w:sz w:val="24"/>
          <w:szCs w:val="24"/>
        </w:rPr>
        <w:t>Część V (</w:t>
      </w:r>
      <w:r w:rsidRPr="00B7102B">
        <w:rPr>
          <w:rFonts w:ascii="Times New Roman" w:hAnsi="Times New Roman" w:cs="Times New Roman"/>
          <w:i/>
          <w:sz w:val="24"/>
          <w:szCs w:val="24"/>
        </w:rPr>
        <w:t>Ograniczenie liczby kwalifikujących się kandydatów</w:t>
      </w:r>
      <w:r w:rsidRPr="00B7102B">
        <w:rPr>
          <w:rFonts w:ascii="Times New Roman" w:hAnsi="Times New Roman" w:cs="Times New Roman"/>
          <w:sz w:val="24"/>
          <w:szCs w:val="24"/>
        </w:rPr>
        <w:t>) należy pozostawić niewypełnioną.</w:t>
      </w:r>
    </w:p>
    <w:p w14:paraId="74AF5381" w14:textId="5FC1E2E7" w:rsidR="00B7102B" w:rsidRPr="00B7102B" w:rsidRDefault="00B7102B" w:rsidP="00E11E1C">
      <w:pPr>
        <w:tabs>
          <w:tab w:val="left" w:pos="786"/>
          <w:tab w:val="left" w:pos="1134"/>
        </w:tabs>
        <w:jc w:val="both"/>
        <w:rPr>
          <w:rFonts w:ascii="Times New Roman" w:hAnsi="Times New Roman" w:cs="Times New Roman"/>
          <w:sz w:val="24"/>
          <w:szCs w:val="24"/>
        </w:rPr>
      </w:pPr>
      <w:r w:rsidRPr="00B7102B">
        <w:rPr>
          <w:rFonts w:ascii="Times New Roman" w:hAnsi="Times New Roman" w:cs="Times New Roman"/>
          <w:sz w:val="24"/>
          <w:szCs w:val="24"/>
        </w:rPr>
        <w:t xml:space="preserve">Jednolity dokument (JEDZ), </w:t>
      </w:r>
      <w:r w:rsidRPr="00B7102B">
        <w:rPr>
          <w:rFonts w:ascii="Times New Roman" w:hAnsi="Times New Roman" w:cs="Times New Roman"/>
          <w:b/>
          <w:sz w:val="24"/>
          <w:szCs w:val="24"/>
          <w:u w:val="single"/>
        </w:rPr>
        <w:t xml:space="preserve">sporządza się, pod rygorem nieważności, </w:t>
      </w:r>
      <w:r w:rsidR="00E11E1C">
        <w:rPr>
          <w:rFonts w:ascii="Times New Roman" w:hAnsi="Times New Roman" w:cs="Times New Roman"/>
          <w:b/>
          <w:sz w:val="24"/>
          <w:szCs w:val="24"/>
          <w:u w:val="single"/>
        </w:rPr>
        <w:t>w formie pisemnej</w:t>
      </w:r>
      <w:r w:rsidRPr="00B7102B">
        <w:rPr>
          <w:rFonts w:ascii="Times New Roman" w:hAnsi="Times New Roman" w:cs="Times New Roman"/>
          <w:b/>
          <w:sz w:val="24"/>
          <w:szCs w:val="24"/>
          <w:u w:val="single"/>
        </w:rPr>
        <w:t>.</w:t>
      </w:r>
      <w:r w:rsidRPr="00B7102B">
        <w:rPr>
          <w:rFonts w:ascii="Times New Roman" w:hAnsi="Times New Roman" w:cs="Times New Roman"/>
          <w:sz w:val="24"/>
          <w:szCs w:val="24"/>
        </w:rPr>
        <w:t xml:space="preserve"> Wykonawca, który powołuje się na zasoby innych podmiotów, w celu wykazania braku istnienia wobec nich podstaw wykluczenia składa także jednolite dokumenty dotyczące tych podmiotów na formularzu JEDZ, który musi mieć formę </w:t>
      </w:r>
      <w:r w:rsidR="00E11E1C">
        <w:rPr>
          <w:rFonts w:ascii="Times New Roman" w:hAnsi="Times New Roman" w:cs="Times New Roman"/>
          <w:sz w:val="24"/>
          <w:szCs w:val="24"/>
        </w:rPr>
        <w:t>pisemną</w:t>
      </w:r>
      <w:r w:rsidRPr="00B7102B">
        <w:rPr>
          <w:rFonts w:ascii="Times New Roman" w:hAnsi="Times New Roman" w:cs="Times New Roman"/>
          <w:sz w:val="24"/>
          <w:szCs w:val="24"/>
        </w:rPr>
        <w:t xml:space="preserve">, </w:t>
      </w:r>
      <w:r w:rsidR="00E11E1C">
        <w:rPr>
          <w:rFonts w:ascii="Times New Roman" w:hAnsi="Times New Roman" w:cs="Times New Roman"/>
          <w:sz w:val="24"/>
          <w:szCs w:val="24"/>
        </w:rPr>
        <w:t>opatrzoną</w:t>
      </w:r>
      <w:r w:rsidRPr="00B7102B">
        <w:rPr>
          <w:rFonts w:ascii="Times New Roman" w:hAnsi="Times New Roman" w:cs="Times New Roman"/>
          <w:sz w:val="24"/>
          <w:szCs w:val="24"/>
        </w:rPr>
        <w:t xml:space="preserve"> podpisem przez każdego z nich w zakresie w jakim każdy z Wykonawców wykazuje brak podstaw wykluczenia. Analogiczny wymóg dotyczy JEDZ składanego w przypadku wspólnego ubiegania się o zamówienie przez wykonawców. Oświadczenie, stanowi dowód potwierdzający brak podstaw wykluczenia, spełnianie warunków udziału w postępowaniu, tymczasowo zastępujący wymagane przez zamawiającego podmiotowe środki dowodowe. </w:t>
      </w:r>
      <w:r w:rsidRPr="00B7102B">
        <w:rPr>
          <w:rFonts w:ascii="Times New Roman" w:hAnsi="Times New Roman" w:cs="Times New Roman"/>
          <w:b/>
          <w:sz w:val="24"/>
          <w:szCs w:val="24"/>
        </w:rPr>
        <w:t xml:space="preserve"> </w:t>
      </w:r>
      <w:r w:rsidRPr="00B7102B">
        <w:rPr>
          <w:rFonts w:ascii="Times New Roman" w:hAnsi="Times New Roman" w:cs="Times New Roman"/>
          <w:bCs/>
          <w:iCs/>
          <w:sz w:val="24"/>
          <w:szCs w:val="24"/>
        </w:rPr>
        <w:t>W przypadku składania oferty wspólnej ww. dokument składa każdy z Wykonawców składających ofertę wspólną.</w:t>
      </w:r>
      <w:r w:rsidRPr="00B7102B">
        <w:rPr>
          <w:rFonts w:ascii="Times New Roman" w:hAnsi="Times New Roman" w:cs="Times New Roman"/>
          <w:sz w:val="24"/>
          <w:szCs w:val="24"/>
        </w:rPr>
        <w:t xml:space="preserve"> </w:t>
      </w:r>
    </w:p>
    <w:p w14:paraId="052362E5" w14:textId="07BF53FB" w:rsidR="00B7102B" w:rsidRPr="00E11E1C" w:rsidRDefault="00B7102B">
      <w:pPr>
        <w:pStyle w:val="Akapitzlist"/>
        <w:numPr>
          <w:ilvl w:val="0"/>
          <w:numId w:val="83"/>
        </w:numPr>
        <w:spacing w:after="0" w:line="240" w:lineRule="auto"/>
        <w:ind w:left="567" w:hanging="283"/>
        <w:jc w:val="both"/>
        <w:rPr>
          <w:rFonts w:ascii="Times New Roman" w:hAnsi="Times New Roman" w:cs="Times New Roman"/>
          <w:sz w:val="24"/>
          <w:szCs w:val="24"/>
        </w:rPr>
      </w:pPr>
      <w:r w:rsidRPr="00E11E1C">
        <w:rPr>
          <w:rFonts w:ascii="Times New Roman" w:hAnsi="Times New Roman" w:cs="Times New Roman"/>
          <w:bCs/>
          <w:sz w:val="24"/>
          <w:szCs w:val="24"/>
        </w:rPr>
        <w:t>Wykonawca, który powołuje się na zasoby innych podmiotów na zasadach określonych w art. 118 PZP</w:t>
      </w:r>
      <w:r w:rsidRPr="00E11E1C">
        <w:rPr>
          <w:rFonts w:ascii="Times New Roman" w:hAnsi="Times New Roman" w:cs="Times New Roman"/>
          <w:sz w:val="24"/>
          <w:szCs w:val="24"/>
        </w:rPr>
        <w:t xml:space="preserve"> </w:t>
      </w:r>
      <w:r w:rsidRPr="00E11E1C">
        <w:rPr>
          <w:rFonts w:ascii="Times New Roman" w:hAnsi="Times New Roman" w:cs="Times New Roman"/>
          <w:bCs/>
          <w:sz w:val="24"/>
          <w:szCs w:val="24"/>
        </w:rPr>
        <w:t>w celu potwierdzenia spełniania warunków udziału w postępowaniu</w:t>
      </w:r>
      <w:r w:rsidRPr="00E11E1C">
        <w:rPr>
          <w:rFonts w:ascii="Times New Roman" w:hAnsi="Times New Roman" w:cs="Times New Roman"/>
          <w:sz w:val="24"/>
          <w:szCs w:val="24"/>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39959560" w14:textId="77777777" w:rsidR="00B7102B" w:rsidRPr="00B7102B" w:rsidRDefault="00B7102B">
      <w:pPr>
        <w:numPr>
          <w:ilvl w:val="0"/>
          <w:numId w:val="85"/>
        </w:numPr>
        <w:jc w:val="both"/>
        <w:rPr>
          <w:rFonts w:ascii="Times New Roman" w:hAnsi="Times New Roman" w:cs="Times New Roman"/>
          <w:sz w:val="24"/>
          <w:szCs w:val="24"/>
        </w:rPr>
      </w:pPr>
      <w:r w:rsidRPr="00B7102B">
        <w:rPr>
          <w:rFonts w:ascii="Times New Roman" w:hAnsi="Times New Roman" w:cs="Times New Roman"/>
          <w:sz w:val="24"/>
          <w:szCs w:val="24"/>
        </w:rPr>
        <w:t xml:space="preserve">zakres dostępnych wykonawcy zasobów podmiotu udostępniającego zasoby; </w:t>
      </w:r>
    </w:p>
    <w:p w14:paraId="3A9067D4" w14:textId="77777777" w:rsidR="00B7102B" w:rsidRPr="00B7102B" w:rsidRDefault="00B7102B">
      <w:pPr>
        <w:numPr>
          <w:ilvl w:val="0"/>
          <w:numId w:val="85"/>
        </w:numPr>
        <w:jc w:val="both"/>
        <w:rPr>
          <w:rFonts w:ascii="Times New Roman" w:hAnsi="Times New Roman" w:cs="Times New Roman"/>
          <w:sz w:val="24"/>
          <w:szCs w:val="24"/>
        </w:rPr>
      </w:pPr>
      <w:r w:rsidRPr="00B7102B">
        <w:rPr>
          <w:rFonts w:ascii="Times New Roman" w:hAnsi="Times New Roman" w:cs="Times New Roman"/>
          <w:sz w:val="24"/>
          <w:szCs w:val="24"/>
        </w:rPr>
        <w:t xml:space="preserve">sposób i okres udostępnienia wykonawcy i wykorzystania przez niego zasobów podmiotu udostępniającego te zasoby przy wykonywaniu zamówienia; </w:t>
      </w:r>
    </w:p>
    <w:p w14:paraId="50EC15B1" w14:textId="77777777" w:rsidR="00B7102B" w:rsidRPr="00B7102B" w:rsidRDefault="00B7102B">
      <w:pPr>
        <w:numPr>
          <w:ilvl w:val="0"/>
          <w:numId w:val="85"/>
        </w:numPr>
        <w:jc w:val="both"/>
        <w:rPr>
          <w:rFonts w:ascii="Times New Roman" w:hAnsi="Times New Roman" w:cs="Times New Roman"/>
          <w:sz w:val="24"/>
          <w:szCs w:val="24"/>
        </w:rPr>
      </w:pPr>
      <w:r w:rsidRPr="00B7102B">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C0913CD" w14:textId="3F4EE008" w:rsidR="00B7102B" w:rsidRPr="00E11E1C" w:rsidRDefault="00B7102B">
      <w:pPr>
        <w:pStyle w:val="Akapitzlist"/>
        <w:widowControl w:val="0"/>
        <w:numPr>
          <w:ilvl w:val="0"/>
          <w:numId w:val="82"/>
        </w:numPr>
        <w:spacing w:after="0" w:line="240" w:lineRule="auto"/>
        <w:jc w:val="both"/>
        <w:rPr>
          <w:rFonts w:ascii="Times New Roman" w:hAnsi="Times New Roman" w:cs="Times New Roman"/>
          <w:sz w:val="24"/>
          <w:szCs w:val="24"/>
        </w:rPr>
      </w:pPr>
      <w:r w:rsidRPr="00E11E1C">
        <w:rPr>
          <w:rFonts w:ascii="Times New Roman" w:eastAsia="SimSun" w:hAnsi="Times New Roman" w:cs="Times New Roman"/>
          <w:b/>
          <w:kern w:val="2"/>
          <w:sz w:val="24"/>
          <w:szCs w:val="24"/>
          <w:lang w:eastAsia="hi-IN" w:bidi="hi-IN"/>
        </w:rPr>
        <w:t>Dokumenty wymagane przed udzieleniem zamówienia:</w:t>
      </w:r>
    </w:p>
    <w:p w14:paraId="5349538C" w14:textId="1DBE880D" w:rsidR="00B7102B" w:rsidRPr="00E11E1C" w:rsidRDefault="00B7102B">
      <w:pPr>
        <w:pStyle w:val="Akapitzlist"/>
        <w:numPr>
          <w:ilvl w:val="0"/>
          <w:numId w:val="86"/>
        </w:numPr>
        <w:spacing w:after="0" w:line="240" w:lineRule="auto"/>
        <w:ind w:left="567" w:hanging="283"/>
        <w:jc w:val="both"/>
        <w:rPr>
          <w:rFonts w:ascii="Times New Roman" w:hAnsi="Times New Roman" w:cs="Times New Roman"/>
          <w:sz w:val="24"/>
          <w:szCs w:val="24"/>
        </w:rPr>
      </w:pPr>
      <w:r w:rsidRPr="00E11E1C">
        <w:rPr>
          <w:rFonts w:ascii="Times New Roman" w:hAnsi="Times New Roman" w:cs="Times New Roman"/>
          <w:b/>
          <w:sz w:val="24"/>
          <w:szCs w:val="24"/>
        </w:rPr>
        <w:t>Zamawiający przed udzieleniem zamówienia wezwie wykonawcę, którego oferta została najwyżej oceniona, do złożenia w wyznaczonym, nie krótszym niż 10 dni, terminie aktualnych na dzień złożenia następujących podmiotowych środków dowodowych:</w:t>
      </w:r>
    </w:p>
    <w:p w14:paraId="3F1704EA" w14:textId="77777777" w:rsidR="00B7102B" w:rsidRPr="00B7102B" w:rsidRDefault="00B7102B">
      <w:pPr>
        <w:numPr>
          <w:ilvl w:val="1"/>
          <w:numId w:val="87"/>
        </w:numPr>
        <w:tabs>
          <w:tab w:val="left" w:pos="1276"/>
        </w:tabs>
        <w:jc w:val="both"/>
        <w:rPr>
          <w:rFonts w:ascii="Times New Roman" w:hAnsi="Times New Roman" w:cs="Times New Roman"/>
          <w:sz w:val="24"/>
          <w:szCs w:val="24"/>
        </w:rPr>
      </w:pPr>
      <w:r w:rsidRPr="00B7102B">
        <w:rPr>
          <w:rFonts w:ascii="Times New Roman" w:hAnsi="Times New Roman" w:cs="Times New Roman"/>
          <w:sz w:val="24"/>
          <w:szCs w:val="24"/>
        </w:rPr>
        <w:t xml:space="preserve">informacji z Krajowego Rejestru Karnego w zakresie określonym w art. 108 ust. 1 pkt 1, 2, 4 PZP, sporządzonej nie wcześniej niż 6 miesięcy przed jej złożeniem; </w:t>
      </w:r>
    </w:p>
    <w:p w14:paraId="712463CA" w14:textId="77777777" w:rsidR="00B7102B" w:rsidRPr="00B7102B" w:rsidRDefault="00B7102B">
      <w:pPr>
        <w:numPr>
          <w:ilvl w:val="1"/>
          <w:numId w:val="87"/>
        </w:numPr>
        <w:tabs>
          <w:tab w:val="left" w:pos="1276"/>
        </w:tabs>
        <w:jc w:val="both"/>
        <w:rPr>
          <w:rFonts w:ascii="Times New Roman" w:hAnsi="Times New Roman" w:cs="Times New Roman"/>
          <w:sz w:val="24"/>
          <w:szCs w:val="24"/>
        </w:rPr>
      </w:pPr>
      <w:r w:rsidRPr="00B7102B">
        <w:rPr>
          <w:rFonts w:ascii="Times New Roman" w:hAnsi="Times New Roman" w:cs="Times New Roman"/>
          <w:sz w:val="24"/>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B7102B">
        <w:rPr>
          <w:rFonts w:ascii="Times New Roman" w:hAnsi="Times New Roman" w:cs="Times New Roman"/>
          <w:b/>
          <w:sz w:val="24"/>
          <w:szCs w:val="24"/>
        </w:rPr>
        <w:t>(wzór – załącznik nr 3 do SWZ)</w:t>
      </w:r>
      <w:r w:rsidRPr="00B7102B">
        <w:rPr>
          <w:rFonts w:ascii="Times New Roman" w:hAnsi="Times New Roman" w:cs="Times New Roman"/>
          <w:sz w:val="24"/>
          <w:szCs w:val="24"/>
        </w:rPr>
        <w:t>;</w:t>
      </w:r>
    </w:p>
    <w:p w14:paraId="1C1533F9" w14:textId="77777777" w:rsidR="00B7102B" w:rsidRPr="00B7102B" w:rsidRDefault="00B7102B">
      <w:pPr>
        <w:numPr>
          <w:ilvl w:val="1"/>
          <w:numId w:val="87"/>
        </w:numPr>
        <w:tabs>
          <w:tab w:val="left" w:pos="1276"/>
        </w:tabs>
        <w:jc w:val="both"/>
        <w:rPr>
          <w:rFonts w:ascii="Times New Roman" w:hAnsi="Times New Roman" w:cs="Times New Roman"/>
          <w:sz w:val="24"/>
          <w:szCs w:val="24"/>
        </w:rPr>
      </w:pPr>
      <w:r w:rsidRPr="00B7102B">
        <w:rPr>
          <w:rFonts w:ascii="Times New Roman" w:hAnsi="Times New Roman" w:cs="Times New Roman"/>
          <w:sz w:val="24"/>
          <w:szCs w:val="24"/>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74778709" w14:textId="4C75F3C7" w:rsidR="00B7102B" w:rsidRDefault="00B7102B">
      <w:pPr>
        <w:numPr>
          <w:ilvl w:val="1"/>
          <w:numId w:val="87"/>
        </w:numPr>
        <w:tabs>
          <w:tab w:val="left" w:pos="1276"/>
        </w:tabs>
        <w:jc w:val="both"/>
        <w:rPr>
          <w:rFonts w:ascii="Times New Roman" w:hAnsi="Times New Roman" w:cs="Times New Roman"/>
          <w:sz w:val="24"/>
          <w:szCs w:val="24"/>
        </w:rPr>
      </w:pPr>
      <w:r w:rsidRPr="00B7102B">
        <w:rPr>
          <w:rFonts w:ascii="Times New Roman" w:hAnsi="Times New Roman" w:cs="Times New Roman"/>
          <w:sz w:val="24"/>
          <w:szCs w:val="24"/>
        </w:rPr>
        <w:lastRenderedPageBreak/>
        <w:t xml:space="preserve">oświadczenia wykonawcy o aktualności informacji zawartych w oświadczeniu, o którym mowa w art. 125 ust. 1 PZP, w zakresie podstaw wykluczenia z postępowania </w:t>
      </w:r>
      <w:bookmarkStart w:id="25" w:name="_Hlk61891579"/>
      <w:r w:rsidRPr="00B7102B">
        <w:rPr>
          <w:rFonts w:ascii="Times New Roman" w:hAnsi="Times New Roman" w:cs="Times New Roman"/>
          <w:sz w:val="24"/>
          <w:szCs w:val="24"/>
        </w:rPr>
        <w:t xml:space="preserve">wskazanych przez zamawiającego w Dziale VI SWZ </w:t>
      </w:r>
      <w:r w:rsidRPr="00B7102B">
        <w:rPr>
          <w:rFonts w:ascii="Times New Roman" w:hAnsi="Times New Roman" w:cs="Times New Roman"/>
          <w:b/>
          <w:sz w:val="24"/>
          <w:szCs w:val="24"/>
        </w:rPr>
        <w:t>(wzór – załącznik nr 4 do SWZ)</w:t>
      </w:r>
      <w:r w:rsidRPr="00B7102B">
        <w:rPr>
          <w:rFonts w:ascii="Times New Roman" w:hAnsi="Times New Roman" w:cs="Times New Roman"/>
          <w:sz w:val="24"/>
          <w:szCs w:val="24"/>
        </w:rPr>
        <w:t>;</w:t>
      </w:r>
      <w:bookmarkEnd w:id="25"/>
    </w:p>
    <w:p w14:paraId="348FE76E" w14:textId="436C55E2" w:rsidR="00B23645" w:rsidRDefault="00B23645">
      <w:pPr>
        <w:numPr>
          <w:ilvl w:val="1"/>
          <w:numId w:val="87"/>
        </w:numPr>
        <w:tabs>
          <w:tab w:val="left" w:pos="1276"/>
        </w:tabs>
        <w:jc w:val="both"/>
        <w:rPr>
          <w:rFonts w:ascii="Times New Roman" w:hAnsi="Times New Roman" w:cs="Times New Roman"/>
          <w:sz w:val="24"/>
          <w:szCs w:val="24"/>
        </w:rPr>
      </w:pPr>
      <w:r w:rsidRPr="00E11E1C">
        <w:rPr>
          <w:rFonts w:ascii="Times New Roman" w:hAnsi="Times New Roman" w:cs="Times New Roman"/>
          <w:sz w:val="24"/>
          <w:szCs w:val="24"/>
        </w:rPr>
        <w:t xml:space="preserve">wykazu robót budowlanych wykonanych nie wcześniej niż w okresie ostatnich </w:t>
      </w:r>
      <w:r w:rsidR="00D7304E" w:rsidRPr="00E11E1C">
        <w:rPr>
          <w:rFonts w:ascii="Times New Roman" w:hAnsi="Times New Roman" w:cs="Times New Roman"/>
          <w:sz w:val="24"/>
          <w:szCs w:val="24"/>
        </w:rPr>
        <w:t>10</w:t>
      </w:r>
      <w:r w:rsidRPr="00E11E1C">
        <w:rPr>
          <w:rFonts w:ascii="Times New Roman" w:hAnsi="Times New Roman" w:cs="Times New Roman"/>
          <w:sz w:val="24"/>
          <w:szCs w:val="24"/>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B5CB9" w:rsidRPr="00E11E1C">
        <w:rPr>
          <w:rFonts w:ascii="Times New Roman" w:hAnsi="Times New Roman" w:cs="Times New Roman"/>
          <w:sz w:val="24"/>
          <w:szCs w:val="24"/>
        </w:rPr>
        <w:t xml:space="preserve">. </w:t>
      </w:r>
      <w:r w:rsidR="00E82442" w:rsidRPr="00E11E1C">
        <w:rPr>
          <w:rFonts w:ascii="Times New Roman" w:hAnsi="Times New Roman" w:cs="Times New Roman"/>
          <w:sz w:val="24"/>
          <w:szCs w:val="24"/>
        </w:rPr>
        <w:t>W</w:t>
      </w:r>
      <w:r w:rsidR="00EB5CB9" w:rsidRPr="00E11E1C">
        <w:rPr>
          <w:rFonts w:ascii="Times New Roman" w:hAnsi="Times New Roman" w:cs="Times New Roman"/>
          <w:sz w:val="24"/>
          <w:szCs w:val="24"/>
        </w:rPr>
        <w:t>ykaz powinien zawierać roboty spełniające warunki, o których mowa w Dziale VII ust.2 pkt 4 „Minimalny poziom zdolności”</w:t>
      </w:r>
      <w:r w:rsidRPr="00E11E1C">
        <w:rPr>
          <w:rFonts w:ascii="Times New Roman" w:hAnsi="Times New Roman" w:cs="Times New Roman"/>
          <w:sz w:val="24"/>
          <w:szCs w:val="24"/>
        </w:rPr>
        <w:t>;</w:t>
      </w:r>
    </w:p>
    <w:p w14:paraId="7D58E28C" w14:textId="17286A13" w:rsidR="00DC5356" w:rsidRDefault="00B23645">
      <w:pPr>
        <w:numPr>
          <w:ilvl w:val="1"/>
          <w:numId w:val="87"/>
        </w:numPr>
        <w:tabs>
          <w:tab w:val="left" w:pos="1276"/>
        </w:tabs>
        <w:jc w:val="both"/>
        <w:rPr>
          <w:rFonts w:ascii="Times New Roman" w:hAnsi="Times New Roman" w:cs="Times New Roman"/>
          <w:sz w:val="24"/>
          <w:szCs w:val="24"/>
        </w:rPr>
      </w:pPr>
      <w:r w:rsidRPr="00E11E1C">
        <w:rPr>
          <w:rFonts w:ascii="Times New Roman" w:hAnsi="Times New Roman" w:cs="Times New Roman"/>
          <w:sz w:val="24"/>
          <w:szCs w:val="24"/>
        </w:rPr>
        <w:t>wykazu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r w:rsidR="00765DB3" w:rsidRPr="00E11E1C">
        <w:rPr>
          <w:rFonts w:ascii="Times New Roman" w:hAnsi="Times New Roman" w:cs="Times New Roman"/>
          <w:sz w:val="24"/>
          <w:szCs w:val="24"/>
        </w:rPr>
        <w:t>.</w:t>
      </w:r>
    </w:p>
    <w:p w14:paraId="51C4D86A" w14:textId="76D1A021" w:rsidR="00D7304E" w:rsidRPr="00E11E1C" w:rsidRDefault="00D7304E">
      <w:pPr>
        <w:numPr>
          <w:ilvl w:val="1"/>
          <w:numId w:val="87"/>
        </w:numPr>
        <w:tabs>
          <w:tab w:val="left" w:pos="1276"/>
        </w:tabs>
        <w:jc w:val="both"/>
        <w:rPr>
          <w:rFonts w:ascii="Times New Roman" w:hAnsi="Times New Roman" w:cs="Times New Roman"/>
          <w:sz w:val="24"/>
          <w:szCs w:val="24"/>
        </w:rPr>
      </w:pPr>
      <w:r w:rsidRPr="00E11E1C">
        <w:rPr>
          <w:rFonts w:ascii="Times New Roman" w:hAnsi="Times New Roman" w:cs="Times New Roman"/>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55981111" w14:textId="77777777" w:rsidR="00E11E1C" w:rsidRPr="00E11E1C" w:rsidRDefault="00E11E1C" w:rsidP="00E11E1C">
      <w:pPr>
        <w:widowControl w:val="0"/>
        <w:autoSpaceDE w:val="0"/>
        <w:jc w:val="both"/>
        <w:rPr>
          <w:rFonts w:ascii="Times New Roman" w:eastAsia="Times New Roman" w:hAnsi="Times New Roman" w:cs="Times New Roman"/>
          <w:sz w:val="24"/>
          <w:szCs w:val="24"/>
          <w:lang w:eastAsia="zh-CN"/>
        </w:rPr>
      </w:pPr>
      <w:r w:rsidRPr="00E11E1C">
        <w:rPr>
          <w:rFonts w:ascii="Times New Roman" w:eastAsia="Times New Roman" w:hAnsi="Times New Roman" w:cs="Times New Roman"/>
          <w:b/>
          <w:sz w:val="24"/>
          <w:szCs w:val="24"/>
          <w:lang w:eastAsia="zh-CN"/>
        </w:rPr>
        <w:t>UWAGA:</w:t>
      </w:r>
    </w:p>
    <w:p w14:paraId="45D38E38" w14:textId="423E7CBE" w:rsidR="00E11E1C" w:rsidRPr="00E11E1C" w:rsidRDefault="00E11E1C">
      <w:pPr>
        <w:pStyle w:val="Akapitzlist"/>
        <w:numPr>
          <w:ilvl w:val="0"/>
          <w:numId w:val="82"/>
        </w:numPr>
        <w:spacing w:after="0" w:line="240" w:lineRule="auto"/>
        <w:ind w:hanging="357"/>
        <w:jc w:val="both"/>
        <w:rPr>
          <w:rFonts w:ascii="Times New Roman" w:eastAsia="Times New Roman" w:hAnsi="Times New Roman" w:cs="Times New Roman"/>
          <w:lang w:eastAsia="zh-CN"/>
        </w:rPr>
      </w:pPr>
      <w:r w:rsidRPr="00E11E1C">
        <w:rPr>
          <w:rFonts w:ascii="Times New Roman" w:eastAsia="Times New Roman" w:hAnsi="Times New Roman" w:cs="Times New Roman"/>
          <w:b/>
          <w:sz w:val="24"/>
          <w:szCs w:val="24"/>
          <w:lang w:eastAsia="zh-CN"/>
        </w:rPr>
        <w:t xml:space="preserve">Jeżeli wykonawca ma siedzibę lub miejsce zamieszkania poza granicami Rzeczypospolitej Polskiej, zamiast: </w:t>
      </w:r>
    </w:p>
    <w:p w14:paraId="6003DA66" w14:textId="77777777" w:rsidR="00E11E1C" w:rsidRPr="00E11E1C" w:rsidRDefault="00E11E1C">
      <w:pPr>
        <w:numPr>
          <w:ilvl w:val="0"/>
          <w:numId w:val="89"/>
        </w:numPr>
        <w:ind w:left="720" w:hanging="357"/>
        <w:jc w:val="both"/>
        <w:rPr>
          <w:rFonts w:ascii="Times New Roman" w:eastAsia="Times New Roman" w:hAnsi="Times New Roman" w:cs="Times New Roman"/>
          <w:lang w:eastAsia="zh-CN"/>
        </w:rPr>
      </w:pPr>
      <w:r w:rsidRPr="00E11E1C">
        <w:rPr>
          <w:rFonts w:ascii="Times New Roman" w:eastAsia="Times New Roman" w:hAnsi="Times New Roman" w:cs="Times New Roman"/>
          <w:sz w:val="24"/>
          <w:szCs w:val="24"/>
          <w:lang w:eastAsia="zh-CN"/>
        </w:rPr>
        <w:t xml:space="preserve">informacji z Krajowego Rejestru Karnego, o której mowa w pkt 2 </w:t>
      </w:r>
      <w:proofErr w:type="spellStart"/>
      <w:r w:rsidRPr="00E11E1C">
        <w:rPr>
          <w:rFonts w:ascii="Times New Roman" w:eastAsia="Times New Roman" w:hAnsi="Times New Roman" w:cs="Times New Roman"/>
          <w:sz w:val="24"/>
          <w:szCs w:val="24"/>
          <w:lang w:eastAsia="zh-CN"/>
        </w:rPr>
        <w:t>ppkt</w:t>
      </w:r>
      <w:proofErr w:type="spellEnd"/>
      <w:r w:rsidRPr="00E11E1C">
        <w:rPr>
          <w:rFonts w:ascii="Times New Roman" w:eastAsia="Times New Roman" w:hAnsi="Times New Roman" w:cs="Times New Roman"/>
          <w:sz w:val="24"/>
          <w:szCs w:val="24"/>
          <w:lang w:eastAsia="zh-CN"/>
        </w:rPr>
        <w:t xml:space="preserve">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w:t>
      </w:r>
      <w:proofErr w:type="spellStart"/>
      <w:r w:rsidRPr="00E11E1C">
        <w:rPr>
          <w:rFonts w:ascii="Times New Roman" w:eastAsia="Times New Roman" w:hAnsi="Times New Roman" w:cs="Times New Roman"/>
          <w:sz w:val="24"/>
          <w:szCs w:val="24"/>
          <w:lang w:eastAsia="zh-CN"/>
        </w:rPr>
        <w:t>ppkt</w:t>
      </w:r>
      <w:proofErr w:type="spellEnd"/>
      <w:r w:rsidRPr="00E11E1C">
        <w:rPr>
          <w:rFonts w:ascii="Times New Roman" w:eastAsia="Times New Roman" w:hAnsi="Times New Roman" w:cs="Times New Roman"/>
          <w:sz w:val="24"/>
          <w:szCs w:val="24"/>
          <w:lang w:eastAsia="zh-CN"/>
        </w:rPr>
        <w:t xml:space="preserve"> 1 lit. a wystawiony nie wcześniej niż 6 miesięcy przed jego złożeniem;</w:t>
      </w:r>
    </w:p>
    <w:p w14:paraId="0EDE7604" w14:textId="77777777" w:rsidR="00E11E1C" w:rsidRPr="00E11E1C" w:rsidRDefault="00E11E1C">
      <w:pPr>
        <w:numPr>
          <w:ilvl w:val="0"/>
          <w:numId w:val="89"/>
        </w:numPr>
        <w:ind w:left="720" w:hanging="357"/>
        <w:jc w:val="both"/>
        <w:rPr>
          <w:rFonts w:ascii="Times New Roman" w:eastAsia="Times New Roman" w:hAnsi="Times New Roman" w:cs="Times New Roman"/>
          <w:lang w:eastAsia="zh-CN"/>
        </w:rPr>
      </w:pPr>
      <w:r w:rsidRPr="00E11E1C">
        <w:rPr>
          <w:rFonts w:ascii="Times New Roman" w:eastAsia="Times New Roman" w:hAnsi="Times New Roman" w:cs="Times New Roman"/>
          <w:sz w:val="24"/>
          <w:szCs w:val="24"/>
          <w:lang w:eastAsia="zh-CN"/>
        </w:rPr>
        <w:t xml:space="preserve">odpisu albo informacji z Krajowego Rejestru Sądowego lub z Centralnej Ewidencji i Informacji o Działalności Gospodarczej, o których mowa w pkt 2 </w:t>
      </w:r>
      <w:proofErr w:type="spellStart"/>
      <w:r w:rsidRPr="00E11E1C">
        <w:rPr>
          <w:rFonts w:ascii="Times New Roman" w:eastAsia="Times New Roman" w:hAnsi="Times New Roman" w:cs="Times New Roman"/>
          <w:sz w:val="24"/>
          <w:szCs w:val="24"/>
          <w:lang w:eastAsia="zh-CN"/>
        </w:rPr>
        <w:t>ppkt</w:t>
      </w:r>
      <w:proofErr w:type="spellEnd"/>
      <w:r w:rsidRPr="00E11E1C">
        <w:rPr>
          <w:rFonts w:ascii="Times New Roman" w:eastAsia="Times New Roman" w:hAnsi="Times New Roman" w:cs="Times New Roman"/>
          <w:sz w:val="24"/>
          <w:szCs w:val="24"/>
          <w:lang w:eastAsia="zh-CN"/>
        </w:rPr>
        <w:t xml:space="preserve"> 1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p w14:paraId="07622DB4" w14:textId="77777777" w:rsidR="00E11E1C" w:rsidRPr="00E11E1C" w:rsidRDefault="00E11E1C">
      <w:pPr>
        <w:numPr>
          <w:ilvl w:val="0"/>
          <w:numId w:val="89"/>
        </w:numPr>
        <w:ind w:left="720" w:hanging="357"/>
        <w:jc w:val="both"/>
        <w:rPr>
          <w:rFonts w:ascii="Times New Roman" w:eastAsia="Times New Roman" w:hAnsi="Times New Roman" w:cs="Times New Roman"/>
          <w:lang w:eastAsia="zh-CN"/>
        </w:rPr>
      </w:pPr>
      <w:r w:rsidRPr="00E11E1C">
        <w:rPr>
          <w:rFonts w:ascii="Times New Roman" w:eastAsia="Times New Roman" w:hAnsi="Times New Roman" w:cs="Times New Roman"/>
          <w:sz w:val="24"/>
          <w:szCs w:val="24"/>
          <w:lang w:eastAsia="zh-CN"/>
        </w:rPr>
        <w:t xml:space="preserve">jeżeli w kraju, w którym wykonawca ma siedzibę lub miejsce zamieszkania, nie wydaje się dokumentów, o których mowa w pkt. 3 </w:t>
      </w:r>
      <w:proofErr w:type="spellStart"/>
      <w:r w:rsidRPr="00E11E1C">
        <w:rPr>
          <w:rFonts w:ascii="Times New Roman" w:eastAsia="Times New Roman" w:hAnsi="Times New Roman" w:cs="Times New Roman"/>
          <w:sz w:val="24"/>
          <w:szCs w:val="24"/>
          <w:lang w:eastAsia="zh-CN"/>
        </w:rPr>
        <w:t>ppkt</w:t>
      </w:r>
      <w:proofErr w:type="spellEnd"/>
      <w:r w:rsidRPr="00E11E1C">
        <w:rPr>
          <w:rFonts w:ascii="Times New Roman" w:eastAsia="Times New Roman" w:hAnsi="Times New Roman" w:cs="Times New Roman"/>
          <w:sz w:val="24"/>
          <w:szCs w:val="24"/>
          <w:lang w:eastAsia="zh-CN"/>
        </w:rPr>
        <w:t xml:space="preserve">. 1) i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C801959" w14:textId="38075B35" w:rsidR="00E11E1C" w:rsidRPr="00E11E1C" w:rsidRDefault="00E11E1C">
      <w:pPr>
        <w:pStyle w:val="Akapitzlist"/>
        <w:numPr>
          <w:ilvl w:val="0"/>
          <w:numId w:val="82"/>
        </w:numPr>
        <w:spacing w:after="0" w:line="240" w:lineRule="auto"/>
        <w:ind w:hanging="357"/>
        <w:jc w:val="both"/>
        <w:rPr>
          <w:rFonts w:ascii="Times New Roman" w:eastAsia="Times New Roman" w:hAnsi="Times New Roman" w:cs="Times New Roman"/>
          <w:lang w:eastAsia="zh-CN"/>
        </w:rPr>
      </w:pPr>
      <w:bookmarkStart w:id="26" w:name="_Hlk61892602"/>
      <w:r w:rsidRPr="00E11E1C">
        <w:rPr>
          <w:rFonts w:ascii="Times New Roman" w:eastAsia="Times New Roman" w:hAnsi="Times New Roman" w:cs="Times New Roman"/>
          <w:sz w:val="24"/>
          <w:lang w:eastAsia="zh-CN"/>
        </w:rPr>
        <w:t xml:space="preserve">Zamawiający ocenia, czy udostępniane wykonawcy przez podmioty udostępniające zasoby zdolności techniczne lub zawodowe, pozwalają na wykazanie przez wykonawcę spełniania warunków udziału w postępowaniu, o których mowa w art. 112 ust. 2 pkt 4 PZP, a także bada, czy nie zachodzą wobec tego podmiotu podstawy wykluczenia, które zostały przewidziane względem wykonawcy. W związku z powyższym, Zamawiający żąda od wykonawcy, który </w:t>
      </w:r>
      <w:r w:rsidRPr="00E11E1C">
        <w:rPr>
          <w:rFonts w:ascii="Times New Roman" w:eastAsia="Times New Roman" w:hAnsi="Times New Roman" w:cs="Times New Roman"/>
          <w:sz w:val="24"/>
          <w:lang w:eastAsia="zh-CN"/>
        </w:rPr>
        <w:lastRenderedPageBreak/>
        <w:t>polega na zdolnościach lub sytuacji innych podmiotów przedstawienia w odniesieniu do tych podmiotów</w:t>
      </w:r>
      <w:bookmarkEnd w:id="26"/>
      <w:r w:rsidRPr="00E11E1C">
        <w:rPr>
          <w:rFonts w:ascii="Times New Roman" w:eastAsia="Times New Roman" w:hAnsi="Times New Roman" w:cs="Times New Roman"/>
          <w:sz w:val="24"/>
          <w:lang w:eastAsia="zh-CN"/>
        </w:rPr>
        <w:t>:</w:t>
      </w:r>
    </w:p>
    <w:p w14:paraId="395945B2" w14:textId="77777777" w:rsidR="00E11E1C" w:rsidRPr="00E11E1C" w:rsidRDefault="00E11E1C">
      <w:pPr>
        <w:numPr>
          <w:ilvl w:val="0"/>
          <w:numId w:val="90"/>
        </w:numPr>
        <w:tabs>
          <w:tab w:val="clear" w:pos="360"/>
          <w:tab w:val="num" w:pos="709"/>
        </w:tabs>
        <w:ind w:left="709" w:hanging="349"/>
        <w:jc w:val="both"/>
        <w:rPr>
          <w:rFonts w:ascii="Times New Roman" w:eastAsia="Times New Roman" w:hAnsi="Times New Roman" w:cs="Times New Roman"/>
          <w:lang w:eastAsia="zh-CN"/>
        </w:rPr>
      </w:pPr>
      <w:r w:rsidRPr="00E11E1C">
        <w:rPr>
          <w:rFonts w:ascii="Times New Roman" w:eastAsia="Times New Roman" w:hAnsi="Times New Roman" w:cs="Times New Roman"/>
          <w:sz w:val="24"/>
          <w:szCs w:val="24"/>
          <w:lang w:eastAsia="zh-CN"/>
        </w:rPr>
        <w:t xml:space="preserve">informacji z Krajowego Rejestru Karnego w zakresie określonym w art. 108 ust. 1 pkt 1, 2, 4 PZP, sporządzonej nie wcześniej niż 6 miesięcy przed jej złożeniem; </w:t>
      </w:r>
    </w:p>
    <w:p w14:paraId="30D399C1" w14:textId="77777777" w:rsidR="00E11E1C" w:rsidRPr="00E11E1C" w:rsidRDefault="00E11E1C">
      <w:pPr>
        <w:numPr>
          <w:ilvl w:val="0"/>
          <w:numId w:val="90"/>
        </w:numPr>
        <w:tabs>
          <w:tab w:val="clear" w:pos="360"/>
          <w:tab w:val="num" w:pos="709"/>
        </w:tabs>
        <w:ind w:left="709" w:hanging="349"/>
        <w:jc w:val="both"/>
        <w:rPr>
          <w:rFonts w:ascii="Times New Roman" w:eastAsia="Times New Roman" w:hAnsi="Times New Roman" w:cs="Times New Roman"/>
          <w:lang w:eastAsia="zh-CN"/>
        </w:rPr>
      </w:pPr>
      <w:r w:rsidRPr="00E11E1C">
        <w:rPr>
          <w:rFonts w:ascii="Times New Roman" w:eastAsia="Times New Roman" w:hAnsi="Times New Roman" w:cs="Times New Roman"/>
          <w:sz w:val="24"/>
          <w:szCs w:val="24"/>
          <w:lang w:eastAsia="zh-CN"/>
        </w:rPr>
        <w:t xml:space="preserve">oświadczenia podmiotu,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Pr="00E11E1C">
        <w:rPr>
          <w:rFonts w:ascii="Times New Roman" w:eastAsia="Times New Roman" w:hAnsi="Times New Roman" w:cs="Times New Roman"/>
          <w:lang w:eastAsia="zh-CN"/>
        </w:rPr>
        <w:t xml:space="preserve"> </w:t>
      </w:r>
      <w:r w:rsidRPr="00E11E1C">
        <w:rPr>
          <w:rFonts w:ascii="Times New Roman" w:eastAsia="Times New Roman" w:hAnsi="Times New Roman" w:cs="Times New Roman"/>
          <w:sz w:val="24"/>
          <w:szCs w:val="24"/>
          <w:lang w:eastAsia="zh-CN"/>
        </w:rPr>
        <w:t xml:space="preserve">należącego do tej samej grupy </w:t>
      </w:r>
    </w:p>
    <w:p w14:paraId="40BE3DA8" w14:textId="77777777" w:rsidR="00E11E1C" w:rsidRPr="00E11E1C" w:rsidRDefault="00E11E1C">
      <w:pPr>
        <w:numPr>
          <w:ilvl w:val="0"/>
          <w:numId w:val="90"/>
        </w:numPr>
        <w:tabs>
          <w:tab w:val="clear" w:pos="360"/>
          <w:tab w:val="num" w:pos="709"/>
        </w:tabs>
        <w:ind w:left="709" w:hanging="349"/>
        <w:jc w:val="both"/>
        <w:rPr>
          <w:rFonts w:ascii="Times New Roman" w:eastAsia="Times New Roman" w:hAnsi="Times New Roman" w:cs="Times New Roman"/>
          <w:lang w:eastAsia="zh-CN"/>
        </w:rPr>
      </w:pPr>
      <w:r w:rsidRPr="00E11E1C">
        <w:rPr>
          <w:rFonts w:ascii="Times New Roman" w:eastAsia="Times New Roman" w:hAnsi="Times New Roman" w:cs="Times New Roman"/>
          <w:sz w:val="24"/>
          <w:szCs w:val="24"/>
          <w:lang w:eastAsia="zh-CN"/>
        </w:rPr>
        <w:t>odpis lub informację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5D5026E1" w14:textId="77777777" w:rsidR="00E11E1C" w:rsidRPr="00E11E1C" w:rsidRDefault="00E11E1C">
      <w:pPr>
        <w:numPr>
          <w:ilvl w:val="0"/>
          <w:numId w:val="90"/>
        </w:numPr>
        <w:tabs>
          <w:tab w:val="clear" w:pos="360"/>
          <w:tab w:val="num" w:pos="709"/>
        </w:tabs>
        <w:ind w:left="709" w:hanging="349"/>
        <w:jc w:val="both"/>
        <w:rPr>
          <w:rFonts w:ascii="Times New Roman" w:eastAsia="Times New Roman" w:hAnsi="Times New Roman" w:cs="Times New Roman"/>
          <w:lang w:eastAsia="zh-CN"/>
        </w:rPr>
      </w:pPr>
      <w:r w:rsidRPr="00E11E1C">
        <w:rPr>
          <w:rFonts w:ascii="Times New Roman" w:eastAsia="Times New Roman" w:hAnsi="Times New Roman" w:cs="Times New Roman"/>
          <w:sz w:val="24"/>
          <w:szCs w:val="24"/>
          <w:lang w:eastAsia="zh-CN"/>
        </w:rPr>
        <w:t>oświadczenia o aktualności informacji zawartych w oświadczeniu, o którym mowa w art. 125 ust. 1 PZP, w zakresie podstaw wykluczenia z postępowania wskazanych przez zamawiającego w Dziale VI SWZ.</w:t>
      </w:r>
    </w:p>
    <w:p w14:paraId="66F05F33" w14:textId="77777777" w:rsidR="00E11E1C" w:rsidRPr="00E11E1C" w:rsidRDefault="00E11E1C" w:rsidP="00E11E1C">
      <w:pPr>
        <w:jc w:val="both"/>
        <w:rPr>
          <w:rFonts w:ascii="Times New Roman" w:eastAsia="Times New Roman" w:hAnsi="Times New Roman" w:cs="Times New Roman"/>
          <w:lang w:eastAsia="zh-CN"/>
        </w:rPr>
      </w:pPr>
      <w:r w:rsidRPr="00E11E1C">
        <w:rPr>
          <w:rFonts w:ascii="Times New Roman" w:eastAsia="Times New Roman" w:hAnsi="Times New Roman" w:cs="Times New Roman"/>
          <w:b/>
          <w:sz w:val="24"/>
          <w:szCs w:val="24"/>
          <w:lang w:eastAsia="zh-CN"/>
        </w:rPr>
        <w:t xml:space="preserve">Postanowienia pkt. 3 stosuje się odpowiednio. </w:t>
      </w:r>
    </w:p>
    <w:p w14:paraId="2E812316" w14:textId="22319717" w:rsidR="00E11E1C" w:rsidRPr="00E11E1C" w:rsidRDefault="00E11E1C">
      <w:pPr>
        <w:pStyle w:val="Akapitzlist"/>
        <w:numPr>
          <w:ilvl w:val="0"/>
          <w:numId w:val="82"/>
        </w:numPr>
        <w:spacing w:after="0" w:line="240" w:lineRule="auto"/>
        <w:ind w:hanging="357"/>
        <w:jc w:val="both"/>
        <w:rPr>
          <w:rFonts w:ascii="Times New Roman" w:eastAsia="Times New Roman" w:hAnsi="Times New Roman" w:cs="Times New Roman"/>
          <w:lang w:eastAsia="zh-CN"/>
        </w:rPr>
      </w:pPr>
      <w:r w:rsidRPr="00E11E1C">
        <w:rPr>
          <w:rFonts w:ascii="Times New Roman" w:eastAsia="Times New Roman" w:hAnsi="Times New Roman" w:cs="Times New Roman"/>
          <w:sz w:val="24"/>
          <w:lang w:eastAsia="zh-CN"/>
        </w:rPr>
        <w:t>Zamawiający nie wzywa do złożenia podmiotowych środków dowodowych, jeżeli:</w:t>
      </w:r>
    </w:p>
    <w:p w14:paraId="2B2BCAA0" w14:textId="77777777" w:rsidR="00E11E1C" w:rsidRPr="00E11E1C" w:rsidRDefault="00E11E1C">
      <w:pPr>
        <w:numPr>
          <w:ilvl w:val="0"/>
          <w:numId w:val="88"/>
        </w:numPr>
        <w:ind w:left="1155" w:hanging="357"/>
        <w:jc w:val="both"/>
        <w:rPr>
          <w:rFonts w:ascii="Times New Roman" w:eastAsia="Times New Roman" w:hAnsi="Times New Roman" w:cs="Times New Roman"/>
          <w:lang w:eastAsia="zh-CN"/>
        </w:rPr>
      </w:pPr>
      <w:r w:rsidRPr="00E11E1C">
        <w:rPr>
          <w:rFonts w:ascii="Times New Roman" w:eastAsia="Times New Roman" w:hAnsi="Times New Roman" w:cs="Times New Roman"/>
          <w:sz w:val="24"/>
          <w:lang w:eastAsia="zh-CN"/>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A09287A" w14:textId="77777777" w:rsidR="00E11E1C" w:rsidRPr="00E11E1C" w:rsidRDefault="00E11E1C">
      <w:pPr>
        <w:numPr>
          <w:ilvl w:val="0"/>
          <w:numId w:val="88"/>
        </w:numPr>
        <w:ind w:left="1155" w:hanging="357"/>
        <w:jc w:val="both"/>
        <w:rPr>
          <w:rFonts w:ascii="Times New Roman" w:eastAsia="Times New Roman" w:hAnsi="Times New Roman" w:cs="Times New Roman"/>
          <w:lang w:eastAsia="zh-CN"/>
        </w:rPr>
      </w:pPr>
      <w:r w:rsidRPr="00E11E1C">
        <w:rPr>
          <w:rFonts w:ascii="Times New Roman" w:eastAsia="Times New Roman" w:hAnsi="Times New Roman" w:cs="Times New Roman"/>
          <w:sz w:val="24"/>
          <w:lang w:eastAsia="zh-CN"/>
        </w:rPr>
        <w:t xml:space="preserve">podmiotowym środkiem dowodowym jest oświadczenie, którego treść odpowiada zakresowi oświadczenia, o którym mowa w art. 125 ust. 1 PZP . </w:t>
      </w:r>
    </w:p>
    <w:p w14:paraId="5C62ADAE" w14:textId="77777777" w:rsidR="00E11E1C" w:rsidRPr="00E11E1C" w:rsidRDefault="00E11E1C">
      <w:pPr>
        <w:numPr>
          <w:ilvl w:val="0"/>
          <w:numId w:val="82"/>
        </w:numPr>
        <w:jc w:val="both"/>
        <w:rPr>
          <w:rFonts w:ascii="Times New Roman" w:eastAsia="Times New Roman" w:hAnsi="Times New Roman" w:cs="Times New Roman"/>
          <w:lang w:eastAsia="zh-CN"/>
        </w:rPr>
      </w:pPr>
      <w:r w:rsidRPr="00E11E1C">
        <w:rPr>
          <w:rFonts w:ascii="Times New Roman" w:eastAsia="Times New Roman" w:hAnsi="Times New Roman" w:cs="Times New Roman"/>
          <w:sz w:val="24"/>
          <w:lang w:eastAsia="zh-CN"/>
        </w:rPr>
        <w:t>Wykonawca nie jest zobowiązany do złożenia podmiotowych środków dowodowych, które zamawiający posiada, jeżeli wykonawca wskaże te środki oraz potwierdzi ich prawidłowość i aktualność.</w:t>
      </w:r>
    </w:p>
    <w:p w14:paraId="50ADD27D" w14:textId="77777777" w:rsidR="00E11E1C" w:rsidRPr="00E11E1C" w:rsidRDefault="00E11E1C">
      <w:pPr>
        <w:numPr>
          <w:ilvl w:val="0"/>
          <w:numId w:val="82"/>
        </w:numPr>
        <w:jc w:val="both"/>
        <w:rPr>
          <w:rFonts w:ascii="Times New Roman" w:eastAsia="Times New Roman" w:hAnsi="Times New Roman" w:cs="Times New Roman"/>
          <w:lang w:eastAsia="zh-CN"/>
        </w:rPr>
      </w:pPr>
      <w:r w:rsidRPr="00E11E1C">
        <w:rPr>
          <w:rFonts w:ascii="Times New Roman" w:eastAsia="Times New Roman" w:hAnsi="Times New Roman" w:cs="Times New Roman"/>
          <w:sz w:val="24"/>
          <w:lang w:eastAsia="zh-CN"/>
        </w:rPr>
        <w:t>Okresy wyrażone w latach lub miesiącach, o których mowa w pkt 1-4, liczy się wstecz od dnia w którym upływa termin składania ofert lub wniosków o dopuszczenie do udziału w postępowaniu.</w:t>
      </w:r>
    </w:p>
    <w:p w14:paraId="3770DCED" w14:textId="57B85636" w:rsidR="00E11E1C" w:rsidRPr="00E11E1C" w:rsidRDefault="00E11E1C">
      <w:pPr>
        <w:numPr>
          <w:ilvl w:val="0"/>
          <w:numId w:val="82"/>
        </w:numPr>
        <w:jc w:val="both"/>
        <w:rPr>
          <w:rFonts w:ascii="Times New Roman" w:eastAsia="Times New Roman" w:hAnsi="Times New Roman" w:cs="Times New Roman"/>
          <w:lang w:eastAsia="zh-CN"/>
        </w:rPr>
      </w:pPr>
      <w:r w:rsidRPr="00E11E1C">
        <w:rPr>
          <w:rFonts w:ascii="Times New Roman" w:eastAsia="Times New Roman" w:hAnsi="Times New Roman" w:cs="Times New Roman"/>
          <w:sz w:val="24"/>
          <w:lang w:eastAsia="zh-CN"/>
        </w:rPr>
        <w:t xml:space="preserve">Jeżeli wykonawca powołuje się na doświadczenie w realizacji </w:t>
      </w:r>
      <w:r>
        <w:rPr>
          <w:rFonts w:ascii="Times New Roman" w:eastAsia="Times New Roman" w:hAnsi="Times New Roman" w:cs="Times New Roman"/>
          <w:sz w:val="24"/>
          <w:lang w:eastAsia="zh-CN"/>
        </w:rPr>
        <w:t>robót budowlanych</w:t>
      </w:r>
      <w:r w:rsidRPr="00E11E1C">
        <w:rPr>
          <w:rFonts w:ascii="Times New Roman" w:eastAsia="Times New Roman" w:hAnsi="Times New Roman" w:cs="Times New Roman"/>
          <w:sz w:val="24"/>
          <w:lang w:eastAsia="zh-CN"/>
        </w:rPr>
        <w:t xml:space="preserve">, wykonywanych wspólnie z innymi wykonawcami, wykaz, o którym mowa w pkt 2 </w:t>
      </w:r>
      <w:proofErr w:type="spellStart"/>
      <w:r w:rsidRPr="00E11E1C">
        <w:rPr>
          <w:rFonts w:ascii="Times New Roman" w:eastAsia="Times New Roman" w:hAnsi="Times New Roman" w:cs="Times New Roman"/>
          <w:sz w:val="24"/>
          <w:lang w:eastAsia="zh-CN"/>
        </w:rPr>
        <w:t>ppkt</w:t>
      </w:r>
      <w:proofErr w:type="spellEnd"/>
      <w:r w:rsidRPr="00E11E1C">
        <w:rPr>
          <w:rFonts w:ascii="Times New Roman" w:eastAsia="Times New Roman" w:hAnsi="Times New Roman" w:cs="Times New Roman"/>
          <w:sz w:val="24"/>
          <w:lang w:eastAsia="zh-CN"/>
        </w:rPr>
        <w:t xml:space="preserve"> 1 lit. e), dotyczy </w:t>
      </w:r>
      <w:r>
        <w:rPr>
          <w:rFonts w:ascii="Times New Roman" w:eastAsia="Times New Roman" w:hAnsi="Times New Roman" w:cs="Times New Roman"/>
          <w:sz w:val="24"/>
          <w:lang w:eastAsia="zh-CN"/>
        </w:rPr>
        <w:t>robót</w:t>
      </w:r>
      <w:r w:rsidRPr="00E11E1C">
        <w:rPr>
          <w:rFonts w:ascii="Times New Roman" w:eastAsia="Times New Roman" w:hAnsi="Times New Roman" w:cs="Times New Roman"/>
          <w:sz w:val="24"/>
          <w:lang w:eastAsia="zh-CN"/>
        </w:rPr>
        <w:t>, w których wykonaniu wykonawca ten bezpośrednio uczestniczył, a w przypadku świadczeń powtarzających się lub ciągłych, w których wykonywaniu bezpośrednio uczestniczył lub uczestniczy.</w:t>
      </w:r>
    </w:p>
    <w:p w14:paraId="7FD84FED" w14:textId="0E270DCB" w:rsidR="00E11E1C" w:rsidRPr="00E11E1C" w:rsidRDefault="00E11E1C">
      <w:pPr>
        <w:numPr>
          <w:ilvl w:val="0"/>
          <w:numId w:val="82"/>
        </w:numPr>
        <w:jc w:val="both"/>
        <w:rPr>
          <w:rFonts w:ascii="Times New Roman" w:eastAsia="Times New Roman" w:hAnsi="Times New Roman" w:cs="Times New Roman"/>
          <w:lang w:eastAsia="zh-CN"/>
        </w:rPr>
      </w:pPr>
      <w:r w:rsidRPr="00E11E1C">
        <w:rPr>
          <w:rFonts w:ascii="Times New Roman" w:eastAsia="Times New Roman" w:hAnsi="Times New Roman" w:cs="Times New Roman"/>
          <w:sz w:val="24"/>
          <w:lang w:eastAsia="zh-C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7FC590A" w14:textId="287F4384" w:rsidR="00EE7C1C" w:rsidRPr="00E11E1C" w:rsidRDefault="00E11E1C">
      <w:pPr>
        <w:numPr>
          <w:ilvl w:val="0"/>
          <w:numId w:val="82"/>
        </w:numPr>
        <w:jc w:val="both"/>
        <w:rPr>
          <w:rFonts w:ascii="Times New Roman" w:eastAsia="Times New Roman" w:hAnsi="Times New Roman" w:cs="Times New Roman"/>
          <w:lang w:eastAsia="zh-CN"/>
        </w:rPr>
      </w:pPr>
      <w:r w:rsidRPr="00E11E1C">
        <w:rPr>
          <w:rFonts w:ascii="Times New Roman" w:eastAsia="Times New Roman" w:hAnsi="Times New Roman" w:cs="Times New Roman"/>
          <w:sz w:val="24"/>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EE7C1C" w:rsidRPr="00E11E1C">
        <w:rPr>
          <w:rFonts w:ascii="Times New Roman" w:hAnsi="Times New Roman" w:cs="Times New Roman"/>
          <w:sz w:val="24"/>
          <w:szCs w:val="24"/>
        </w:rPr>
        <w:t>.</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6E2DBDEA"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56F0C7CC" w14:textId="77777777" w:rsidR="00522681" w:rsidRPr="00881FFA" w:rsidRDefault="00303CDC" w:rsidP="00FD5F64">
            <w:pPr>
              <w:pStyle w:val="Tytu"/>
              <w:outlineLvl w:val="1"/>
              <w:rPr>
                <w:rFonts w:ascii="Times New Roman" w:hAnsi="Times New Roman" w:cs="Times New Roman"/>
              </w:rPr>
            </w:pPr>
            <w:bookmarkStart w:id="27" w:name="_Toc122423587"/>
            <w:r w:rsidRPr="00881FFA">
              <w:rPr>
                <w:rFonts w:ascii="Times New Roman" w:hAnsi="Times New Roman" w:cs="Times New Roman"/>
              </w:rPr>
              <w:t xml:space="preserve">DZIAŁ IX </w:t>
            </w:r>
            <w:r w:rsidR="00522681" w:rsidRPr="00881FFA">
              <w:rPr>
                <w:rFonts w:ascii="Times New Roman" w:hAnsi="Times New Roman" w:cs="Times New Roman"/>
              </w:rPr>
              <w:t>Informacje o środkach komunikacji</w:t>
            </w:r>
            <w:r w:rsidR="00C2080F" w:rsidRPr="00881FFA">
              <w:rPr>
                <w:rFonts w:ascii="Times New Roman" w:hAnsi="Times New Roman" w:cs="Times New Roman"/>
              </w:rPr>
              <w:t xml:space="preserve">, </w:t>
            </w:r>
            <w:r w:rsidR="00DC6F5A" w:rsidRPr="00881FFA">
              <w:rPr>
                <w:rFonts w:ascii="Times New Roman" w:hAnsi="Times New Roman" w:cs="Times New Roman"/>
              </w:rPr>
              <w:t>przy użyciu których Z</w:t>
            </w:r>
            <w:r w:rsidR="00522681" w:rsidRPr="00881FFA">
              <w:rPr>
                <w:rFonts w:ascii="Times New Roman" w:hAnsi="Times New Roman" w:cs="Times New Roman"/>
              </w:rPr>
              <w:t>amawiający będzie komunikował się z wykonawcami</w:t>
            </w:r>
            <w:bookmarkEnd w:id="27"/>
          </w:p>
        </w:tc>
      </w:tr>
    </w:tbl>
    <w:p w14:paraId="6BDBADEB" w14:textId="77777777" w:rsidR="00522681" w:rsidRPr="00881FFA" w:rsidRDefault="00522681" w:rsidP="00E11E1C">
      <w:pPr>
        <w:rPr>
          <w:rFonts w:ascii="Times New Roman" w:hAnsi="Times New Roman" w:cs="Times New Roman"/>
          <w:sz w:val="24"/>
          <w:szCs w:val="24"/>
        </w:rPr>
      </w:pPr>
    </w:p>
    <w:p w14:paraId="65AC1092" w14:textId="29276B11" w:rsidR="00C2080F" w:rsidRPr="00881FFA" w:rsidRDefault="00C2080F">
      <w:pPr>
        <w:numPr>
          <w:ilvl w:val="0"/>
          <w:numId w:val="27"/>
        </w:numPr>
        <w:suppressAutoHyphens w:val="0"/>
        <w:ind w:left="567" w:hanging="567"/>
        <w:contextualSpacing/>
        <w:jc w:val="both"/>
        <w:rPr>
          <w:rFonts w:ascii="Times New Roman" w:eastAsia="Symbol" w:hAnsi="Times New Roman" w:cs="Times New Roman"/>
          <w:i/>
          <w:sz w:val="24"/>
          <w:szCs w:val="24"/>
          <w:lang w:eastAsia="en-US"/>
        </w:rPr>
      </w:pPr>
      <w:r w:rsidRPr="00881FFA">
        <w:rPr>
          <w:rFonts w:ascii="Times New Roman" w:eastAsia="Symbol" w:hAnsi="Times New Roman" w:cs="Times New Roman"/>
          <w:bCs/>
          <w:sz w:val="24"/>
          <w:szCs w:val="24"/>
          <w:lang w:eastAsia="en-US"/>
        </w:rPr>
        <w:t>W przedmiotowym postępowaniu o zamówienie komunikacja pomiędzy Zamawiającym, a Wykonawcą odbywa się za pośrednictwem operatora pocztowego w rozumieniu ustawy z dnia 23 listopada 2012 r. – Prawo pocztowe (</w:t>
      </w:r>
      <w:proofErr w:type="spellStart"/>
      <w:r w:rsidRPr="00881FFA">
        <w:rPr>
          <w:rFonts w:ascii="Times New Roman" w:eastAsia="Symbol" w:hAnsi="Times New Roman" w:cs="Times New Roman"/>
          <w:bCs/>
          <w:sz w:val="24"/>
          <w:szCs w:val="24"/>
          <w:lang w:eastAsia="en-US"/>
        </w:rPr>
        <w:t>t.j</w:t>
      </w:r>
      <w:proofErr w:type="spellEnd"/>
      <w:r w:rsidRPr="00881FFA">
        <w:rPr>
          <w:rFonts w:ascii="Times New Roman" w:eastAsia="Symbol" w:hAnsi="Times New Roman" w:cs="Times New Roman"/>
          <w:bCs/>
          <w:sz w:val="24"/>
          <w:szCs w:val="24"/>
          <w:lang w:eastAsia="en-US"/>
        </w:rPr>
        <w:t xml:space="preserve">. Dz. U. z 2020 r. poz. 1041, 2320), osobiście, za </w:t>
      </w:r>
      <w:r w:rsidRPr="00881FFA">
        <w:rPr>
          <w:rFonts w:ascii="Times New Roman" w:eastAsia="Symbol" w:hAnsi="Times New Roman" w:cs="Times New Roman"/>
          <w:bCs/>
          <w:sz w:val="24"/>
          <w:szCs w:val="24"/>
          <w:lang w:eastAsia="en-US"/>
        </w:rPr>
        <w:lastRenderedPageBreak/>
        <w:t>pośrednictwem posłańca, lub przy użyciu środków komunikacji elektronicznej w rozumieniu ustawy z dnia 18 lipca 2002 r. o świadczeniu usług drogą elektroniczną (</w:t>
      </w:r>
      <w:proofErr w:type="spellStart"/>
      <w:r w:rsidRPr="00881FFA">
        <w:rPr>
          <w:rFonts w:ascii="Times New Roman" w:eastAsia="Symbol" w:hAnsi="Times New Roman" w:cs="Times New Roman"/>
          <w:bCs/>
          <w:sz w:val="24"/>
          <w:szCs w:val="24"/>
          <w:lang w:eastAsia="en-US"/>
        </w:rPr>
        <w:t>t.j</w:t>
      </w:r>
      <w:proofErr w:type="spellEnd"/>
      <w:r w:rsidRPr="00881FFA">
        <w:rPr>
          <w:rFonts w:ascii="Times New Roman" w:eastAsia="Symbol" w:hAnsi="Times New Roman" w:cs="Times New Roman"/>
          <w:bCs/>
          <w:sz w:val="24"/>
          <w:szCs w:val="24"/>
          <w:lang w:eastAsia="en-US"/>
        </w:rPr>
        <w:t>. Dz. U. z 2020 r. poz. 344) z zastrzeżeniem poniższych punktów</w:t>
      </w:r>
      <w:r w:rsidRPr="00881FFA">
        <w:rPr>
          <w:rFonts w:ascii="Times New Roman" w:eastAsia="Symbol" w:hAnsi="Times New Roman" w:cs="Times New Roman"/>
          <w:sz w:val="24"/>
          <w:szCs w:val="24"/>
          <w:lang w:eastAsia="en-US"/>
        </w:rPr>
        <w:t>:</w:t>
      </w:r>
    </w:p>
    <w:p w14:paraId="7760F855" w14:textId="13099C0B" w:rsidR="00E9016F" w:rsidRPr="00881FFA" w:rsidRDefault="00C2080F">
      <w:pPr>
        <w:numPr>
          <w:ilvl w:val="0"/>
          <w:numId w:val="28"/>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 xml:space="preserve">oferta </w:t>
      </w:r>
      <w:r w:rsidR="00E9016F" w:rsidRPr="00881FFA">
        <w:rPr>
          <w:rFonts w:ascii="Times New Roman" w:eastAsia="Symbol" w:hAnsi="Times New Roman" w:cs="Times New Roman"/>
          <w:sz w:val="24"/>
          <w:szCs w:val="24"/>
          <w:lang w:eastAsia="en-US"/>
        </w:rPr>
        <w:t>wraz z załącznikami</w:t>
      </w:r>
      <w:r w:rsidRPr="00881FFA">
        <w:rPr>
          <w:rFonts w:ascii="Times New Roman" w:eastAsia="Symbol" w:hAnsi="Times New Roman" w:cs="Times New Roman"/>
          <w:sz w:val="24"/>
          <w:szCs w:val="24"/>
          <w:lang w:eastAsia="en-US"/>
        </w:rPr>
        <w:t xml:space="preserve"> musi zostać złożona</w:t>
      </w:r>
      <w:r w:rsidR="00E11E1C">
        <w:rPr>
          <w:rFonts w:ascii="Times New Roman" w:eastAsia="Symbol" w:hAnsi="Times New Roman" w:cs="Times New Roman"/>
          <w:sz w:val="24"/>
          <w:szCs w:val="24"/>
          <w:lang w:eastAsia="en-US"/>
        </w:rPr>
        <w:t xml:space="preserve"> </w:t>
      </w:r>
      <w:r w:rsidR="00E9016F" w:rsidRPr="00E11E1C">
        <w:rPr>
          <w:rFonts w:ascii="Times New Roman" w:eastAsia="Symbol" w:hAnsi="Times New Roman" w:cs="Times New Roman"/>
          <w:sz w:val="24"/>
          <w:szCs w:val="24"/>
          <w:lang w:eastAsia="en-US"/>
        </w:rPr>
        <w:t xml:space="preserve">w formie </w:t>
      </w:r>
      <w:r w:rsidRPr="00E11E1C">
        <w:rPr>
          <w:rFonts w:ascii="Times New Roman" w:eastAsia="Symbol" w:hAnsi="Times New Roman" w:cs="Times New Roman"/>
          <w:sz w:val="24"/>
          <w:szCs w:val="24"/>
          <w:lang w:eastAsia="en-US"/>
        </w:rPr>
        <w:t>pisemnej pod rygorem nieważności</w:t>
      </w:r>
      <w:r w:rsidR="00E9016F" w:rsidRPr="00E11E1C">
        <w:rPr>
          <w:rFonts w:ascii="Times New Roman" w:eastAsia="Symbol" w:hAnsi="Times New Roman" w:cs="Times New Roman"/>
          <w:sz w:val="24"/>
          <w:szCs w:val="24"/>
          <w:lang w:eastAsia="en-US"/>
        </w:rPr>
        <w:t xml:space="preserve"> na adres Zamawiającego podany w Dziale 1, </w:t>
      </w:r>
    </w:p>
    <w:p w14:paraId="5E23C366" w14:textId="06953220" w:rsidR="00C2080F" w:rsidRPr="00881FFA" w:rsidRDefault="00C2080F">
      <w:pPr>
        <w:numPr>
          <w:ilvl w:val="0"/>
          <w:numId w:val="28"/>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 xml:space="preserve">wszystkie dokumenty składane z ofertą i na wezwanie Zamawiającego, oprócz pełnomocnictw, </w:t>
      </w:r>
      <w:r w:rsidR="00BB2F70" w:rsidRPr="00881FFA">
        <w:rPr>
          <w:rFonts w:ascii="Times New Roman" w:eastAsia="Symbol" w:hAnsi="Times New Roman" w:cs="Times New Roman"/>
          <w:sz w:val="24"/>
          <w:szCs w:val="24"/>
          <w:lang w:eastAsia="en-US"/>
        </w:rPr>
        <w:t>tabeli elementów rozliczeniowych (TER)</w:t>
      </w:r>
      <w:r w:rsidR="0004461B" w:rsidRPr="00881FFA">
        <w:rPr>
          <w:rFonts w:ascii="Times New Roman" w:eastAsia="Symbol" w:hAnsi="Times New Roman" w:cs="Times New Roman"/>
          <w:sz w:val="24"/>
          <w:szCs w:val="24"/>
          <w:lang w:eastAsia="en-US"/>
        </w:rPr>
        <w:t xml:space="preserve"> oraz </w:t>
      </w:r>
      <w:r w:rsidRPr="00881FFA">
        <w:rPr>
          <w:rFonts w:ascii="Times New Roman" w:eastAsia="Symbol" w:hAnsi="Times New Roman" w:cs="Times New Roman"/>
          <w:sz w:val="24"/>
          <w:szCs w:val="24"/>
          <w:lang w:eastAsia="en-US"/>
        </w:rPr>
        <w:t>oświadczenia o braku podstaw do wykluczenia</w:t>
      </w:r>
      <w:r w:rsidR="0004461B" w:rsidRPr="00881FFA">
        <w:rPr>
          <w:rFonts w:ascii="Times New Roman" w:eastAsia="Symbol" w:hAnsi="Times New Roman" w:cs="Times New Roman"/>
          <w:sz w:val="24"/>
          <w:szCs w:val="24"/>
          <w:lang w:eastAsia="en-US"/>
        </w:rPr>
        <w:t xml:space="preserve"> i spełnianiu warunków</w:t>
      </w:r>
      <w:r w:rsidRPr="00881FFA">
        <w:rPr>
          <w:rFonts w:ascii="Times New Roman" w:eastAsia="Symbol" w:hAnsi="Times New Roman" w:cs="Times New Roman"/>
          <w:sz w:val="24"/>
          <w:szCs w:val="24"/>
          <w:lang w:eastAsia="en-US"/>
        </w:rPr>
        <w:t xml:space="preserve"> muszą być przedstawione w formie oryginału lub kopii poświadczonej „za zgodność z oryginałem” przez Wykonawcę (osobę/osoby upoważnioną do reprezentacji wykonawcy wymienioną w dokumencie rejestracyjnym prowadzonej działalności gospodarczej) lub pełnomocnika;</w:t>
      </w:r>
    </w:p>
    <w:p w14:paraId="1D0BF6E6" w14:textId="77777777" w:rsidR="00C2080F" w:rsidRPr="00881FFA" w:rsidRDefault="00C2080F">
      <w:pPr>
        <w:numPr>
          <w:ilvl w:val="0"/>
          <w:numId w:val="28"/>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pełnomocnictwa dołączone do oferty muszą być złożone w formie oryginału lub kopii poświadczonej notarialnie;</w:t>
      </w:r>
    </w:p>
    <w:p w14:paraId="6F0B9D09" w14:textId="426C4E3A" w:rsidR="00C2080F" w:rsidRPr="00881FFA" w:rsidRDefault="0004461B">
      <w:pPr>
        <w:numPr>
          <w:ilvl w:val="0"/>
          <w:numId w:val="28"/>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 xml:space="preserve">oferta, </w:t>
      </w:r>
      <w:r w:rsidR="00BB2F70" w:rsidRPr="00881FFA">
        <w:rPr>
          <w:rFonts w:ascii="Times New Roman" w:eastAsia="Symbol" w:hAnsi="Times New Roman" w:cs="Times New Roman"/>
          <w:sz w:val="24"/>
          <w:szCs w:val="24"/>
          <w:lang w:eastAsia="en-US"/>
        </w:rPr>
        <w:t xml:space="preserve">TER </w:t>
      </w:r>
      <w:r w:rsidRPr="00881FFA">
        <w:rPr>
          <w:rFonts w:ascii="Times New Roman" w:eastAsia="Symbol" w:hAnsi="Times New Roman" w:cs="Times New Roman"/>
          <w:sz w:val="24"/>
          <w:szCs w:val="24"/>
          <w:lang w:eastAsia="en-US"/>
        </w:rPr>
        <w:t xml:space="preserve">oraz </w:t>
      </w:r>
      <w:r w:rsidR="00E11E1C">
        <w:rPr>
          <w:rFonts w:ascii="Times New Roman" w:eastAsia="Symbol" w:hAnsi="Times New Roman" w:cs="Times New Roman"/>
          <w:sz w:val="24"/>
          <w:szCs w:val="24"/>
          <w:lang w:eastAsia="en-US"/>
        </w:rPr>
        <w:t>JEDZ</w:t>
      </w:r>
      <w:r w:rsidR="00E9016F" w:rsidRPr="00881FFA">
        <w:rPr>
          <w:rFonts w:ascii="Times New Roman" w:eastAsia="Symbol" w:hAnsi="Times New Roman" w:cs="Times New Roman"/>
          <w:sz w:val="24"/>
          <w:szCs w:val="24"/>
          <w:lang w:eastAsia="en-US"/>
        </w:rPr>
        <w:t xml:space="preserve"> </w:t>
      </w:r>
      <w:r w:rsidR="00C2080F" w:rsidRPr="00881FFA">
        <w:rPr>
          <w:rFonts w:ascii="Times New Roman" w:eastAsia="Symbol" w:hAnsi="Times New Roman" w:cs="Times New Roman"/>
          <w:sz w:val="24"/>
          <w:szCs w:val="24"/>
          <w:lang w:eastAsia="en-US"/>
        </w:rPr>
        <w:t>musi być złożone w formie oryginału</w:t>
      </w:r>
      <w:r w:rsidR="00E82442">
        <w:rPr>
          <w:rFonts w:ascii="Times New Roman" w:eastAsia="Symbol" w:hAnsi="Times New Roman" w:cs="Times New Roman"/>
          <w:sz w:val="24"/>
          <w:szCs w:val="24"/>
          <w:lang w:eastAsia="en-US"/>
        </w:rPr>
        <w:t>.</w:t>
      </w:r>
    </w:p>
    <w:p w14:paraId="2B94470D" w14:textId="77777777" w:rsidR="00C2080F" w:rsidRPr="00881FFA" w:rsidRDefault="00C2080F">
      <w:pPr>
        <w:numPr>
          <w:ilvl w:val="0"/>
          <w:numId w:val="27"/>
        </w:numPr>
        <w:suppressAutoHyphens w:val="0"/>
        <w:ind w:left="567" w:hanging="567"/>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 xml:space="preserve">Zamawiający </w:t>
      </w:r>
      <w:r w:rsidR="00E9016F" w:rsidRPr="00881FFA">
        <w:rPr>
          <w:rFonts w:ascii="Times New Roman" w:eastAsia="Symbol" w:hAnsi="Times New Roman" w:cs="Times New Roman"/>
          <w:sz w:val="24"/>
          <w:szCs w:val="24"/>
          <w:lang w:eastAsia="en-US"/>
        </w:rPr>
        <w:t>preferuje</w:t>
      </w:r>
      <w:r w:rsidRPr="00881FFA">
        <w:rPr>
          <w:rFonts w:ascii="Times New Roman" w:eastAsia="Symbol" w:hAnsi="Times New Roman" w:cs="Times New Roman"/>
          <w:sz w:val="24"/>
          <w:szCs w:val="24"/>
          <w:lang w:eastAsia="en-US"/>
        </w:rPr>
        <w:t xml:space="preserve"> porozumiewanie się </w:t>
      </w:r>
      <w:r w:rsidRPr="00881FFA">
        <w:rPr>
          <w:rFonts w:ascii="Times New Roman" w:eastAsia="Symbol" w:hAnsi="Times New Roman" w:cs="Times New Roman"/>
          <w:bCs/>
          <w:sz w:val="24"/>
          <w:szCs w:val="24"/>
          <w:lang w:eastAsia="en-US"/>
        </w:rPr>
        <w:t xml:space="preserve">z użyciem środków komunikacji elektronicznej </w:t>
      </w:r>
      <w:r w:rsidRPr="00881FFA">
        <w:rPr>
          <w:rFonts w:ascii="Times New Roman" w:eastAsia="Symbol" w:hAnsi="Times New Roman" w:cs="Times New Roman"/>
          <w:sz w:val="24"/>
          <w:szCs w:val="24"/>
          <w:lang w:eastAsia="en-US"/>
        </w:rPr>
        <w:t>przy przekazywaniu następujących dokumentów:</w:t>
      </w:r>
    </w:p>
    <w:p w14:paraId="72767D09" w14:textId="77777777" w:rsidR="00C2080F" w:rsidRPr="00881FFA" w:rsidRDefault="00C2080F">
      <w:pPr>
        <w:numPr>
          <w:ilvl w:val="0"/>
          <w:numId w:val="29"/>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pytania wykonawców i wyjaśnienia zamawiającego dotyczące treści SWZ;</w:t>
      </w:r>
    </w:p>
    <w:p w14:paraId="46A7AEC4" w14:textId="77777777" w:rsidR="00C2080F" w:rsidRPr="00881FFA" w:rsidRDefault="00C2080F">
      <w:pPr>
        <w:numPr>
          <w:ilvl w:val="0"/>
          <w:numId w:val="29"/>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wezwanie wykonawcy do wyjaśnienia treści oferty i odpowiedź wykonawcy;</w:t>
      </w:r>
    </w:p>
    <w:p w14:paraId="29E86FA5" w14:textId="77777777" w:rsidR="00C2080F" w:rsidRPr="00881FFA" w:rsidRDefault="00C2080F">
      <w:pPr>
        <w:numPr>
          <w:ilvl w:val="0"/>
          <w:numId w:val="29"/>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wezwanie wykonawcy do uzupełnienia oferty;</w:t>
      </w:r>
    </w:p>
    <w:p w14:paraId="550FC9A2" w14:textId="77777777" w:rsidR="00C2080F" w:rsidRPr="00881FFA" w:rsidRDefault="00C2080F">
      <w:pPr>
        <w:numPr>
          <w:ilvl w:val="0"/>
          <w:numId w:val="29"/>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wezwanie do udzielenia wyjaśnień dotyczących elementów oferty mających wpływ na wysokość ceny oraz odpowiedź wykonawcy;</w:t>
      </w:r>
    </w:p>
    <w:p w14:paraId="59B72AA2" w14:textId="77777777" w:rsidR="00C2080F" w:rsidRPr="00881FFA" w:rsidRDefault="00C2080F">
      <w:pPr>
        <w:numPr>
          <w:ilvl w:val="0"/>
          <w:numId w:val="29"/>
        </w:numPr>
        <w:suppressAutoHyphens w:val="0"/>
        <w:contextualSpacing/>
        <w:jc w:val="both"/>
        <w:rPr>
          <w:rFonts w:ascii="Times New Roman" w:eastAsia="Symbol" w:hAnsi="Times New Roman" w:cs="Times New Roman"/>
          <w:bCs/>
          <w:sz w:val="24"/>
          <w:szCs w:val="24"/>
          <w:lang w:eastAsia="en-US"/>
        </w:rPr>
      </w:pPr>
      <w:r w:rsidRPr="00881FFA">
        <w:rPr>
          <w:rFonts w:ascii="Times New Roman" w:eastAsia="Symbol" w:hAnsi="Times New Roman" w:cs="Times New Roman"/>
          <w:bCs/>
          <w:sz w:val="24"/>
          <w:szCs w:val="24"/>
          <w:lang w:eastAsia="en-US"/>
        </w:rPr>
        <w:t>informacja o poprawieniu oczywistych omyłek pisarskich lub rachunkowych w treści oferty;</w:t>
      </w:r>
    </w:p>
    <w:p w14:paraId="62EB806F" w14:textId="77777777" w:rsidR="00C2080F" w:rsidRPr="00881FFA" w:rsidRDefault="00C2080F">
      <w:pPr>
        <w:numPr>
          <w:ilvl w:val="0"/>
          <w:numId w:val="29"/>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wezwanie zamawiającego do wyrażenia zgody na przedłużenie terminu związania ofertą oraz odpowiedź wykonawcy,</w:t>
      </w:r>
    </w:p>
    <w:p w14:paraId="7FAB1EA0" w14:textId="77777777" w:rsidR="00C2080F" w:rsidRPr="00881FFA" w:rsidRDefault="00C2080F">
      <w:pPr>
        <w:numPr>
          <w:ilvl w:val="0"/>
          <w:numId w:val="29"/>
        </w:numPr>
        <w:suppressAutoHyphens w:val="0"/>
        <w:contextualSpacing/>
        <w:jc w:val="both"/>
        <w:rPr>
          <w:rFonts w:ascii="Times New Roman" w:eastAsia="Symbol" w:hAnsi="Times New Roman" w:cs="Times New Roman"/>
          <w:bCs/>
          <w:sz w:val="24"/>
          <w:szCs w:val="24"/>
          <w:lang w:eastAsia="en-US"/>
        </w:rPr>
      </w:pPr>
      <w:r w:rsidRPr="00881FFA">
        <w:rPr>
          <w:rFonts w:ascii="Times New Roman" w:eastAsia="Symbol" w:hAnsi="Times New Roman" w:cs="Times New Roman"/>
          <w:bCs/>
          <w:sz w:val="24"/>
          <w:szCs w:val="24"/>
          <w:lang w:eastAsia="en-US"/>
        </w:rPr>
        <w:t xml:space="preserve">oświadczenie wykonawcy o przedłużeniu terminu związania ofertą,  </w:t>
      </w:r>
    </w:p>
    <w:p w14:paraId="62C2ED70" w14:textId="77777777" w:rsidR="00C2080F" w:rsidRPr="00881FFA" w:rsidRDefault="00C2080F">
      <w:pPr>
        <w:numPr>
          <w:ilvl w:val="0"/>
          <w:numId w:val="29"/>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zawiadomienie o wyborze najkorzystniejszej oferty,</w:t>
      </w:r>
    </w:p>
    <w:p w14:paraId="6B1BD1B4" w14:textId="77777777" w:rsidR="00C2080F" w:rsidRPr="00881FFA" w:rsidRDefault="00C2080F">
      <w:pPr>
        <w:numPr>
          <w:ilvl w:val="0"/>
          <w:numId w:val="29"/>
        </w:numPr>
        <w:suppressAutoHyphens w:val="0"/>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zawiadomienie o unieważnieniu postępowania,</w:t>
      </w:r>
    </w:p>
    <w:p w14:paraId="2548D570" w14:textId="77777777" w:rsidR="00C2080F" w:rsidRPr="00881FFA" w:rsidRDefault="00C2080F">
      <w:pPr>
        <w:numPr>
          <w:ilvl w:val="0"/>
          <w:numId w:val="27"/>
        </w:numPr>
        <w:suppressAutoHyphens w:val="0"/>
        <w:ind w:left="567" w:hanging="567"/>
        <w:contextualSpacing/>
        <w:jc w:val="both"/>
        <w:rPr>
          <w:rFonts w:ascii="Times New Roman" w:eastAsia="Symbol" w:hAnsi="Times New Roman" w:cs="Times New Roman"/>
          <w:sz w:val="24"/>
          <w:szCs w:val="24"/>
          <w:lang w:eastAsia="en-US"/>
        </w:rPr>
      </w:pPr>
      <w:r w:rsidRPr="00881FFA">
        <w:rPr>
          <w:rFonts w:ascii="Times New Roman" w:eastAsia="Symbol" w:hAnsi="Times New Roman" w:cs="Times New Roman"/>
          <w:sz w:val="24"/>
          <w:szCs w:val="24"/>
          <w:lang w:eastAsia="en-US"/>
        </w:rPr>
        <w:t xml:space="preserve">Jeżeli zamawiający lub wykonawca przekazują ww. oświadczenia, wnioski, zawiadomienia oraz informacje </w:t>
      </w:r>
      <w:r w:rsidRPr="00881FFA">
        <w:rPr>
          <w:rFonts w:ascii="Times New Roman" w:eastAsia="Symbol" w:hAnsi="Times New Roman" w:cs="Times New Roman"/>
          <w:bCs/>
          <w:sz w:val="24"/>
          <w:szCs w:val="24"/>
          <w:lang w:eastAsia="en-US"/>
        </w:rPr>
        <w:t>z użyciem środków komunikacji elektronicznej</w:t>
      </w:r>
      <w:r w:rsidRPr="00881FFA">
        <w:rPr>
          <w:rFonts w:ascii="Times New Roman" w:eastAsia="Symbol" w:hAnsi="Times New Roman" w:cs="Times New Roman"/>
          <w:sz w:val="24"/>
          <w:szCs w:val="24"/>
          <w:lang w:eastAsia="en-US"/>
        </w:rPr>
        <w:t xml:space="preserve">, każda ze stron na żądanie drugiej niezwłocznie potwierdza fakt ich otrzymania. W przypadku przekazywania dokumentów </w:t>
      </w:r>
      <w:r w:rsidRPr="00881FFA">
        <w:rPr>
          <w:rFonts w:ascii="Times New Roman" w:eastAsia="Symbol" w:hAnsi="Times New Roman" w:cs="Times New Roman"/>
          <w:bCs/>
          <w:sz w:val="24"/>
          <w:szCs w:val="24"/>
          <w:lang w:eastAsia="en-US"/>
        </w:rPr>
        <w:t>z użyciem środków komunikacji elektronicznej</w:t>
      </w:r>
      <w:r w:rsidRPr="00881FFA">
        <w:rPr>
          <w:rFonts w:ascii="Times New Roman" w:eastAsia="Symbol" w:hAnsi="Times New Roman" w:cs="Times New Roman"/>
          <w:sz w:val="24"/>
          <w:szCs w:val="24"/>
          <w:lang w:eastAsia="en-US"/>
        </w:rPr>
        <w:t xml:space="preserve">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14:paraId="7630E4A7" w14:textId="77777777" w:rsidR="00522681" w:rsidRPr="00881FFA" w:rsidRDefault="00C2080F">
      <w:pPr>
        <w:numPr>
          <w:ilvl w:val="0"/>
          <w:numId w:val="27"/>
        </w:numPr>
        <w:suppressAutoHyphens w:val="0"/>
        <w:ind w:left="567" w:hanging="567"/>
        <w:contextualSpacing/>
        <w:jc w:val="both"/>
        <w:rPr>
          <w:rFonts w:ascii="Times New Roman" w:eastAsia="Symbol" w:hAnsi="Times New Roman" w:cs="Times New Roman"/>
          <w:sz w:val="24"/>
          <w:szCs w:val="24"/>
          <w:lang w:eastAsia="en-US"/>
        </w:rPr>
      </w:pPr>
      <w:r w:rsidRPr="00881FFA">
        <w:rPr>
          <w:rFonts w:ascii="Times New Roman" w:hAnsi="Times New Roman" w:cs="Times New Roman"/>
          <w:sz w:val="24"/>
          <w:szCs w:val="24"/>
          <w:lang w:eastAsia="pl-PL"/>
        </w:rPr>
        <w:t>Postępowanie odbywa się w języku polskim, w związku z czym wszelkie pisma, dokumenty, oświadczenia itp. składane w trakcie postępowania między zamawiającym a wykonawcami muszą być sporządzone w języku polskim.</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1D519212"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4CC0D8FF" w14:textId="36DF4913" w:rsidR="00522681" w:rsidRPr="00881FFA" w:rsidRDefault="00303CDC" w:rsidP="00FD5F64">
            <w:pPr>
              <w:pStyle w:val="Tytu"/>
              <w:outlineLvl w:val="1"/>
              <w:rPr>
                <w:rFonts w:ascii="Times New Roman" w:hAnsi="Times New Roman" w:cs="Times New Roman"/>
              </w:rPr>
            </w:pPr>
            <w:bookmarkStart w:id="28" w:name="_Toc122423588"/>
            <w:r w:rsidRPr="00881FFA">
              <w:rPr>
                <w:rFonts w:ascii="Times New Roman" w:hAnsi="Times New Roman" w:cs="Times New Roman"/>
              </w:rPr>
              <w:t xml:space="preserve">DZIAŁ X </w:t>
            </w:r>
            <w:bookmarkEnd w:id="28"/>
            <w:r w:rsidR="00DC50D5">
              <w:rPr>
                <w:rFonts w:ascii="Times New Roman" w:hAnsi="Times New Roman" w:cs="Times New Roman"/>
              </w:rPr>
              <w:t>Wyjaśnienia treści SWZ</w:t>
            </w:r>
          </w:p>
        </w:tc>
      </w:tr>
    </w:tbl>
    <w:p w14:paraId="5D5D7170" w14:textId="77777777" w:rsidR="00522681" w:rsidRPr="00881FFA" w:rsidRDefault="00522681" w:rsidP="00FD5F64">
      <w:pPr>
        <w:ind w:left="75"/>
        <w:rPr>
          <w:rFonts w:ascii="Times New Roman" w:hAnsi="Times New Roman" w:cs="Times New Roman"/>
          <w:sz w:val="24"/>
          <w:szCs w:val="24"/>
        </w:rPr>
      </w:pPr>
    </w:p>
    <w:p w14:paraId="56694075" w14:textId="27626452" w:rsidR="00522681" w:rsidRPr="00881FFA" w:rsidRDefault="00522681">
      <w:pPr>
        <w:numPr>
          <w:ilvl w:val="1"/>
          <w:numId w:val="12"/>
        </w:numPr>
        <w:ind w:left="284" w:right="92" w:hanging="284"/>
        <w:jc w:val="both"/>
        <w:rPr>
          <w:rFonts w:ascii="Times New Roman" w:hAnsi="Times New Roman" w:cs="Times New Roman"/>
          <w:sz w:val="24"/>
          <w:szCs w:val="24"/>
        </w:rPr>
      </w:pPr>
      <w:r w:rsidRPr="00881FFA">
        <w:rPr>
          <w:rFonts w:ascii="Times New Roman" w:hAnsi="Times New Roman" w:cs="Times New Roman"/>
          <w:sz w:val="24"/>
          <w:szCs w:val="24"/>
        </w:rPr>
        <w:t>Wykonawcy mogą zwracać się do Zamawiającego o wyjaśnienie treści SWZ, kierując swoje zapytania do Zamawiającego, ze wskazaniem numeru postępowania określonego w SWZ. Zapytania winny być składane za pomocą poczty elektronicznej na adres</w:t>
      </w:r>
      <w:r w:rsidR="00605AAB">
        <w:rPr>
          <w:rFonts w:ascii="Times New Roman" w:hAnsi="Times New Roman" w:cs="Times New Roman"/>
          <w:sz w:val="24"/>
          <w:szCs w:val="24"/>
        </w:rPr>
        <w:t xml:space="preserve"> </w:t>
      </w:r>
      <w:hyperlink r:id="rId16" w:history="1">
        <w:r w:rsidR="00DC50D5" w:rsidRPr="005438C6">
          <w:rPr>
            <w:rStyle w:val="Hipercze"/>
            <w:rFonts w:ascii="Times New Roman" w:hAnsi="Times New Roman" w:cs="Times New Roman"/>
            <w:sz w:val="24"/>
            <w:szCs w:val="24"/>
          </w:rPr>
          <w:t>biuro@polino.eu</w:t>
        </w:r>
      </w:hyperlink>
      <w:r w:rsidR="00DC50D5">
        <w:rPr>
          <w:rFonts w:ascii="Times New Roman" w:hAnsi="Times New Roman" w:cs="Times New Roman"/>
          <w:sz w:val="24"/>
          <w:szCs w:val="24"/>
        </w:rPr>
        <w:t xml:space="preserve">. </w:t>
      </w:r>
      <w:r w:rsidR="00BB49D7" w:rsidRPr="00881FFA">
        <w:rPr>
          <w:rFonts w:ascii="Times New Roman" w:hAnsi="Times New Roman" w:cs="Times New Roman"/>
          <w:sz w:val="24"/>
          <w:szCs w:val="24"/>
        </w:rPr>
        <w:t xml:space="preserve"> </w:t>
      </w:r>
    </w:p>
    <w:p w14:paraId="1EDAB3F4" w14:textId="3D75D613" w:rsidR="003607D5" w:rsidRPr="00881FFA" w:rsidRDefault="003607D5">
      <w:pPr>
        <w:numPr>
          <w:ilvl w:val="1"/>
          <w:numId w:val="12"/>
        </w:numPr>
        <w:ind w:left="284" w:right="92" w:hanging="284"/>
        <w:jc w:val="both"/>
        <w:rPr>
          <w:rFonts w:ascii="Times New Roman" w:hAnsi="Times New Roman" w:cs="Times New Roman"/>
          <w:sz w:val="24"/>
          <w:szCs w:val="24"/>
        </w:rPr>
      </w:pPr>
      <w:r w:rsidRPr="00881FFA">
        <w:rPr>
          <w:rFonts w:ascii="Times New Roman" w:hAnsi="Times New Roman" w:cs="Times New Roman"/>
          <w:sz w:val="24"/>
          <w:szCs w:val="24"/>
        </w:rPr>
        <w:t>Wykonawca jako podmiot profesjonalny ma obowiązek sprawdzania komunikatów i wiadomości przesłanych przez zamawiającego, gdyż system powiadomień może ulec awarii lub powiadomienie może trafić do folderu SPAM.</w:t>
      </w:r>
    </w:p>
    <w:p w14:paraId="47365D40" w14:textId="3BCD5893" w:rsidR="00522681" w:rsidRPr="00881FFA" w:rsidRDefault="00E11E1C">
      <w:pPr>
        <w:numPr>
          <w:ilvl w:val="1"/>
          <w:numId w:val="12"/>
        </w:numPr>
        <w:ind w:left="284" w:right="92" w:hanging="284"/>
        <w:jc w:val="both"/>
        <w:rPr>
          <w:rFonts w:ascii="Times New Roman" w:hAnsi="Times New Roman" w:cs="Times New Roman"/>
          <w:sz w:val="24"/>
          <w:szCs w:val="24"/>
        </w:rPr>
      </w:pPr>
      <w:r w:rsidRPr="00E11E1C">
        <w:rPr>
          <w:rFonts w:ascii="Times New Roman" w:hAnsi="Times New Roman" w:cs="Times New Roman"/>
          <w:sz w:val="24"/>
          <w:szCs w:val="24"/>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522681" w:rsidRPr="00881FFA">
        <w:rPr>
          <w:rFonts w:ascii="Times New Roman" w:hAnsi="Times New Roman" w:cs="Times New Roman"/>
          <w:sz w:val="24"/>
          <w:szCs w:val="24"/>
        </w:rPr>
        <w:t>.</w:t>
      </w:r>
    </w:p>
    <w:p w14:paraId="0BA43047" w14:textId="3F4F495C" w:rsidR="00522681" w:rsidRPr="00881FFA" w:rsidRDefault="00522681">
      <w:pPr>
        <w:numPr>
          <w:ilvl w:val="1"/>
          <w:numId w:val="12"/>
        </w:numPr>
        <w:ind w:left="284" w:right="92" w:hanging="284"/>
        <w:jc w:val="both"/>
        <w:rPr>
          <w:rFonts w:ascii="Times New Roman" w:hAnsi="Times New Roman" w:cs="Times New Roman"/>
          <w:sz w:val="24"/>
          <w:szCs w:val="24"/>
        </w:rPr>
      </w:pPr>
      <w:r w:rsidRPr="00881FFA">
        <w:rPr>
          <w:rFonts w:ascii="Times New Roman" w:hAnsi="Times New Roman" w:cs="Times New Roman"/>
          <w:sz w:val="24"/>
          <w:szCs w:val="24"/>
        </w:rPr>
        <w:t xml:space="preserve">Jeżeli zamawiający nie udzieli wyjaśnień w terminie, o którym mowa w pkt </w:t>
      </w:r>
      <w:r w:rsidR="00BB2F70" w:rsidRPr="00881FFA">
        <w:rPr>
          <w:rFonts w:ascii="Times New Roman" w:hAnsi="Times New Roman" w:cs="Times New Roman"/>
          <w:sz w:val="24"/>
          <w:szCs w:val="24"/>
        </w:rPr>
        <w:t>6</w:t>
      </w:r>
      <w:r w:rsidRPr="00881FFA">
        <w:rPr>
          <w:rFonts w:ascii="Times New Roman" w:hAnsi="Times New Roman" w:cs="Times New Roman"/>
          <w:sz w:val="24"/>
          <w:szCs w:val="24"/>
        </w:rPr>
        <w:t>, przedłuża termin składania ofert o czas niezbędny do zapoznania się wszystkich zainteresowanych wykonawców z wyjaśnieniami niezbędnymi do należytego przygotowania i złożenia ofert.</w:t>
      </w:r>
    </w:p>
    <w:p w14:paraId="34DCC6F8" w14:textId="1ECA3539" w:rsidR="00522681" w:rsidRPr="00881FFA" w:rsidRDefault="00522681">
      <w:pPr>
        <w:numPr>
          <w:ilvl w:val="1"/>
          <w:numId w:val="12"/>
        </w:numPr>
        <w:ind w:left="284" w:right="92" w:hanging="284"/>
        <w:jc w:val="both"/>
        <w:rPr>
          <w:rFonts w:ascii="Times New Roman" w:hAnsi="Times New Roman" w:cs="Times New Roman"/>
          <w:sz w:val="24"/>
          <w:szCs w:val="24"/>
        </w:rPr>
      </w:pPr>
      <w:r w:rsidRPr="00881FFA">
        <w:rPr>
          <w:rFonts w:ascii="Times New Roman" w:hAnsi="Times New Roman" w:cs="Times New Roman"/>
          <w:sz w:val="24"/>
          <w:szCs w:val="24"/>
        </w:rPr>
        <w:lastRenderedPageBreak/>
        <w:t xml:space="preserve">Przedłużenie terminu składania ofert nie wpływa na bieg terminu składania wniosku o wyjaśnienie treści SWZ, o którym mowa w pkt </w:t>
      </w:r>
      <w:r w:rsidR="00BB2F70" w:rsidRPr="00881FFA">
        <w:rPr>
          <w:rFonts w:ascii="Times New Roman" w:hAnsi="Times New Roman" w:cs="Times New Roman"/>
          <w:sz w:val="24"/>
          <w:szCs w:val="24"/>
        </w:rPr>
        <w:t>6</w:t>
      </w:r>
      <w:r w:rsidRPr="00881FFA">
        <w:rPr>
          <w:rFonts w:ascii="Times New Roman" w:hAnsi="Times New Roman" w:cs="Times New Roman"/>
          <w:sz w:val="24"/>
          <w:szCs w:val="24"/>
        </w:rPr>
        <w:t>.</w:t>
      </w:r>
    </w:p>
    <w:p w14:paraId="14C9F442" w14:textId="6C3484E1" w:rsidR="00522681" w:rsidRPr="00881FFA" w:rsidRDefault="00522681">
      <w:pPr>
        <w:numPr>
          <w:ilvl w:val="1"/>
          <w:numId w:val="12"/>
        </w:numPr>
        <w:ind w:left="284" w:right="92" w:hanging="284"/>
        <w:jc w:val="both"/>
        <w:rPr>
          <w:rFonts w:ascii="Times New Roman" w:hAnsi="Times New Roman" w:cs="Times New Roman"/>
          <w:sz w:val="24"/>
          <w:szCs w:val="24"/>
        </w:rPr>
      </w:pPr>
      <w:r w:rsidRPr="00881FFA">
        <w:rPr>
          <w:rFonts w:ascii="Times New Roman" w:hAnsi="Times New Roman" w:cs="Times New Roman"/>
          <w:sz w:val="24"/>
          <w:szCs w:val="24"/>
        </w:rPr>
        <w:t xml:space="preserve">W przypadku gdy wniosek o wyjaśnienie treści SWZ nie wpłynął w terminie, o którym mowa w pkt. </w:t>
      </w:r>
      <w:r w:rsidR="00BB2F70" w:rsidRPr="00881FFA">
        <w:rPr>
          <w:rFonts w:ascii="Times New Roman" w:hAnsi="Times New Roman" w:cs="Times New Roman"/>
          <w:sz w:val="24"/>
          <w:szCs w:val="24"/>
        </w:rPr>
        <w:t>6</w:t>
      </w:r>
      <w:r w:rsidRPr="00881FFA">
        <w:rPr>
          <w:rFonts w:ascii="Times New Roman" w:hAnsi="Times New Roman" w:cs="Times New Roman"/>
          <w:sz w:val="24"/>
          <w:szCs w:val="24"/>
        </w:rPr>
        <w:t>, zamawiający nie ma obowiązku udzielania wyjaśnień SWZ oraz obowiązku przedłużenia terminu składania ofert.</w:t>
      </w:r>
    </w:p>
    <w:p w14:paraId="22AC4B7D" w14:textId="77777777" w:rsidR="00522681" w:rsidRPr="00881FFA" w:rsidRDefault="00522681">
      <w:pPr>
        <w:numPr>
          <w:ilvl w:val="1"/>
          <w:numId w:val="12"/>
        </w:numPr>
        <w:ind w:left="284" w:right="92" w:hanging="284"/>
        <w:jc w:val="both"/>
        <w:rPr>
          <w:rFonts w:ascii="Times New Roman" w:hAnsi="Times New Roman" w:cs="Times New Roman"/>
          <w:sz w:val="24"/>
          <w:szCs w:val="24"/>
        </w:rPr>
      </w:pPr>
      <w:r w:rsidRPr="00881FFA">
        <w:rPr>
          <w:rFonts w:ascii="Times New Roman" w:hAnsi="Times New Roman" w:cs="Times New Roman"/>
          <w:sz w:val="24"/>
          <w:szCs w:val="24"/>
        </w:rPr>
        <w:t>Treść zapytań wraz z wyjaśnieniami zamawiający udostępnia na stronie internetowej prowadzonego postępowania.</w:t>
      </w:r>
    </w:p>
    <w:p w14:paraId="46D8C723" w14:textId="242F22BB" w:rsidR="00522681" w:rsidRPr="00881FFA" w:rsidRDefault="00522681">
      <w:pPr>
        <w:numPr>
          <w:ilvl w:val="1"/>
          <w:numId w:val="12"/>
        </w:numPr>
        <w:ind w:left="284" w:right="92" w:hanging="284"/>
        <w:jc w:val="both"/>
        <w:rPr>
          <w:rFonts w:ascii="Times New Roman" w:hAnsi="Times New Roman" w:cs="Times New Roman"/>
          <w:sz w:val="24"/>
          <w:szCs w:val="24"/>
        </w:rPr>
      </w:pPr>
      <w:r w:rsidRPr="00881FFA">
        <w:rPr>
          <w:rFonts w:ascii="Times New Roman" w:hAnsi="Times New Roman" w:cs="Times New Roman"/>
          <w:sz w:val="24"/>
          <w:szCs w:val="24"/>
        </w:rPr>
        <w:t>Wszelkie wyjaśnienia i modyfikacje, w tym zmiany terminów stają się integralną częścią specyfikacji warunków zamówienia i są wiążące dla Zamawiającego i Wykonawców.</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44641042"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055C638F" w14:textId="77777777" w:rsidR="00522681" w:rsidRPr="00881FFA" w:rsidRDefault="00303CDC" w:rsidP="00FD5F64">
            <w:pPr>
              <w:pStyle w:val="Tytu"/>
              <w:outlineLvl w:val="1"/>
              <w:rPr>
                <w:rFonts w:ascii="Times New Roman" w:hAnsi="Times New Roman" w:cs="Times New Roman"/>
              </w:rPr>
            </w:pPr>
            <w:bookmarkStart w:id="29" w:name="_Toc122423589"/>
            <w:r w:rsidRPr="00881FFA">
              <w:rPr>
                <w:rFonts w:ascii="Times New Roman" w:hAnsi="Times New Roman" w:cs="Times New Roman"/>
              </w:rPr>
              <w:t xml:space="preserve">DZIAŁ XI </w:t>
            </w:r>
            <w:r w:rsidR="00522681" w:rsidRPr="00881FFA">
              <w:rPr>
                <w:rFonts w:ascii="Times New Roman" w:hAnsi="Times New Roman" w:cs="Times New Roman"/>
              </w:rPr>
              <w:t>Termin związania ofertą</w:t>
            </w:r>
            <w:bookmarkEnd w:id="29"/>
          </w:p>
        </w:tc>
      </w:tr>
    </w:tbl>
    <w:p w14:paraId="4DD08D5E" w14:textId="77777777" w:rsidR="00522681" w:rsidRPr="00881FFA" w:rsidRDefault="00522681" w:rsidP="00FD5F64">
      <w:pPr>
        <w:ind w:left="75"/>
        <w:rPr>
          <w:rFonts w:ascii="Times New Roman" w:hAnsi="Times New Roman" w:cs="Times New Roman"/>
          <w:sz w:val="24"/>
          <w:szCs w:val="24"/>
        </w:rPr>
      </w:pPr>
    </w:p>
    <w:p w14:paraId="54CC1D5F" w14:textId="54C1A6F7" w:rsidR="00522681" w:rsidRPr="00E11E1C" w:rsidRDefault="00522681">
      <w:pPr>
        <w:numPr>
          <w:ilvl w:val="0"/>
          <w:numId w:val="25"/>
        </w:numPr>
        <w:jc w:val="both"/>
        <w:rPr>
          <w:rFonts w:ascii="Times New Roman" w:hAnsi="Times New Roman" w:cs="Times New Roman"/>
          <w:sz w:val="24"/>
          <w:szCs w:val="24"/>
        </w:rPr>
      </w:pPr>
      <w:r w:rsidRPr="00881FFA">
        <w:rPr>
          <w:rFonts w:ascii="Times New Roman" w:hAnsi="Times New Roman" w:cs="Times New Roman"/>
          <w:sz w:val="24"/>
          <w:szCs w:val="24"/>
        </w:rPr>
        <w:t xml:space="preserve">Wykonawca jest związany ofertą nie dłużej niż </w:t>
      </w:r>
      <w:r w:rsidR="00E11E1C">
        <w:rPr>
          <w:rFonts w:ascii="Times New Roman" w:hAnsi="Times New Roman" w:cs="Times New Roman"/>
          <w:b/>
          <w:sz w:val="24"/>
          <w:szCs w:val="24"/>
          <w:u w:val="single"/>
        </w:rPr>
        <w:t>9</w:t>
      </w:r>
      <w:r w:rsidRPr="00881FFA">
        <w:rPr>
          <w:rFonts w:ascii="Times New Roman" w:hAnsi="Times New Roman" w:cs="Times New Roman"/>
          <w:b/>
          <w:sz w:val="24"/>
          <w:szCs w:val="24"/>
          <w:u w:val="single"/>
        </w:rPr>
        <w:t>0 dni</w:t>
      </w:r>
      <w:r w:rsidRPr="00881FFA">
        <w:rPr>
          <w:rFonts w:ascii="Times New Roman" w:hAnsi="Times New Roman" w:cs="Times New Roman"/>
          <w:sz w:val="24"/>
          <w:szCs w:val="24"/>
        </w:rPr>
        <w:t xml:space="preserve"> od dnia upływu terminu składania ofert</w:t>
      </w:r>
      <w:r w:rsidR="00E11E1C">
        <w:rPr>
          <w:rFonts w:ascii="Times New Roman" w:hAnsi="Times New Roman" w:cs="Times New Roman"/>
          <w:sz w:val="24"/>
          <w:szCs w:val="24"/>
        </w:rPr>
        <w:t xml:space="preserve">, tj. </w:t>
      </w:r>
      <w:r w:rsidR="00E11E1C" w:rsidRPr="00E11E1C">
        <w:rPr>
          <w:rFonts w:ascii="Times New Roman" w:hAnsi="Times New Roman" w:cs="Times New Roman"/>
          <w:sz w:val="24"/>
          <w:szCs w:val="24"/>
        </w:rPr>
        <w:t xml:space="preserve">do dnia </w:t>
      </w:r>
      <w:r w:rsidR="00DC50D5" w:rsidRPr="00DC50D5">
        <w:rPr>
          <w:rFonts w:ascii="Times New Roman" w:hAnsi="Times New Roman" w:cs="Times New Roman"/>
          <w:b/>
          <w:bCs/>
          <w:color w:val="FF0000"/>
          <w:sz w:val="24"/>
          <w:szCs w:val="24"/>
        </w:rPr>
        <w:t>07.05.2023 r.</w:t>
      </w:r>
      <w:r w:rsidRPr="00DC50D5">
        <w:rPr>
          <w:rFonts w:ascii="Times New Roman" w:hAnsi="Times New Roman" w:cs="Times New Roman"/>
          <w:color w:val="FF0000"/>
          <w:sz w:val="24"/>
          <w:szCs w:val="24"/>
        </w:rPr>
        <w:t xml:space="preserve"> </w:t>
      </w:r>
      <w:r w:rsidRPr="00E11E1C">
        <w:rPr>
          <w:rFonts w:ascii="Times New Roman" w:hAnsi="Times New Roman" w:cs="Times New Roman"/>
          <w:sz w:val="24"/>
          <w:szCs w:val="24"/>
        </w:rPr>
        <w:t>przy czym pierwszym dniem terminu związania ofertą jest dzień, w którym upływa termin składania ofert.</w:t>
      </w:r>
    </w:p>
    <w:p w14:paraId="358FB7A1" w14:textId="250BADE5" w:rsidR="00522681" w:rsidRPr="00881FFA" w:rsidRDefault="00E11E1C">
      <w:pPr>
        <w:numPr>
          <w:ilvl w:val="0"/>
          <w:numId w:val="25"/>
        </w:numPr>
        <w:jc w:val="both"/>
        <w:rPr>
          <w:rFonts w:ascii="Times New Roman" w:hAnsi="Times New Roman" w:cs="Times New Roman"/>
          <w:sz w:val="24"/>
          <w:szCs w:val="24"/>
        </w:rPr>
      </w:pPr>
      <w:r w:rsidRPr="00E11E1C">
        <w:rPr>
          <w:rFonts w:ascii="Times New Roman" w:hAnsi="Times New Roman" w:cs="Times New Roman"/>
          <w:sz w:val="24"/>
        </w:rPr>
        <w:t>W przypadku gdy wybór najkorzystniejszej oferty nie nastąpi przed upływem terminu związania ofertą, o którym mowa w pkt. 1, zamawiający przed upływem terminu związania ofertą, zwróci jednokrotnie do wykonawców o wyrażenie zgody na przedłużenie tego terminu o wskazywany przez niego okres, nie dłuższy niż 60 dni</w:t>
      </w:r>
      <w:r w:rsidR="00522681" w:rsidRPr="00881FFA">
        <w:rPr>
          <w:rFonts w:ascii="Times New Roman" w:hAnsi="Times New Roman" w:cs="Times New Roman"/>
          <w:sz w:val="24"/>
          <w:szCs w:val="24"/>
        </w:rPr>
        <w:t>.</w:t>
      </w:r>
    </w:p>
    <w:p w14:paraId="523D2A0E" w14:textId="671EFCD8" w:rsidR="00C90020" w:rsidRDefault="00522681">
      <w:pPr>
        <w:numPr>
          <w:ilvl w:val="0"/>
          <w:numId w:val="25"/>
        </w:numPr>
        <w:jc w:val="both"/>
        <w:rPr>
          <w:rFonts w:ascii="Times New Roman" w:hAnsi="Times New Roman" w:cs="Times New Roman"/>
          <w:sz w:val="24"/>
          <w:szCs w:val="24"/>
        </w:rPr>
      </w:pPr>
      <w:r w:rsidRPr="00881FFA">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2AD6CC8D" w14:textId="3BE07054" w:rsidR="00E11E1C" w:rsidRPr="00881FFA" w:rsidRDefault="00E11E1C">
      <w:pPr>
        <w:numPr>
          <w:ilvl w:val="0"/>
          <w:numId w:val="25"/>
        </w:numPr>
        <w:jc w:val="both"/>
        <w:rPr>
          <w:rFonts w:ascii="Times New Roman" w:hAnsi="Times New Roman" w:cs="Times New Roman"/>
          <w:sz w:val="24"/>
          <w:szCs w:val="24"/>
        </w:rPr>
      </w:pPr>
      <w:r w:rsidRPr="00E11E1C">
        <w:rPr>
          <w:rFonts w:ascii="Times New Roman" w:hAnsi="Times New Roman" w:cs="Times New Roman"/>
          <w:sz w:val="24"/>
          <w:szCs w:val="24"/>
        </w:rPr>
        <w:t>W przypadku gdy zamawiający żąda wniesienia wadium, przedłużenie terminu związania ofertą, którym mowa w pkt. 2, następuje wraz z przedłużeniem okresu ważności wadium albo, jeżeli nie jest to możliwe, z wniesieniem nowego wadium na przedłużony okres związania ofertą</w:t>
      </w:r>
      <w:r>
        <w:rPr>
          <w:rFonts w:ascii="Times New Roman" w:hAnsi="Times New Roman" w:cs="Times New Roman"/>
          <w:sz w:val="24"/>
          <w:szCs w:val="24"/>
        </w:rPr>
        <w:t>.</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36F14103"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0F8330BB" w14:textId="77777777" w:rsidR="00522681" w:rsidRPr="00881FFA" w:rsidRDefault="00303CDC" w:rsidP="00FD5F64">
            <w:pPr>
              <w:pStyle w:val="Tytu"/>
              <w:outlineLvl w:val="1"/>
              <w:rPr>
                <w:rFonts w:ascii="Times New Roman" w:hAnsi="Times New Roman" w:cs="Times New Roman"/>
              </w:rPr>
            </w:pPr>
            <w:bookmarkStart w:id="30" w:name="_Toc122423590"/>
            <w:r w:rsidRPr="00881FFA">
              <w:rPr>
                <w:rFonts w:ascii="Times New Roman" w:hAnsi="Times New Roman" w:cs="Times New Roman"/>
              </w:rPr>
              <w:t xml:space="preserve">DZIAŁ XII </w:t>
            </w:r>
            <w:r w:rsidR="00522681" w:rsidRPr="00881FFA">
              <w:rPr>
                <w:rFonts w:ascii="Times New Roman" w:hAnsi="Times New Roman" w:cs="Times New Roman"/>
              </w:rPr>
              <w:t>Opis sposobu przygotowywania oferty</w:t>
            </w:r>
            <w:r w:rsidR="00CA3B0F" w:rsidRPr="00881FFA">
              <w:rPr>
                <w:rFonts w:ascii="Times New Roman" w:hAnsi="Times New Roman" w:cs="Times New Roman"/>
              </w:rPr>
              <w:t xml:space="preserve"> oraz innych dokumentów wymaganych w postępowaniu</w:t>
            </w:r>
            <w:bookmarkEnd w:id="30"/>
          </w:p>
        </w:tc>
      </w:tr>
    </w:tbl>
    <w:p w14:paraId="6057EA14" w14:textId="77777777" w:rsidR="00522681" w:rsidRPr="00881FFA" w:rsidRDefault="00522681" w:rsidP="00FD5F64">
      <w:pPr>
        <w:ind w:left="75"/>
        <w:jc w:val="both"/>
        <w:rPr>
          <w:rFonts w:ascii="Times New Roman" w:hAnsi="Times New Roman" w:cs="Times New Roman"/>
          <w:sz w:val="24"/>
          <w:szCs w:val="24"/>
        </w:rPr>
      </w:pPr>
    </w:p>
    <w:p w14:paraId="27BBE0E0" w14:textId="77777777" w:rsidR="00303CDC" w:rsidRPr="00881FFA" w:rsidRDefault="00303CDC">
      <w:pPr>
        <w:numPr>
          <w:ilvl w:val="0"/>
          <w:numId w:val="17"/>
        </w:numPr>
        <w:tabs>
          <w:tab w:val="left" w:pos="360"/>
        </w:tabs>
        <w:jc w:val="both"/>
        <w:rPr>
          <w:rFonts w:ascii="Times New Roman" w:hAnsi="Times New Roman" w:cs="Times New Roman"/>
          <w:sz w:val="24"/>
          <w:szCs w:val="24"/>
        </w:rPr>
      </w:pPr>
      <w:r w:rsidRPr="00881FFA">
        <w:rPr>
          <w:rFonts w:ascii="Times New Roman" w:hAnsi="Times New Roman" w:cs="Times New Roman"/>
          <w:sz w:val="24"/>
          <w:szCs w:val="24"/>
        </w:rPr>
        <w:t>Treść oferty musi odpowiadać treści SWZ.</w:t>
      </w:r>
    </w:p>
    <w:p w14:paraId="6DAEC285" w14:textId="53C43E56" w:rsidR="00522681" w:rsidRPr="00881FFA" w:rsidRDefault="00522681">
      <w:pPr>
        <w:numPr>
          <w:ilvl w:val="0"/>
          <w:numId w:val="17"/>
        </w:numPr>
        <w:tabs>
          <w:tab w:val="left" w:pos="360"/>
        </w:tabs>
        <w:jc w:val="both"/>
        <w:rPr>
          <w:rFonts w:ascii="Times New Roman" w:hAnsi="Times New Roman" w:cs="Times New Roman"/>
          <w:sz w:val="24"/>
          <w:szCs w:val="24"/>
        </w:rPr>
      </w:pPr>
      <w:r w:rsidRPr="00881FFA">
        <w:rPr>
          <w:rFonts w:ascii="Times New Roman" w:hAnsi="Times New Roman" w:cs="Times New Roman"/>
          <w:sz w:val="24"/>
          <w:szCs w:val="24"/>
        </w:rPr>
        <w:t>Wykonawca poniesie wszelkie koszty związane z przygotowaniem i złożeniem ofe</w:t>
      </w:r>
      <w:r w:rsidRPr="00E11E1C">
        <w:rPr>
          <w:rFonts w:ascii="Times New Roman" w:hAnsi="Times New Roman" w:cs="Times New Roman"/>
          <w:sz w:val="24"/>
          <w:szCs w:val="24"/>
        </w:rPr>
        <w:t>rty</w:t>
      </w:r>
      <w:r w:rsidR="00E11E1C" w:rsidRPr="00E11E1C">
        <w:rPr>
          <w:rFonts w:ascii="Times New Roman" w:hAnsi="Times New Roman" w:cs="Times New Roman"/>
          <w:sz w:val="24"/>
          <w:szCs w:val="24"/>
        </w:rPr>
        <w:t>.</w:t>
      </w:r>
    </w:p>
    <w:p w14:paraId="64695DA7" w14:textId="77777777" w:rsidR="00522681" w:rsidRPr="00881FFA" w:rsidRDefault="00522681">
      <w:pPr>
        <w:numPr>
          <w:ilvl w:val="0"/>
          <w:numId w:val="17"/>
        </w:numPr>
        <w:tabs>
          <w:tab w:val="left" w:pos="360"/>
        </w:tabs>
        <w:jc w:val="both"/>
        <w:rPr>
          <w:rFonts w:ascii="Times New Roman" w:hAnsi="Times New Roman" w:cs="Times New Roman"/>
          <w:sz w:val="24"/>
          <w:szCs w:val="24"/>
        </w:rPr>
      </w:pPr>
      <w:r w:rsidRPr="00881FFA">
        <w:rPr>
          <w:rFonts w:ascii="Times New Roman" w:hAnsi="Times New Roman" w:cs="Times New Roman"/>
          <w:sz w:val="24"/>
          <w:szCs w:val="24"/>
        </w:rPr>
        <w:t xml:space="preserve">Wykonawca zobowiązany jest do zdobycia wszelkich informacji, które mogą być konieczne do przygotowania oferty oraz podpisania umowy. </w:t>
      </w:r>
    </w:p>
    <w:p w14:paraId="422EFCA7" w14:textId="338333C9" w:rsidR="003607D5" w:rsidRPr="00E11E1C" w:rsidRDefault="00522681">
      <w:pPr>
        <w:numPr>
          <w:ilvl w:val="0"/>
          <w:numId w:val="17"/>
        </w:numPr>
        <w:tabs>
          <w:tab w:val="left" w:pos="360"/>
        </w:tabs>
        <w:jc w:val="both"/>
        <w:rPr>
          <w:rFonts w:ascii="Times New Roman" w:hAnsi="Times New Roman" w:cs="Times New Roman"/>
          <w:sz w:val="24"/>
          <w:szCs w:val="24"/>
        </w:rPr>
      </w:pPr>
      <w:r w:rsidRPr="00881FFA">
        <w:rPr>
          <w:rFonts w:ascii="Times New Roman" w:hAnsi="Times New Roman" w:cs="Times New Roman"/>
          <w:sz w:val="24"/>
          <w:szCs w:val="24"/>
        </w:rPr>
        <w:t xml:space="preserve">Wykonawca składa ofertę wraz z załącznikami </w:t>
      </w:r>
      <w:r w:rsidR="00C90020" w:rsidRPr="00E11E1C">
        <w:rPr>
          <w:rFonts w:ascii="Times New Roman" w:hAnsi="Times New Roman" w:cs="Times New Roman"/>
          <w:sz w:val="24"/>
          <w:szCs w:val="24"/>
        </w:rPr>
        <w:t xml:space="preserve">w formie pisemnej pod rygorem nieważności na adres Zamawiającego podany w Dziale 1, </w:t>
      </w:r>
      <w:r w:rsidR="003607D5" w:rsidRPr="00E11E1C">
        <w:rPr>
          <w:rFonts w:ascii="Times New Roman" w:hAnsi="Times New Roman" w:cs="Times New Roman"/>
          <w:sz w:val="24"/>
          <w:szCs w:val="24"/>
        </w:rPr>
        <w:t xml:space="preserve">Zamawiający nie ponosi odpowiedzialności za złożenie oferty w sposób niezgodny z </w:t>
      </w:r>
      <w:r w:rsidR="00C90020" w:rsidRPr="00E11E1C">
        <w:rPr>
          <w:rFonts w:ascii="Times New Roman" w:hAnsi="Times New Roman" w:cs="Times New Roman"/>
          <w:sz w:val="24"/>
          <w:szCs w:val="24"/>
        </w:rPr>
        <w:t>SWZ.</w:t>
      </w:r>
    </w:p>
    <w:p w14:paraId="7DCF2A49" w14:textId="21AAC1D8" w:rsidR="003607D5" w:rsidRPr="00881FFA" w:rsidRDefault="003607D5">
      <w:pPr>
        <w:numPr>
          <w:ilvl w:val="0"/>
          <w:numId w:val="17"/>
        </w:numPr>
        <w:tabs>
          <w:tab w:val="left" w:pos="360"/>
        </w:tabs>
        <w:jc w:val="both"/>
        <w:rPr>
          <w:rFonts w:ascii="Times New Roman" w:hAnsi="Times New Roman" w:cs="Times New Roman"/>
          <w:sz w:val="24"/>
          <w:szCs w:val="24"/>
        </w:rPr>
      </w:pPr>
      <w:r w:rsidRPr="00881FFA">
        <w:rPr>
          <w:rFonts w:ascii="Times New Roman" w:hAnsi="Times New Roman" w:cs="Times New Roman"/>
          <w:sz w:val="24"/>
          <w:szCs w:val="24"/>
        </w:rPr>
        <w:t xml:space="preserve">Ofertę należy przygotować z należytą starannością dla podmiotu ubiegającego się o udzielenie zamówienia publicznego i zachowaniem odpowiedniego odstępu czasu do zakończenia przyjmowania ofert. </w:t>
      </w:r>
    </w:p>
    <w:p w14:paraId="3FED74A5" w14:textId="77777777" w:rsidR="00522681" w:rsidRPr="00881FFA" w:rsidRDefault="00522681">
      <w:pPr>
        <w:numPr>
          <w:ilvl w:val="0"/>
          <w:numId w:val="17"/>
        </w:numPr>
        <w:tabs>
          <w:tab w:val="left" w:pos="360"/>
          <w:tab w:val="left" w:pos="1706"/>
        </w:tabs>
        <w:jc w:val="both"/>
        <w:rPr>
          <w:rFonts w:ascii="Times New Roman" w:hAnsi="Times New Roman" w:cs="Times New Roman"/>
          <w:sz w:val="24"/>
          <w:szCs w:val="24"/>
        </w:rPr>
      </w:pPr>
      <w:r w:rsidRPr="00881FFA">
        <w:rPr>
          <w:rFonts w:ascii="Times New Roman" w:hAnsi="Times New Roman" w:cs="Times New Roman"/>
          <w:sz w:val="24"/>
          <w:szCs w:val="24"/>
        </w:rPr>
        <w:t xml:space="preserve">Ofertę sporządza się w języku polskim się na Formularzu Ofertowym – zgodnie z </w:t>
      </w:r>
      <w:r w:rsidRPr="00881FFA">
        <w:rPr>
          <w:rFonts w:ascii="Times New Roman" w:hAnsi="Times New Roman" w:cs="Times New Roman"/>
          <w:b/>
          <w:sz w:val="24"/>
          <w:szCs w:val="24"/>
        </w:rPr>
        <w:t>Załącznikiem nr 1 do SWZ</w:t>
      </w:r>
      <w:r w:rsidRPr="00881FFA">
        <w:rPr>
          <w:rFonts w:ascii="Times New Roman" w:hAnsi="Times New Roman" w:cs="Times New Roman"/>
          <w:sz w:val="24"/>
          <w:szCs w:val="24"/>
        </w:rPr>
        <w:t>. Wraz z ofertą Wykonawca jest zobowiązany złożyć:</w:t>
      </w:r>
    </w:p>
    <w:p w14:paraId="455BB49A" w14:textId="50F1E370" w:rsidR="0004461B" w:rsidRPr="00881FFA" w:rsidRDefault="00B23645">
      <w:pPr>
        <w:numPr>
          <w:ilvl w:val="0"/>
          <w:numId w:val="26"/>
        </w:numPr>
        <w:jc w:val="both"/>
        <w:rPr>
          <w:rFonts w:ascii="Times New Roman" w:hAnsi="Times New Roman" w:cs="Times New Roman"/>
          <w:sz w:val="24"/>
          <w:szCs w:val="24"/>
        </w:rPr>
      </w:pPr>
      <w:r w:rsidRPr="00881FFA">
        <w:rPr>
          <w:rFonts w:ascii="Times New Roman" w:hAnsi="Times New Roman" w:cs="Times New Roman"/>
          <w:sz w:val="24"/>
          <w:szCs w:val="24"/>
        </w:rPr>
        <w:t>TER</w:t>
      </w:r>
      <w:r w:rsidR="0004461B" w:rsidRPr="00881FFA">
        <w:rPr>
          <w:rFonts w:ascii="Times New Roman" w:hAnsi="Times New Roman" w:cs="Times New Roman"/>
          <w:sz w:val="24"/>
          <w:szCs w:val="24"/>
        </w:rPr>
        <w:t xml:space="preserve"> – zgodnie z załącznikiem nr 1a do SWZ;</w:t>
      </w:r>
    </w:p>
    <w:p w14:paraId="13A0A74D" w14:textId="1C7165D1" w:rsidR="00522681" w:rsidRPr="00881FFA" w:rsidRDefault="00522681">
      <w:pPr>
        <w:numPr>
          <w:ilvl w:val="0"/>
          <w:numId w:val="26"/>
        </w:numPr>
        <w:jc w:val="both"/>
        <w:rPr>
          <w:rFonts w:ascii="Times New Roman" w:hAnsi="Times New Roman" w:cs="Times New Roman"/>
          <w:sz w:val="24"/>
          <w:szCs w:val="24"/>
        </w:rPr>
      </w:pPr>
      <w:r w:rsidRPr="00881FFA">
        <w:rPr>
          <w:rFonts w:ascii="Times New Roman" w:hAnsi="Times New Roman" w:cs="Times New Roman"/>
          <w:sz w:val="24"/>
          <w:szCs w:val="24"/>
        </w:rPr>
        <w:t xml:space="preserve">oświadczenie, o którym mowa w Rozdziale 1, Dział VIII pkt. 1 </w:t>
      </w:r>
      <w:proofErr w:type="spellStart"/>
      <w:r w:rsidRPr="00881FFA">
        <w:rPr>
          <w:rFonts w:ascii="Times New Roman" w:hAnsi="Times New Roman" w:cs="Times New Roman"/>
          <w:sz w:val="24"/>
          <w:szCs w:val="24"/>
        </w:rPr>
        <w:t>ppkt</w:t>
      </w:r>
      <w:proofErr w:type="spellEnd"/>
      <w:r w:rsidR="00BF0F89" w:rsidRPr="00881FFA">
        <w:rPr>
          <w:rFonts w:ascii="Times New Roman" w:hAnsi="Times New Roman" w:cs="Times New Roman"/>
          <w:sz w:val="24"/>
          <w:szCs w:val="24"/>
        </w:rPr>
        <w:t xml:space="preserve"> 1</w:t>
      </w:r>
      <w:r w:rsidR="00956D12" w:rsidRPr="00881FFA">
        <w:rPr>
          <w:rFonts w:ascii="Times New Roman" w:hAnsi="Times New Roman" w:cs="Times New Roman"/>
          <w:sz w:val="24"/>
          <w:szCs w:val="24"/>
        </w:rPr>
        <w:t xml:space="preserve"> lit. a</w:t>
      </w:r>
      <w:r w:rsidRPr="00881FFA">
        <w:rPr>
          <w:rFonts w:ascii="Times New Roman" w:hAnsi="Times New Roman" w:cs="Times New Roman"/>
          <w:sz w:val="24"/>
          <w:szCs w:val="24"/>
        </w:rPr>
        <w:t xml:space="preserve"> SWZ;</w:t>
      </w:r>
    </w:p>
    <w:p w14:paraId="153EE1C8" w14:textId="7AA086D3" w:rsidR="00956D12" w:rsidRPr="00881FFA" w:rsidRDefault="00956D12">
      <w:pPr>
        <w:numPr>
          <w:ilvl w:val="0"/>
          <w:numId w:val="26"/>
        </w:numPr>
        <w:jc w:val="both"/>
        <w:rPr>
          <w:rFonts w:ascii="Times New Roman" w:hAnsi="Times New Roman" w:cs="Times New Roman"/>
          <w:sz w:val="24"/>
          <w:szCs w:val="24"/>
        </w:rPr>
      </w:pPr>
      <w:r w:rsidRPr="00881FFA">
        <w:rPr>
          <w:rFonts w:ascii="Times New Roman" w:hAnsi="Times New Roman" w:cs="Times New Roman"/>
          <w:sz w:val="24"/>
          <w:szCs w:val="24"/>
        </w:rPr>
        <w:t>podmiotowe środki dowodowe, o których mowa w Rozdziale 1, Dział VIII SWZ</w:t>
      </w:r>
    </w:p>
    <w:p w14:paraId="286880F6" w14:textId="7709DE37" w:rsidR="00522681" w:rsidRPr="00881FFA" w:rsidRDefault="00522681">
      <w:pPr>
        <w:numPr>
          <w:ilvl w:val="0"/>
          <w:numId w:val="26"/>
        </w:numPr>
        <w:jc w:val="both"/>
        <w:rPr>
          <w:rFonts w:ascii="Times New Roman" w:hAnsi="Times New Roman" w:cs="Times New Roman"/>
          <w:sz w:val="24"/>
          <w:szCs w:val="24"/>
        </w:rPr>
      </w:pPr>
      <w:r w:rsidRPr="00881FFA">
        <w:rPr>
          <w:rFonts w:ascii="Times New Roman" w:hAnsi="Times New Roman" w:cs="Times New Roman"/>
          <w:sz w:val="24"/>
          <w:szCs w:val="24"/>
        </w:rPr>
        <w:t xml:space="preserve">zobowiązanie innego podmiotu oraz </w:t>
      </w:r>
      <w:r w:rsidR="00BF0F89" w:rsidRPr="00881FFA">
        <w:rPr>
          <w:rFonts w:ascii="Times New Roman" w:hAnsi="Times New Roman" w:cs="Times New Roman"/>
          <w:sz w:val="24"/>
          <w:szCs w:val="24"/>
        </w:rPr>
        <w:t xml:space="preserve">jego </w:t>
      </w:r>
      <w:r w:rsidRPr="00881FFA">
        <w:rPr>
          <w:rFonts w:ascii="Times New Roman" w:hAnsi="Times New Roman" w:cs="Times New Roman"/>
          <w:sz w:val="24"/>
          <w:szCs w:val="24"/>
        </w:rPr>
        <w:t xml:space="preserve">oświadczenie, o których mowa w Rozdziale 1 Dział VIII pkt. 1  </w:t>
      </w:r>
      <w:proofErr w:type="spellStart"/>
      <w:r w:rsidRPr="00881FFA">
        <w:rPr>
          <w:rFonts w:ascii="Times New Roman" w:hAnsi="Times New Roman" w:cs="Times New Roman"/>
          <w:sz w:val="24"/>
          <w:szCs w:val="24"/>
        </w:rPr>
        <w:t>ppkt</w:t>
      </w:r>
      <w:proofErr w:type="spellEnd"/>
      <w:r w:rsidRPr="00881FFA">
        <w:rPr>
          <w:rFonts w:ascii="Times New Roman" w:hAnsi="Times New Roman" w:cs="Times New Roman"/>
          <w:sz w:val="24"/>
          <w:szCs w:val="24"/>
        </w:rPr>
        <w:t xml:space="preserve">  1 i 2 SWZ (jeżeli   dotyczy);</w:t>
      </w:r>
    </w:p>
    <w:p w14:paraId="4C2825E6" w14:textId="74A789DC" w:rsidR="00522681" w:rsidRPr="00881FFA" w:rsidRDefault="00522681">
      <w:pPr>
        <w:numPr>
          <w:ilvl w:val="0"/>
          <w:numId w:val="26"/>
        </w:numPr>
        <w:jc w:val="both"/>
        <w:rPr>
          <w:rFonts w:ascii="Times New Roman" w:hAnsi="Times New Roman" w:cs="Times New Roman"/>
          <w:sz w:val="24"/>
          <w:szCs w:val="24"/>
        </w:rPr>
      </w:pPr>
      <w:r w:rsidRPr="00881FFA">
        <w:rPr>
          <w:rFonts w:ascii="Times New Roman" w:hAnsi="Times New Roman" w:cs="Times New Roman"/>
          <w:sz w:val="24"/>
          <w:szCs w:val="24"/>
        </w:rPr>
        <w:t>dokumenty, z których wynika prawo do podpisania oferty; odpowiednie pełnomocnictwa (jeżeli dotyczy);</w:t>
      </w:r>
    </w:p>
    <w:p w14:paraId="5A60AE36" w14:textId="16F08335" w:rsidR="00B23645" w:rsidRDefault="00B23645">
      <w:pPr>
        <w:numPr>
          <w:ilvl w:val="0"/>
          <w:numId w:val="26"/>
        </w:numPr>
        <w:jc w:val="both"/>
        <w:rPr>
          <w:rFonts w:ascii="Times New Roman" w:hAnsi="Times New Roman" w:cs="Times New Roman"/>
          <w:sz w:val="24"/>
          <w:szCs w:val="24"/>
        </w:rPr>
      </w:pPr>
      <w:r w:rsidRPr="00881FFA">
        <w:rPr>
          <w:rFonts w:ascii="Times New Roman" w:hAnsi="Times New Roman" w:cs="Times New Roman"/>
          <w:sz w:val="24"/>
          <w:szCs w:val="24"/>
        </w:rPr>
        <w:t>przedmiotowe środki dowodowe, o których mowa w Dziale IV SWZ.</w:t>
      </w:r>
    </w:p>
    <w:p w14:paraId="23E64074" w14:textId="6B085959" w:rsidR="001D1AA7" w:rsidRPr="00881FFA" w:rsidRDefault="001D1AA7">
      <w:pPr>
        <w:numPr>
          <w:ilvl w:val="0"/>
          <w:numId w:val="26"/>
        </w:numPr>
        <w:jc w:val="both"/>
        <w:rPr>
          <w:rFonts w:ascii="Times New Roman" w:hAnsi="Times New Roman" w:cs="Times New Roman"/>
          <w:sz w:val="24"/>
          <w:szCs w:val="24"/>
        </w:rPr>
      </w:pPr>
      <w:r>
        <w:rPr>
          <w:rFonts w:ascii="Times New Roman" w:hAnsi="Times New Roman" w:cs="Times New Roman"/>
          <w:sz w:val="24"/>
          <w:szCs w:val="24"/>
        </w:rPr>
        <w:t>Dokument wadium/potwierdzenie wpłaty wadium</w:t>
      </w:r>
    </w:p>
    <w:p w14:paraId="0DE19DB0" w14:textId="77777777" w:rsidR="00522681" w:rsidRPr="00881FFA" w:rsidRDefault="00522681" w:rsidP="00B53118">
      <w:pPr>
        <w:numPr>
          <w:ilvl w:val="0"/>
          <w:numId w:val="2"/>
        </w:numPr>
        <w:jc w:val="both"/>
        <w:rPr>
          <w:rFonts w:ascii="Times New Roman" w:hAnsi="Times New Roman" w:cs="Times New Roman"/>
          <w:sz w:val="24"/>
          <w:szCs w:val="24"/>
        </w:rPr>
      </w:pPr>
      <w:r w:rsidRPr="00881FFA">
        <w:rPr>
          <w:rFonts w:ascii="Times New Roman" w:hAnsi="Times New Roman" w:cs="Times New Roman"/>
          <w:sz w:val="24"/>
          <w:szCs w:val="24"/>
        </w:rPr>
        <w:t>Każdy Wykonawca przedłoży tylko jedną ofertę, sam lub jako reprezentant spółki czy konsorcjum. Złożenie więcej niż jednej oferty przez jednego Wykonawcę spowoduje odrzucenie wszystkich jego ofert.</w:t>
      </w:r>
    </w:p>
    <w:p w14:paraId="236B18D2" w14:textId="77777777" w:rsidR="00CA3B0F" w:rsidRPr="00881FFA" w:rsidRDefault="00CA3B0F" w:rsidP="00B53118">
      <w:pPr>
        <w:numPr>
          <w:ilvl w:val="0"/>
          <w:numId w:val="2"/>
        </w:numPr>
        <w:jc w:val="both"/>
        <w:rPr>
          <w:rFonts w:ascii="Times New Roman" w:hAnsi="Times New Roman" w:cs="Times New Roman"/>
          <w:sz w:val="24"/>
          <w:szCs w:val="24"/>
        </w:rPr>
      </w:pPr>
      <w:r w:rsidRPr="00881FFA">
        <w:rPr>
          <w:rFonts w:ascii="Times New Roman" w:hAnsi="Times New Roman" w:cs="Times New Roman"/>
          <w:sz w:val="24"/>
          <w:szCs w:val="24"/>
        </w:rPr>
        <w:lastRenderedPageBreak/>
        <w:t>Wykonawca</w:t>
      </w:r>
      <w:r w:rsidR="00C90020" w:rsidRPr="00881FFA">
        <w:rPr>
          <w:rFonts w:ascii="Times New Roman" w:hAnsi="Times New Roman" w:cs="Times New Roman"/>
          <w:sz w:val="24"/>
          <w:szCs w:val="24"/>
        </w:rPr>
        <w:t xml:space="preserve"> </w:t>
      </w:r>
      <w:r w:rsidRPr="00881FFA">
        <w:rPr>
          <w:rFonts w:ascii="Times New Roman" w:hAnsi="Times New Roman" w:cs="Times New Roman"/>
          <w:sz w:val="24"/>
          <w:szCs w:val="24"/>
        </w:rPr>
        <w:t xml:space="preserve">może przed upływem terminu do składania ofert zmienić lub wycofać ofertę. </w:t>
      </w:r>
    </w:p>
    <w:p w14:paraId="5EA3E663" w14:textId="77777777" w:rsidR="00522681" w:rsidRPr="00881FFA" w:rsidRDefault="00522681" w:rsidP="00B53118">
      <w:pPr>
        <w:numPr>
          <w:ilvl w:val="0"/>
          <w:numId w:val="2"/>
        </w:numPr>
        <w:jc w:val="both"/>
        <w:rPr>
          <w:rFonts w:ascii="Times New Roman" w:hAnsi="Times New Roman" w:cs="Times New Roman"/>
          <w:sz w:val="24"/>
          <w:szCs w:val="24"/>
        </w:rPr>
      </w:pPr>
      <w:r w:rsidRPr="00881FFA">
        <w:rPr>
          <w:rFonts w:ascii="Times New Roman" w:hAnsi="Times New Roman" w:cs="Times New Roman"/>
          <w:sz w:val="24"/>
          <w:szCs w:val="24"/>
        </w:rPr>
        <w:t xml:space="preserve">Formularz oferty oraz wszystkie załączniki zostaną podpisane przez upełnomocnionego przedstawiciela Wykonawcy. Pełnomocnictwo do podpisania oferty winno być dołączone do oferty, o ile nie wynika ono z ustawy albo z innych dokumentów załączonych do oferty. </w:t>
      </w:r>
    </w:p>
    <w:p w14:paraId="50CA4359" w14:textId="77777777" w:rsidR="00CA3B0F" w:rsidRPr="00881FFA" w:rsidRDefault="00CA3B0F" w:rsidP="00B53118">
      <w:pPr>
        <w:numPr>
          <w:ilvl w:val="0"/>
          <w:numId w:val="2"/>
        </w:numPr>
        <w:jc w:val="both"/>
        <w:rPr>
          <w:rFonts w:ascii="Times New Roman" w:hAnsi="Times New Roman" w:cs="Times New Roman"/>
          <w:sz w:val="24"/>
          <w:szCs w:val="24"/>
        </w:rPr>
      </w:pPr>
      <w:r w:rsidRPr="00881FFA">
        <w:rPr>
          <w:rFonts w:ascii="Times New Roman" w:hAnsi="Times New Roman" w:cs="Times New Roman"/>
          <w:sz w:val="24"/>
          <w:szCs w:val="24"/>
        </w:rPr>
        <w:t>Poświadczenia zgodności cyfrowego odwzorowania z dokumentem w postaci papierowej, może dokonać również notariusz.</w:t>
      </w:r>
    </w:p>
    <w:p w14:paraId="7F3D93DB" w14:textId="4BAB0679" w:rsidR="00CA3B0F" w:rsidRPr="00881FFA" w:rsidRDefault="00CA3B0F" w:rsidP="00B53118">
      <w:pPr>
        <w:numPr>
          <w:ilvl w:val="0"/>
          <w:numId w:val="2"/>
        </w:numPr>
        <w:jc w:val="both"/>
        <w:rPr>
          <w:rFonts w:ascii="Times New Roman" w:hAnsi="Times New Roman" w:cs="Times New Roman"/>
          <w:sz w:val="24"/>
          <w:szCs w:val="24"/>
        </w:rPr>
      </w:pPr>
      <w:r w:rsidRPr="00881FFA">
        <w:rPr>
          <w:rFonts w:ascii="Times New Roman" w:hAnsi="Times New Roman" w:cs="Times New Roman"/>
          <w:sz w:val="24"/>
          <w:szCs w:val="24"/>
        </w:rPr>
        <w:t xml:space="preserve">Wykonawcy wspólnie ubiegający się o udzielenie zamówienia publicznego składają jeden lub kilka dokumentów tak, aby wspólnie udokumentować spełnianie warunków podmiotowych, brak podstaw do wykluczenia oraz dotyczących przedmiotu zamówienia. Wymagane oświadczenia należy złożyć w sposób wyraźnie wskazujący, iż oświadczenie składają wszyscy Wykonawcy wspólnie ubiegający się o udzielenie zamówienia publicznego. Nadto, Wykonawcy wspólnie ubiegający się o udzielenie zamówienia publicznego, ustanawiają pełnomocnika do reprezentowania ich w postępowaniu o udzielenie zamówienia albo reprezentowania w postępowaniu i zawarcia umowy w sprawie zamówienia publicznego. </w:t>
      </w:r>
      <w:r w:rsidRPr="00881FFA">
        <w:rPr>
          <w:rFonts w:ascii="Times New Roman" w:hAnsi="Times New Roman" w:cs="Times New Roman"/>
          <w:b/>
          <w:sz w:val="24"/>
          <w:szCs w:val="24"/>
        </w:rPr>
        <w:t>Wspólnicy spółki cywilnej traktowani są jak wykonawcy ubiegający się wspólnie o udzielenie zamówienia publicznego.</w:t>
      </w:r>
    </w:p>
    <w:p w14:paraId="785E30E4" w14:textId="77777777" w:rsidR="00CA3B0F" w:rsidRPr="00881FFA" w:rsidRDefault="00CA3B0F" w:rsidP="00B53118">
      <w:pPr>
        <w:numPr>
          <w:ilvl w:val="0"/>
          <w:numId w:val="2"/>
        </w:numPr>
        <w:jc w:val="both"/>
        <w:rPr>
          <w:rFonts w:ascii="Times New Roman" w:hAnsi="Times New Roman" w:cs="Times New Roman"/>
          <w:sz w:val="24"/>
          <w:szCs w:val="24"/>
        </w:rPr>
      </w:pPr>
      <w:r w:rsidRPr="00881FFA">
        <w:rPr>
          <w:rFonts w:ascii="Times New Roman" w:hAnsi="Times New Roman" w:cs="Times New Roman"/>
          <w:sz w:val="24"/>
          <w:szCs w:val="24"/>
        </w:rPr>
        <w:t>W przypadku załączania do oferty dokumentów lub oświadczeń sporządzonych w języku obcym, z zastrzeżeniem postanowień Rozdziału 1, Dział IV SWZ należy je złożyć wraz z tłumaczeniem na język polski.</w:t>
      </w:r>
    </w:p>
    <w:p w14:paraId="5086903D" w14:textId="526442D1" w:rsidR="00CA3B0F" w:rsidRPr="00881FFA" w:rsidRDefault="00CA3B0F" w:rsidP="00B53118">
      <w:pPr>
        <w:numPr>
          <w:ilvl w:val="0"/>
          <w:numId w:val="2"/>
        </w:numPr>
        <w:jc w:val="both"/>
        <w:rPr>
          <w:rFonts w:ascii="Times New Roman" w:hAnsi="Times New Roman" w:cs="Times New Roman"/>
          <w:sz w:val="24"/>
          <w:szCs w:val="24"/>
        </w:rPr>
      </w:pPr>
      <w:r w:rsidRPr="00881FFA">
        <w:rPr>
          <w:rFonts w:ascii="Times New Roman" w:hAnsi="Times New Roman" w:cs="Times New Roman"/>
          <w:sz w:val="24"/>
          <w:szCs w:val="24"/>
        </w:rPr>
        <w:t xml:space="preserve">Zamawiający zaleca wykorzystanie formularzy załączonych do SWZ. </w:t>
      </w:r>
    </w:p>
    <w:p w14:paraId="55586646" w14:textId="77777777" w:rsidR="00CA3B0F" w:rsidRPr="00DC50D5" w:rsidRDefault="00CA3B0F" w:rsidP="00B53118">
      <w:pPr>
        <w:numPr>
          <w:ilvl w:val="0"/>
          <w:numId w:val="2"/>
        </w:numPr>
        <w:jc w:val="both"/>
        <w:rPr>
          <w:rFonts w:ascii="Times New Roman" w:hAnsi="Times New Roman" w:cs="Times New Roman"/>
          <w:sz w:val="24"/>
          <w:szCs w:val="24"/>
        </w:rPr>
      </w:pPr>
      <w:r w:rsidRPr="00DC50D5">
        <w:rPr>
          <w:rFonts w:ascii="Times New Roman" w:hAnsi="Times New Roman" w:cs="Times New Roman"/>
          <w:sz w:val="24"/>
          <w:szCs w:val="24"/>
        </w:rPr>
        <w:t>Oferty będą oceniane według kryteriów i zasad  okreś</w:t>
      </w:r>
      <w:r w:rsidR="00746793" w:rsidRPr="00DC50D5">
        <w:rPr>
          <w:rFonts w:ascii="Times New Roman" w:hAnsi="Times New Roman" w:cs="Times New Roman"/>
          <w:sz w:val="24"/>
          <w:szCs w:val="24"/>
        </w:rPr>
        <w:t>lonych w rozdziale 1, Dział XV</w:t>
      </w:r>
      <w:r w:rsidRPr="00DC50D5">
        <w:rPr>
          <w:rFonts w:ascii="Times New Roman" w:hAnsi="Times New Roman" w:cs="Times New Roman"/>
          <w:sz w:val="24"/>
          <w:szCs w:val="24"/>
        </w:rPr>
        <w:t xml:space="preserve"> SWZ. Wykonawcy przedstawią oferty zgodnie z wymaganiami SWZ. </w:t>
      </w:r>
    </w:p>
    <w:p w14:paraId="3B587DC5" w14:textId="67F03BBA" w:rsidR="00522681" w:rsidRPr="00DC50D5" w:rsidRDefault="00CA3B0F" w:rsidP="00B53118">
      <w:pPr>
        <w:numPr>
          <w:ilvl w:val="0"/>
          <w:numId w:val="2"/>
        </w:numPr>
        <w:jc w:val="both"/>
        <w:rPr>
          <w:rFonts w:ascii="Times New Roman" w:hAnsi="Times New Roman" w:cs="Times New Roman"/>
          <w:b/>
          <w:bCs/>
          <w:color w:val="FF0000"/>
          <w:sz w:val="24"/>
          <w:szCs w:val="24"/>
        </w:rPr>
      </w:pPr>
      <w:r w:rsidRPr="00DC50D5">
        <w:rPr>
          <w:rFonts w:ascii="Times New Roman" w:hAnsi="Times New Roman" w:cs="Times New Roman"/>
          <w:sz w:val="24"/>
          <w:szCs w:val="24"/>
        </w:rPr>
        <w:t>Ofertę wraz z załącznikami należy złożyć w terminie najpóźniej</w:t>
      </w:r>
      <w:r w:rsidRPr="00DC50D5">
        <w:rPr>
          <w:rFonts w:ascii="Times New Roman" w:hAnsi="Times New Roman" w:cs="Times New Roman"/>
          <w:color w:val="FF0000"/>
          <w:sz w:val="24"/>
          <w:szCs w:val="24"/>
        </w:rPr>
        <w:t xml:space="preserve"> do dnia </w:t>
      </w:r>
      <w:r w:rsidR="00750E4A" w:rsidRPr="00DC50D5">
        <w:rPr>
          <w:rFonts w:ascii="Times New Roman" w:hAnsi="Times New Roman" w:cs="Times New Roman"/>
          <w:b/>
          <w:color w:val="FF0000"/>
          <w:sz w:val="24"/>
          <w:szCs w:val="24"/>
        </w:rPr>
        <w:t xml:space="preserve">07.02.2023 </w:t>
      </w:r>
      <w:r w:rsidRPr="00DC50D5">
        <w:rPr>
          <w:rFonts w:ascii="Times New Roman" w:hAnsi="Times New Roman" w:cs="Times New Roman"/>
          <w:b/>
          <w:color w:val="FF0000"/>
          <w:sz w:val="24"/>
          <w:szCs w:val="24"/>
        </w:rPr>
        <w:t xml:space="preserve">r. do godziny </w:t>
      </w:r>
      <w:r w:rsidR="00750E4A" w:rsidRPr="00DC50D5">
        <w:rPr>
          <w:rFonts w:ascii="Times New Roman" w:hAnsi="Times New Roman" w:cs="Times New Roman"/>
          <w:b/>
          <w:color w:val="FF0000"/>
          <w:sz w:val="24"/>
          <w:szCs w:val="24"/>
        </w:rPr>
        <w:t>11:00.</w:t>
      </w:r>
    </w:p>
    <w:p w14:paraId="4071EEDE" w14:textId="5F369CD5" w:rsidR="00750E4A" w:rsidRPr="00DC50D5" w:rsidRDefault="00750E4A" w:rsidP="00750E4A">
      <w:pPr>
        <w:numPr>
          <w:ilvl w:val="0"/>
          <w:numId w:val="2"/>
        </w:numPr>
        <w:jc w:val="both"/>
        <w:rPr>
          <w:rFonts w:ascii="Times New Roman" w:hAnsi="Times New Roman" w:cs="Times New Roman"/>
          <w:b/>
          <w:bCs/>
          <w:sz w:val="24"/>
          <w:szCs w:val="24"/>
        </w:rPr>
      </w:pPr>
      <w:r w:rsidRPr="00DC50D5">
        <w:rPr>
          <w:rFonts w:ascii="Times New Roman" w:hAnsi="Times New Roman" w:cs="Times New Roman"/>
          <w:b/>
          <w:bCs/>
          <w:sz w:val="24"/>
          <w:szCs w:val="24"/>
        </w:rPr>
        <w:t xml:space="preserve">Wykonawca winien umieścić ofertę w dwóch zamkniętych kopertach. Koperta zewnętrzna winna być zaadresowana następująco:  </w:t>
      </w:r>
    </w:p>
    <w:p w14:paraId="60456111" w14:textId="77777777" w:rsidR="00750E4A" w:rsidRPr="00DC50D5" w:rsidRDefault="00750E4A" w:rsidP="00750E4A">
      <w:pPr>
        <w:pStyle w:val="Nagwek"/>
        <w:tabs>
          <w:tab w:val="center" w:pos="4818"/>
          <w:tab w:val="right" w:pos="9637"/>
        </w:tabs>
        <w:ind w:left="360"/>
        <w:jc w:val="center"/>
        <w:rPr>
          <w:rFonts w:ascii="Times New Roman" w:hAnsi="Times New Roman" w:cs="Times New Roman"/>
          <w:b/>
          <w:sz w:val="24"/>
          <w:szCs w:val="24"/>
        </w:rPr>
      </w:pPr>
      <w:r w:rsidRPr="00DC50D5">
        <w:rPr>
          <w:rFonts w:ascii="Times New Roman" w:hAnsi="Times New Roman" w:cs="Times New Roman"/>
          <w:b/>
          <w:sz w:val="24"/>
          <w:szCs w:val="24"/>
        </w:rPr>
        <w:t>POLINO MARSZAŁEK sp. k.</w:t>
      </w:r>
    </w:p>
    <w:p w14:paraId="60A9ABEE" w14:textId="77777777" w:rsidR="00750E4A" w:rsidRPr="00DC50D5" w:rsidRDefault="00750E4A" w:rsidP="00750E4A">
      <w:pPr>
        <w:pStyle w:val="Nagwek"/>
        <w:tabs>
          <w:tab w:val="center" w:pos="4818"/>
          <w:tab w:val="right" w:pos="9637"/>
        </w:tabs>
        <w:ind w:left="360"/>
        <w:jc w:val="center"/>
        <w:rPr>
          <w:rFonts w:ascii="Times New Roman" w:hAnsi="Times New Roman" w:cs="Times New Roman"/>
          <w:b/>
          <w:sz w:val="24"/>
          <w:szCs w:val="24"/>
        </w:rPr>
      </w:pPr>
      <w:r w:rsidRPr="00DC50D5">
        <w:rPr>
          <w:rFonts w:ascii="Times New Roman" w:hAnsi="Times New Roman" w:cs="Times New Roman"/>
          <w:b/>
          <w:sz w:val="24"/>
          <w:szCs w:val="24"/>
        </w:rPr>
        <w:t>ul. Pomorska 112A</w:t>
      </w:r>
    </w:p>
    <w:p w14:paraId="475F0C83" w14:textId="62CF02E1" w:rsidR="00750E4A" w:rsidRPr="00DC50D5" w:rsidRDefault="00750E4A" w:rsidP="00DC50D5">
      <w:pPr>
        <w:pStyle w:val="Akapitzlist"/>
        <w:ind w:left="360"/>
        <w:jc w:val="center"/>
        <w:rPr>
          <w:rFonts w:ascii="Times New Roman" w:hAnsi="Times New Roman" w:cs="Times New Roman"/>
          <w:b/>
          <w:bCs/>
          <w:sz w:val="24"/>
          <w:szCs w:val="24"/>
        </w:rPr>
      </w:pPr>
      <w:r w:rsidRPr="00DC50D5">
        <w:rPr>
          <w:rFonts w:ascii="Times New Roman" w:hAnsi="Times New Roman" w:cs="Times New Roman"/>
          <w:b/>
          <w:sz w:val="24"/>
          <w:szCs w:val="24"/>
        </w:rPr>
        <w:t>70-812 Szczecin</w:t>
      </w:r>
    </w:p>
    <w:p w14:paraId="246FD87B" w14:textId="6AD42076" w:rsidR="00750E4A" w:rsidRPr="00DC50D5" w:rsidRDefault="00750E4A" w:rsidP="00750E4A">
      <w:pPr>
        <w:ind w:left="360"/>
        <w:jc w:val="center"/>
        <w:rPr>
          <w:rFonts w:ascii="Times New Roman" w:hAnsi="Times New Roman" w:cs="Times New Roman"/>
          <w:b/>
          <w:bCs/>
          <w:iCs/>
          <w:sz w:val="24"/>
          <w:szCs w:val="24"/>
        </w:rPr>
      </w:pPr>
      <w:r w:rsidRPr="00DC50D5">
        <w:rPr>
          <w:rFonts w:ascii="Times New Roman" w:hAnsi="Times New Roman" w:cs="Times New Roman"/>
          <w:b/>
          <w:bCs/>
          <w:sz w:val="24"/>
          <w:szCs w:val="24"/>
        </w:rPr>
        <w:t xml:space="preserve">„Oferta na </w:t>
      </w:r>
      <w:r w:rsidRPr="00DC50D5">
        <w:rPr>
          <w:rFonts w:ascii="Times New Roman" w:hAnsi="Times New Roman" w:cs="Times New Roman"/>
          <w:b/>
          <w:bCs/>
          <w:iCs/>
          <w:sz w:val="24"/>
          <w:szCs w:val="24"/>
        </w:rPr>
        <w:t xml:space="preserve">rozbudowę istniejącej przystani dla zadania pn.: </w:t>
      </w:r>
      <w:r w:rsidRPr="00750E4A">
        <w:rPr>
          <w:rFonts w:ascii="Times New Roman" w:hAnsi="Times New Roman" w:cs="Times New Roman"/>
          <w:b/>
          <w:bCs/>
          <w:iCs/>
          <w:sz w:val="24"/>
          <w:szCs w:val="24"/>
        </w:rPr>
        <w:t xml:space="preserve">,,Inteligentny Port Jachtowy – Marina </w:t>
      </w:r>
      <w:proofErr w:type="spellStart"/>
      <w:r w:rsidRPr="00750E4A">
        <w:rPr>
          <w:rFonts w:ascii="Times New Roman" w:hAnsi="Times New Roman" w:cs="Times New Roman"/>
          <w:b/>
          <w:bCs/>
          <w:iCs/>
          <w:sz w:val="24"/>
          <w:szCs w:val="24"/>
        </w:rPr>
        <w:t>Yacht</w:t>
      </w:r>
      <w:proofErr w:type="spellEnd"/>
      <w:r w:rsidRPr="00750E4A">
        <w:rPr>
          <w:rFonts w:ascii="Times New Roman" w:hAnsi="Times New Roman" w:cs="Times New Roman"/>
          <w:b/>
          <w:bCs/>
          <w:iCs/>
          <w:sz w:val="24"/>
          <w:szCs w:val="24"/>
        </w:rPr>
        <w:t xml:space="preserve"> </w:t>
      </w:r>
      <w:proofErr w:type="spellStart"/>
      <w:r w:rsidRPr="00750E4A">
        <w:rPr>
          <w:rFonts w:ascii="Times New Roman" w:hAnsi="Times New Roman" w:cs="Times New Roman"/>
          <w:b/>
          <w:bCs/>
          <w:iCs/>
          <w:sz w:val="24"/>
          <w:szCs w:val="24"/>
        </w:rPr>
        <w:t>Residence</w:t>
      </w:r>
      <w:proofErr w:type="spellEnd"/>
      <w:r w:rsidRPr="00750E4A">
        <w:rPr>
          <w:rFonts w:ascii="Times New Roman" w:hAnsi="Times New Roman" w:cs="Times New Roman"/>
          <w:b/>
          <w:bCs/>
          <w:iCs/>
          <w:sz w:val="24"/>
          <w:szCs w:val="24"/>
        </w:rPr>
        <w:t xml:space="preserve"> Szczecin”</w:t>
      </w:r>
      <w:r w:rsidRPr="00750E4A">
        <w:rPr>
          <w:rFonts w:ascii="Times New Roman" w:hAnsi="Times New Roman" w:cs="Times New Roman"/>
          <w:b/>
          <w:bCs/>
          <w:sz w:val="24"/>
          <w:szCs w:val="24"/>
        </w:rPr>
        <w:t xml:space="preserve"> </w:t>
      </w:r>
      <w:r w:rsidRPr="00750E4A">
        <w:rPr>
          <w:rFonts w:ascii="Times New Roman" w:hAnsi="Times New Roman" w:cs="Times New Roman"/>
          <w:b/>
          <w:bCs/>
          <w:iCs/>
          <w:sz w:val="24"/>
          <w:szCs w:val="24"/>
        </w:rPr>
        <w:t>na</w:t>
      </w:r>
      <w:r w:rsidRPr="00DC50D5">
        <w:rPr>
          <w:rFonts w:ascii="Times New Roman" w:hAnsi="Times New Roman" w:cs="Times New Roman"/>
          <w:b/>
          <w:bCs/>
          <w:iCs/>
          <w:sz w:val="24"/>
          <w:szCs w:val="24"/>
        </w:rPr>
        <w:t xml:space="preserve"> </w:t>
      </w:r>
      <w:r w:rsidRPr="00750E4A">
        <w:rPr>
          <w:rFonts w:ascii="Times New Roman" w:hAnsi="Times New Roman" w:cs="Times New Roman"/>
          <w:b/>
          <w:bCs/>
          <w:iCs/>
          <w:sz w:val="24"/>
          <w:szCs w:val="24"/>
        </w:rPr>
        <w:t>terenie działek Nr Dz. Nr 1/44, 1/53 (</w:t>
      </w:r>
      <w:proofErr w:type="spellStart"/>
      <w:r w:rsidRPr="00750E4A">
        <w:rPr>
          <w:rFonts w:ascii="Times New Roman" w:hAnsi="Times New Roman" w:cs="Times New Roman"/>
          <w:b/>
          <w:bCs/>
          <w:iCs/>
          <w:sz w:val="24"/>
          <w:szCs w:val="24"/>
        </w:rPr>
        <w:t>Wp</w:t>
      </w:r>
      <w:proofErr w:type="spellEnd"/>
      <w:r w:rsidRPr="00750E4A">
        <w:rPr>
          <w:rFonts w:ascii="Times New Roman" w:hAnsi="Times New Roman" w:cs="Times New Roman"/>
          <w:b/>
          <w:bCs/>
          <w:iCs/>
          <w:sz w:val="24"/>
          <w:szCs w:val="24"/>
        </w:rPr>
        <w:t>) Obręb 4001 Dąbie 1, Dz. Nr 10/1, 10/3, 10/4,</w:t>
      </w:r>
      <w:r w:rsidRPr="00DC50D5">
        <w:rPr>
          <w:rFonts w:ascii="Times New Roman" w:hAnsi="Times New Roman" w:cs="Times New Roman"/>
          <w:b/>
          <w:bCs/>
          <w:iCs/>
          <w:sz w:val="24"/>
          <w:szCs w:val="24"/>
        </w:rPr>
        <w:t xml:space="preserve"> Obręb 4004 Dąbie 4</w:t>
      </w:r>
      <w:r w:rsidRPr="00DC50D5">
        <w:rPr>
          <w:rFonts w:ascii="Times New Roman" w:hAnsi="Times New Roman" w:cs="Times New Roman"/>
          <w:b/>
          <w:bCs/>
          <w:sz w:val="24"/>
          <w:szCs w:val="24"/>
        </w:rPr>
        <w:t>”.</w:t>
      </w:r>
    </w:p>
    <w:p w14:paraId="6C9CB2B5" w14:textId="77777777" w:rsidR="00750E4A" w:rsidRPr="00DC50D5" w:rsidRDefault="00750E4A" w:rsidP="00750E4A">
      <w:pPr>
        <w:ind w:firstLine="708"/>
        <w:jc w:val="center"/>
        <w:rPr>
          <w:rFonts w:ascii="Times New Roman" w:hAnsi="Times New Roman" w:cs="Times New Roman"/>
          <w:b/>
          <w:bCs/>
          <w:sz w:val="24"/>
          <w:szCs w:val="24"/>
        </w:rPr>
      </w:pPr>
      <w:r w:rsidRPr="00DC50D5">
        <w:rPr>
          <w:rFonts w:ascii="Times New Roman" w:hAnsi="Times New Roman" w:cs="Times New Roman"/>
          <w:b/>
          <w:bCs/>
          <w:sz w:val="24"/>
          <w:szCs w:val="24"/>
        </w:rPr>
        <w:t>PRZETARG NIEOGRANICZONY</w:t>
      </w:r>
    </w:p>
    <w:p w14:paraId="5280C3A9" w14:textId="0508DC68" w:rsidR="00750E4A" w:rsidRPr="00DC50D5" w:rsidRDefault="00750E4A" w:rsidP="00750E4A">
      <w:pPr>
        <w:ind w:left="360"/>
        <w:jc w:val="center"/>
        <w:rPr>
          <w:rFonts w:ascii="Times New Roman" w:hAnsi="Times New Roman" w:cs="Times New Roman"/>
          <w:b/>
          <w:bCs/>
          <w:sz w:val="24"/>
          <w:szCs w:val="24"/>
        </w:rPr>
      </w:pPr>
      <w:r w:rsidRPr="00DC50D5">
        <w:rPr>
          <w:rFonts w:ascii="Times New Roman" w:hAnsi="Times New Roman" w:cs="Times New Roman"/>
          <w:b/>
          <w:bCs/>
          <w:sz w:val="24"/>
          <w:szCs w:val="24"/>
        </w:rPr>
        <w:t>Nie otwierać przed 07.02.2023 r. do godz. 12.00</w:t>
      </w:r>
    </w:p>
    <w:p w14:paraId="30DF189E" w14:textId="77777777" w:rsidR="00750E4A" w:rsidRPr="00DC50D5" w:rsidRDefault="00750E4A" w:rsidP="00750E4A">
      <w:pPr>
        <w:ind w:left="360"/>
        <w:jc w:val="both"/>
        <w:rPr>
          <w:rFonts w:ascii="Times New Roman" w:hAnsi="Times New Roman" w:cs="Times New Roman"/>
          <w:b/>
          <w:bCs/>
          <w:sz w:val="24"/>
          <w:szCs w:val="24"/>
        </w:rPr>
      </w:pPr>
    </w:p>
    <w:p w14:paraId="06304BEE" w14:textId="0F8CCE28" w:rsidR="00750E4A" w:rsidRPr="00DC50D5" w:rsidRDefault="00DC50D5" w:rsidP="00750E4A">
      <w:pPr>
        <w:numPr>
          <w:ilvl w:val="0"/>
          <w:numId w:val="2"/>
        </w:numPr>
        <w:jc w:val="both"/>
        <w:rPr>
          <w:rFonts w:ascii="Times New Roman" w:hAnsi="Times New Roman" w:cs="Times New Roman"/>
          <w:b/>
          <w:bCs/>
          <w:sz w:val="24"/>
          <w:szCs w:val="24"/>
        </w:rPr>
      </w:pPr>
      <w:r w:rsidRPr="00DC50D5">
        <w:rPr>
          <w:rFonts w:ascii="Times New Roman" w:hAnsi="Times New Roman" w:cs="Times New Roman"/>
          <w:b/>
          <w:bCs/>
          <w:sz w:val="24"/>
          <w:szCs w:val="24"/>
        </w:rPr>
        <w:t>Ko</w:t>
      </w:r>
      <w:r w:rsidR="00750E4A" w:rsidRPr="00DC50D5">
        <w:rPr>
          <w:rFonts w:ascii="Times New Roman" w:hAnsi="Times New Roman" w:cs="Times New Roman"/>
          <w:b/>
          <w:bCs/>
          <w:sz w:val="24"/>
          <w:szCs w:val="24"/>
        </w:rPr>
        <w:t>perta wewnętrzna poza oznakowaniem jak wyżej, powinna być opisana nazwą i adresem Wykonawcy</w:t>
      </w:r>
      <w:r w:rsidRPr="00DC50D5">
        <w:rPr>
          <w:rFonts w:ascii="Times New Roman" w:hAnsi="Times New Roman" w:cs="Times New Roman"/>
          <w:b/>
          <w:bCs/>
          <w:sz w:val="24"/>
          <w:szCs w:val="24"/>
        </w:rPr>
        <w:t>.</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746C434B"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4CDDCF73" w14:textId="77777777" w:rsidR="00522681" w:rsidRPr="00881FFA" w:rsidRDefault="00522681" w:rsidP="00FD5F64">
            <w:pPr>
              <w:pStyle w:val="Tytu"/>
              <w:outlineLvl w:val="1"/>
              <w:rPr>
                <w:rFonts w:ascii="Times New Roman" w:hAnsi="Times New Roman" w:cs="Times New Roman"/>
              </w:rPr>
            </w:pPr>
            <w:bookmarkStart w:id="31" w:name="_Toc122423591"/>
            <w:r w:rsidRPr="00881FFA">
              <w:rPr>
                <w:rFonts w:ascii="Times New Roman" w:hAnsi="Times New Roman" w:cs="Times New Roman"/>
              </w:rPr>
              <w:t>DZIAŁ XII</w:t>
            </w:r>
            <w:r w:rsidR="00303CDC" w:rsidRPr="00881FFA">
              <w:rPr>
                <w:rFonts w:ascii="Times New Roman" w:hAnsi="Times New Roman" w:cs="Times New Roman"/>
              </w:rPr>
              <w:t xml:space="preserve">I </w:t>
            </w:r>
            <w:r w:rsidRPr="00881FFA">
              <w:rPr>
                <w:rFonts w:ascii="Times New Roman" w:hAnsi="Times New Roman" w:cs="Times New Roman"/>
              </w:rPr>
              <w:t>Termin otwarcia ofert</w:t>
            </w:r>
            <w:bookmarkEnd w:id="31"/>
          </w:p>
        </w:tc>
      </w:tr>
    </w:tbl>
    <w:p w14:paraId="785E9040" w14:textId="77777777" w:rsidR="00522681" w:rsidRPr="00881FFA" w:rsidRDefault="00522681" w:rsidP="00FD5F64">
      <w:pPr>
        <w:ind w:left="75"/>
        <w:jc w:val="both"/>
        <w:rPr>
          <w:rFonts w:ascii="Times New Roman" w:hAnsi="Times New Roman" w:cs="Times New Roman"/>
          <w:sz w:val="24"/>
          <w:szCs w:val="24"/>
        </w:rPr>
      </w:pPr>
    </w:p>
    <w:p w14:paraId="5ED0D8C4" w14:textId="4C519975" w:rsidR="00522681" w:rsidRPr="00DC50D5" w:rsidRDefault="00522681">
      <w:pPr>
        <w:numPr>
          <w:ilvl w:val="0"/>
          <w:numId w:val="8"/>
        </w:numPr>
        <w:tabs>
          <w:tab w:val="left" w:pos="0"/>
        </w:tabs>
        <w:ind w:left="360"/>
        <w:jc w:val="both"/>
        <w:textAlignment w:val="baseline"/>
        <w:rPr>
          <w:rFonts w:ascii="Times New Roman" w:hAnsi="Times New Roman" w:cs="Times New Roman"/>
          <w:color w:val="FF0000"/>
          <w:sz w:val="24"/>
          <w:szCs w:val="24"/>
        </w:rPr>
      </w:pPr>
      <w:r w:rsidRPr="00DC50D5">
        <w:rPr>
          <w:rFonts w:ascii="Times New Roman" w:hAnsi="Times New Roman" w:cs="Times New Roman"/>
          <w:sz w:val="24"/>
          <w:szCs w:val="24"/>
        </w:rPr>
        <w:t xml:space="preserve">Otwarcie ofert nastąpi </w:t>
      </w:r>
      <w:r w:rsidRPr="00DC50D5">
        <w:rPr>
          <w:rFonts w:ascii="Times New Roman" w:hAnsi="Times New Roman" w:cs="Times New Roman"/>
          <w:color w:val="FF0000"/>
          <w:sz w:val="24"/>
          <w:szCs w:val="24"/>
        </w:rPr>
        <w:t xml:space="preserve">w dniu </w:t>
      </w:r>
      <w:r w:rsidR="00750E4A" w:rsidRPr="00DC50D5">
        <w:rPr>
          <w:rFonts w:ascii="Times New Roman" w:hAnsi="Times New Roman" w:cs="Times New Roman"/>
          <w:b/>
          <w:color w:val="FF0000"/>
          <w:sz w:val="24"/>
          <w:szCs w:val="24"/>
        </w:rPr>
        <w:t xml:space="preserve">07.02.2023 </w:t>
      </w:r>
      <w:r w:rsidRPr="00DC50D5">
        <w:rPr>
          <w:rFonts w:ascii="Times New Roman" w:hAnsi="Times New Roman" w:cs="Times New Roman"/>
          <w:b/>
          <w:color w:val="FF0000"/>
          <w:sz w:val="24"/>
          <w:szCs w:val="24"/>
        </w:rPr>
        <w:t xml:space="preserve">r. o godz. </w:t>
      </w:r>
      <w:r w:rsidR="00750E4A" w:rsidRPr="00DC50D5">
        <w:rPr>
          <w:rFonts w:ascii="Times New Roman" w:hAnsi="Times New Roman" w:cs="Times New Roman"/>
          <w:b/>
          <w:color w:val="FF0000"/>
          <w:sz w:val="24"/>
          <w:szCs w:val="24"/>
        </w:rPr>
        <w:t>12:00</w:t>
      </w:r>
    </w:p>
    <w:p w14:paraId="0860B842" w14:textId="77777777" w:rsidR="00522681" w:rsidRPr="00881FFA" w:rsidRDefault="00522681">
      <w:pPr>
        <w:numPr>
          <w:ilvl w:val="0"/>
          <w:numId w:val="8"/>
        </w:numPr>
        <w:tabs>
          <w:tab w:val="left" w:pos="0"/>
        </w:tabs>
        <w:ind w:left="360"/>
        <w:jc w:val="both"/>
        <w:textAlignment w:val="baseline"/>
        <w:rPr>
          <w:rFonts w:ascii="Times New Roman" w:hAnsi="Times New Roman" w:cs="Times New Roman"/>
          <w:sz w:val="24"/>
          <w:szCs w:val="24"/>
        </w:rPr>
      </w:pPr>
      <w:r w:rsidRPr="00881FFA">
        <w:rPr>
          <w:rFonts w:ascii="Times New Roman" w:hAnsi="Times New Roman" w:cs="Times New Roman"/>
          <w:sz w:val="24"/>
          <w:szCs w:val="24"/>
        </w:rPr>
        <w:t>Zamawiający, niezwłocznie po otwarciu ofert, udostępnia na stronie internetowej prowadzonego postępowania informacje</w:t>
      </w:r>
      <w:r w:rsidR="00C90020" w:rsidRPr="00881FFA">
        <w:rPr>
          <w:rFonts w:ascii="Times New Roman" w:hAnsi="Times New Roman" w:cs="Times New Roman"/>
          <w:sz w:val="24"/>
          <w:szCs w:val="24"/>
        </w:rPr>
        <w:t xml:space="preserve"> o:</w:t>
      </w:r>
    </w:p>
    <w:p w14:paraId="01896305" w14:textId="77777777" w:rsidR="00522681" w:rsidRPr="00881FFA" w:rsidRDefault="00522681" w:rsidP="00B53118">
      <w:pPr>
        <w:numPr>
          <w:ilvl w:val="0"/>
          <w:numId w:val="5"/>
        </w:numPr>
        <w:jc w:val="both"/>
        <w:rPr>
          <w:rFonts w:ascii="Times New Roman" w:hAnsi="Times New Roman" w:cs="Times New Roman"/>
          <w:sz w:val="24"/>
          <w:szCs w:val="24"/>
        </w:rPr>
      </w:pPr>
      <w:r w:rsidRPr="00881FFA">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0EA85C49" w14:textId="77777777" w:rsidR="00522681" w:rsidRPr="00881FFA" w:rsidRDefault="00522681" w:rsidP="00B53118">
      <w:pPr>
        <w:numPr>
          <w:ilvl w:val="0"/>
          <w:numId w:val="5"/>
        </w:numPr>
        <w:jc w:val="both"/>
        <w:rPr>
          <w:rFonts w:ascii="Times New Roman" w:hAnsi="Times New Roman" w:cs="Times New Roman"/>
          <w:sz w:val="24"/>
          <w:szCs w:val="24"/>
        </w:rPr>
      </w:pPr>
      <w:r w:rsidRPr="00881FFA">
        <w:rPr>
          <w:rFonts w:ascii="Times New Roman" w:hAnsi="Times New Roman" w:cs="Times New Roman"/>
          <w:sz w:val="24"/>
          <w:szCs w:val="24"/>
        </w:rPr>
        <w:t xml:space="preserve">cenach lub kosztach zawartych w ofertach. </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660F12B5"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6BE9091A" w14:textId="77777777" w:rsidR="00522681" w:rsidRPr="00881FFA" w:rsidRDefault="00303CDC" w:rsidP="00FD5F64">
            <w:pPr>
              <w:pStyle w:val="Tytu"/>
              <w:outlineLvl w:val="1"/>
              <w:rPr>
                <w:rFonts w:ascii="Times New Roman" w:hAnsi="Times New Roman" w:cs="Times New Roman"/>
              </w:rPr>
            </w:pPr>
            <w:bookmarkStart w:id="32" w:name="_Toc122423592"/>
            <w:r w:rsidRPr="00881FFA">
              <w:rPr>
                <w:rFonts w:ascii="Times New Roman" w:hAnsi="Times New Roman" w:cs="Times New Roman"/>
              </w:rPr>
              <w:t xml:space="preserve">DZIAŁ XIV </w:t>
            </w:r>
            <w:r w:rsidR="00522681" w:rsidRPr="00881FFA">
              <w:rPr>
                <w:rFonts w:ascii="Times New Roman" w:hAnsi="Times New Roman" w:cs="Times New Roman"/>
              </w:rPr>
              <w:t>Sposób obliczenia ceny</w:t>
            </w:r>
            <w:bookmarkEnd w:id="32"/>
          </w:p>
        </w:tc>
      </w:tr>
    </w:tbl>
    <w:p w14:paraId="6B4D8D55" w14:textId="77777777" w:rsidR="00522681" w:rsidRPr="00881FFA" w:rsidRDefault="00522681" w:rsidP="00FD5F64">
      <w:pPr>
        <w:jc w:val="both"/>
        <w:rPr>
          <w:rFonts w:ascii="Times New Roman" w:hAnsi="Times New Roman" w:cs="Times New Roman"/>
          <w:sz w:val="24"/>
          <w:szCs w:val="24"/>
        </w:rPr>
      </w:pPr>
    </w:p>
    <w:p w14:paraId="7547E6E9" w14:textId="77777777" w:rsidR="00004B36" w:rsidRPr="00881FFA" w:rsidRDefault="00004B36">
      <w:pPr>
        <w:numPr>
          <w:ilvl w:val="3"/>
          <w:numId w:val="35"/>
        </w:numPr>
        <w:suppressAutoHyphens w:val="0"/>
        <w:ind w:left="284"/>
        <w:contextualSpacing/>
        <w:jc w:val="both"/>
        <w:rPr>
          <w:rFonts w:ascii="Times New Roman" w:eastAsia="Arial Narrow" w:hAnsi="Times New Roman" w:cs="Times New Roman"/>
          <w:sz w:val="24"/>
          <w:szCs w:val="24"/>
          <w:lang w:eastAsia="en-US"/>
        </w:rPr>
      </w:pPr>
      <w:r w:rsidRPr="00881FFA">
        <w:rPr>
          <w:rFonts w:ascii="Times New Roman" w:eastAsia="Arial Narrow" w:hAnsi="Times New Roman" w:cs="Times New Roman"/>
          <w:sz w:val="24"/>
          <w:szCs w:val="24"/>
          <w:lang w:eastAsia="en-US"/>
        </w:rPr>
        <w:t>W celu obliczenia ceny oferty wykonawca wypełnia formularz ofertowy, stanowiący załącznik Nr 1 do SWZ.</w:t>
      </w:r>
    </w:p>
    <w:p w14:paraId="627273FA" w14:textId="64A99392" w:rsidR="00004B36" w:rsidRPr="00881FFA" w:rsidRDefault="00004B36">
      <w:pPr>
        <w:numPr>
          <w:ilvl w:val="3"/>
          <w:numId w:val="35"/>
        </w:numPr>
        <w:suppressAutoHyphens w:val="0"/>
        <w:ind w:left="284"/>
        <w:contextualSpacing/>
        <w:jc w:val="both"/>
        <w:rPr>
          <w:rFonts w:ascii="Times New Roman" w:eastAsia="Arial Narrow" w:hAnsi="Times New Roman" w:cs="Times New Roman"/>
          <w:sz w:val="24"/>
          <w:szCs w:val="24"/>
          <w:lang w:eastAsia="en-US"/>
        </w:rPr>
      </w:pPr>
      <w:r w:rsidRPr="00881FFA">
        <w:rPr>
          <w:rFonts w:ascii="Times New Roman" w:eastAsia="Arial Narrow" w:hAnsi="Times New Roman" w:cs="Times New Roman"/>
          <w:sz w:val="24"/>
          <w:szCs w:val="24"/>
          <w:lang w:eastAsia="pl-PL"/>
        </w:rPr>
        <w:lastRenderedPageBreak/>
        <w:t xml:space="preserve">Cena oferty wymieniona w formularzu ofertowym powinna być obliczona przez wykonawcę na podstawie załączonej dokumentacji projektowej, oraz wytycznych zawartych w niniejszej SWZ. </w:t>
      </w:r>
    </w:p>
    <w:p w14:paraId="5BD8170F" w14:textId="51F142B7" w:rsidR="00004B36" w:rsidRPr="00881FFA" w:rsidRDefault="00004B36">
      <w:pPr>
        <w:numPr>
          <w:ilvl w:val="3"/>
          <w:numId w:val="35"/>
        </w:numPr>
        <w:suppressAutoHyphens w:val="0"/>
        <w:ind w:left="284"/>
        <w:contextualSpacing/>
        <w:jc w:val="both"/>
        <w:rPr>
          <w:rFonts w:ascii="Times New Roman" w:eastAsia="Arial Narrow" w:hAnsi="Times New Roman" w:cs="Times New Roman"/>
          <w:sz w:val="24"/>
          <w:szCs w:val="24"/>
          <w:lang w:eastAsia="en-US"/>
        </w:rPr>
      </w:pPr>
      <w:r w:rsidRPr="00881FFA">
        <w:rPr>
          <w:rFonts w:ascii="Times New Roman" w:eastAsia="Arial Narrow" w:hAnsi="Times New Roman" w:cs="Times New Roman"/>
          <w:sz w:val="24"/>
          <w:szCs w:val="24"/>
          <w:lang w:eastAsia="pl-PL"/>
        </w:rPr>
        <w:t>Cena oferty w  formularzu ofertowym ma wynikać z Tabeli Elementów Rozliczeniowych (TER ).</w:t>
      </w:r>
    </w:p>
    <w:p w14:paraId="0BF9811B" w14:textId="77777777" w:rsidR="00004B36" w:rsidRPr="00881FFA" w:rsidRDefault="00004B36">
      <w:pPr>
        <w:numPr>
          <w:ilvl w:val="3"/>
          <w:numId w:val="35"/>
        </w:numPr>
        <w:suppressAutoHyphens w:val="0"/>
        <w:ind w:left="284"/>
        <w:contextualSpacing/>
        <w:jc w:val="both"/>
        <w:rPr>
          <w:rFonts w:ascii="Times New Roman" w:eastAsia="Arial Narrow" w:hAnsi="Times New Roman" w:cs="Times New Roman"/>
          <w:sz w:val="24"/>
          <w:szCs w:val="24"/>
          <w:lang w:eastAsia="en-US"/>
        </w:rPr>
      </w:pPr>
      <w:r w:rsidRPr="00881FFA">
        <w:rPr>
          <w:rFonts w:ascii="Times New Roman" w:eastAsia="Arial Narrow" w:hAnsi="Times New Roman" w:cs="Times New Roman"/>
          <w:sz w:val="24"/>
          <w:szCs w:val="24"/>
          <w:lang w:eastAsia="pl-PL"/>
        </w:rPr>
        <w:t>Cena oferty musi obejmować koszty wykonania robót bezpośrednio wynikających z dokumentów, jak w pkt. 2 oraz inne koszty konieczne do poniesienia celem terminowej i prawidłowej realizacji przedmiotu zamówienia, w tym m.in.:</w:t>
      </w:r>
    </w:p>
    <w:p w14:paraId="7DDA9670" w14:textId="77777777" w:rsidR="00004B36" w:rsidRPr="00881FFA" w:rsidRDefault="00004B36">
      <w:pPr>
        <w:numPr>
          <w:ilvl w:val="0"/>
          <w:numId w:val="40"/>
        </w:numPr>
        <w:suppressAutoHyphens w:val="0"/>
        <w:ind w:hanging="357"/>
        <w:jc w:val="both"/>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val="x-none" w:eastAsia="x-none"/>
        </w:rPr>
        <w:t>koszty składowania i utylizacji materiałów pochodzących z robót,</w:t>
      </w:r>
    </w:p>
    <w:p w14:paraId="45CA3847" w14:textId="77777777" w:rsidR="00004B36" w:rsidRPr="00881FFA" w:rsidRDefault="00004B36">
      <w:pPr>
        <w:numPr>
          <w:ilvl w:val="0"/>
          <w:numId w:val="40"/>
        </w:numPr>
        <w:suppressAutoHyphens w:val="0"/>
        <w:jc w:val="both"/>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val="x-none" w:eastAsia="x-none"/>
        </w:rPr>
        <w:t>organizację i zagospodarowanie zaplecza budowy,</w:t>
      </w:r>
    </w:p>
    <w:p w14:paraId="79DDE3B7" w14:textId="77777777" w:rsidR="00004B36" w:rsidRPr="00881FFA" w:rsidRDefault="00004B36">
      <w:pPr>
        <w:numPr>
          <w:ilvl w:val="0"/>
          <w:numId w:val="40"/>
        </w:numPr>
        <w:suppressAutoHyphens w:val="0"/>
        <w:ind w:hanging="357"/>
        <w:jc w:val="both"/>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eastAsia="x-none"/>
        </w:rPr>
        <w:t>koszty wykonania przyłączy i liczników mediów wykorzystywanych do budowy,</w:t>
      </w:r>
    </w:p>
    <w:p w14:paraId="5075E136" w14:textId="77777777" w:rsidR="00004B36" w:rsidRPr="00881FFA" w:rsidRDefault="00004B36">
      <w:pPr>
        <w:numPr>
          <w:ilvl w:val="0"/>
          <w:numId w:val="40"/>
        </w:numPr>
        <w:suppressAutoHyphens w:val="0"/>
        <w:ind w:left="567" w:hanging="286"/>
        <w:jc w:val="both"/>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val="x-none" w:eastAsia="x-none"/>
        </w:rPr>
        <w:t>koszty doprowadzenia terenu do stanu poprzedniego, likwidacji zaplecza budowy, a także koszty przeprowadzenia wszelkich pomiarów i badań,</w:t>
      </w:r>
    </w:p>
    <w:p w14:paraId="554DA6AA" w14:textId="77777777" w:rsidR="00004B36" w:rsidRPr="00881FFA" w:rsidRDefault="00004B36">
      <w:pPr>
        <w:numPr>
          <w:ilvl w:val="0"/>
          <w:numId w:val="40"/>
        </w:numPr>
        <w:suppressAutoHyphens w:val="0"/>
        <w:jc w:val="both"/>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val="x-none" w:eastAsia="x-none"/>
        </w:rPr>
        <w:t>koszty przywrócenia dróg do stanu pierwotnego,</w:t>
      </w:r>
    </w:p>
    <w:p w14:paraId="1EFF9DA1" w14:textId="77777777" w:rsidR="00004B36" w:rsidRPr="00881FFA" w:rsidRDefault="00004B36">
      <w:pPr>
        <w:numPr>
          <w:ilvl w:val="0"/>
          <w:numId w:val="40"/>
        </w:numPr>
        <w:suppressAutoHyphens w:val="0"/>
        <w:overflowPunct w:val="0"/>
        <w:autoSpaceDE w:val="0"/>
        <w:autoSpaceDN w:val="0"/>
        <w:adjustRightInd w:val="0"/>
        <w:jc w:val="both"/>
        <w:textAlignment w:val="baseline"/>
        <w:rPr>
          <w:rFonts w:ascii="Times New Roman" w:eastAsia="Arial Narrow" w:hAnsi="Times New Roman" w:cs="Times New Roman"/>
          <w:sz w:val="24"/>
          <w:szCs w:val="24"/>
          <w:lang w:val="x-none" w:eastAsia="pl-PL"/>
        </w:rPr>
      </w:pPr>
      <w:r w:rsidRPr="00881FFA">
        <w:rPr>
          <w:rFonts w:ascii="Times New Roman" w:eastAsia="Arial Narrow" w:hAnsi="Times New Roman" w:cs="Times New Roman"/>
          <w:sz w:val="24"/>
          <w:szCs w:val="24"/>
          <w:lang w:val="x-none" w:eastAsia="x-none"/>
        </w:rPr>
        <w:t>koszty wykonania dokumentacji powykonawczej i powykonawczej inwentaryzacji geodezyjnej,</w:t>
      </w:r>
    </w:p>
    <w:p w14:paraId="206B76CD" w14:textId="5966204C" w:rsidR="00004B36" w:rsidRPr="00881FFA" w:rsidRDefault="00004B36">
      <w:pPr>
        <w:numPr>
          <w:ilvl w:val="0"/>
          <w:numId w:val="40"/>
        </w:numPr>
        <w:suppressAutoHyphens w:val="0"/>
        <w:overflowPunct w:val="0"/>
        <w:autoSpaceDE w:val="0"/>
        <w:autoSpaceDN w:val="0"/>
        <w:adjustRightInd w:val="0"/>
        <w:jc w:val="both"/>
        <w:textAlignment w:val="baseline"/>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val="x-none" w:eastAsia="x-none"/>
        </w:rPr>
        <w:t>uregulowanie opłat i kosztów nadzoru budowy i odbioru elementów przedmiotu zamówienia,</w:t>
      </w:r>
    </w:p>
    <w:p w14:paraId="55B950D7" w14:textId="79DB6FA8" w:rsidR="00004B36" w:rsidRPr="00881FFA" w:rsidRDefault="00004B36">
      <w:pPr>
        <w:numPr>
          <w:ilvl w:val="0"/>
          <w:numId w:val="40"/>
        </w:numPr>
        <w:suppressAutoHyphens w:val="0"/>
        <w:overflowPunct w:val="0"/>
        <w:autoSpaceDE w:val="0"/>
        <w:autoSpaceDN w:val="0"/>
        <w:adjustRightInd w:val="0"/>
        <w:jc w:val="both"/>
        <w:textAlignment w:val="baseline"/>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val="x-none" w:eastAsia="x-none"/>
        </w:rPr>
        <w:t>koszty odszkodowań za szkody wyrządzone podczas prowadzonych robót budowlanych,</w:t>
      </w:r>
    </w:p>
    <w:p w14:paraId="415F350D" w14:textId="5A0A7620" w:rsidR="00004B36" w:rsidRPr="00881FFA" w:rsidRDefault="00004B36">
      <w:pPr>
        <w:numPr>
          <w:ilvl w:val="0"/>
          <w:numId w:val="40"/>
        </w:numPr>
        <w:suppressAutoHyphens w:val="0"/>
        <w:overflowPunct w:val="0"/>
        <w:autoSpaceDE w:val="0"/>
        <w:autoSpaceDN w:val="0"/>
        <w:adjustRightInd w:val="0"/>
        <w:jc w:val="both"/>
        <w:textAlignment w:val="baseline"/>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eastAsia="pl-PL"/>
        </w:rPr>
        <w:t>koszty wszystkich innych następujących po sobie czynności, niezbędnych dla zapewnienia zgodności wykonania tych robót z dokumentacją projektową oraz we wszelkich innych częściach SWZ, a także z wiedzą techniczną. Jeżeli w opisie pozycji  robót nie uwzględniono pewnych czynności czy robót tymczasowych związanych z wykonaniem danej roboty budowlanej (np. roboty przygotowawcze, porządkowe), a w szczególności kosztów związanych z oznakowaniem terenu prowadzonych robót, wykonywania dróg montażowych i objazdowych i wszelkich innych prac pomocniczych na placu budowy i na stanowiskach roboczych, Zamawiający uzna, że koszty te są zawarte w kosztach pośrednich.</w:t>
      </w:r>
    </w:p>
    <w:p w14:paraId="5E629226" w14:textId="125E4664" w:rsidR="008124C2" w:rsidRPr="00881FFA" w:rsidRDefault="008124C2">
      <w:pPr>
        <w:numPr>
          <w:ilvl w:val="0"/>
          <w:numId w:val="40"/>
        </w:numPr>
        <w:suppressAutoHyphens w:val="0"/>
        <w:overflowPunct w:val="0"/>
        <w:autoSpaceDE w:val="0"/>
        <w:autoSpaceDN w:val="0"/>
        <w:adjustRightInd w:val="0"/>
        <w:jc w:val="both"/>
        <w:textAlignment w:val="baseline"/>
        <w:rPr>
          <w:rFonts w:ascii="Times New Roman" w:eastAsia="Arial Narrow" w:hAnsi="Times New Roman" w:cs="Times New Roman"/>
          <w:sz w:val="24"/>
          <w:szCs w:val="24"/>
          <w:lang w:val="x-none" w:eastAsia="x-none"/>
        </w:rPr>
      </w:pPr>
      <w:r w:rsidRPr="00881FFA">
        <w:rPr>
          <w:rFonts w:ascii="Times New Roman" w:eastAsia="Arial Narrow" w:hAnsi="Times New Roman" w:cs="Times New Roman"/>
          <w:sz w:val="24"/>
          <w:szCs w:val="24"/>
          <w:lang w:eastAsia="pl-PL"/>
        </w:rPr>
        <w:t>Koszty odbiorów urzędowych, w tym uzyskania ostatecznej decyzji o pozwoleniu na użytkowanie.</w:t>
      </w:r>
    </w:p>
    <w:p w14:paraId="7C83119B" w14:textId="6BC358FA" w:rsidR="00004B36" w:rsidRPr="00881FFA" w:rsidRDefault="00004B36">
      <w:pPr>
        <w:numPr>
          <w:ilvl w:val="3"/>
          <w:numId w:val="35"/>
        </w:numPr>
        <w:suppressAutoHyphens w:val="0"/>
        <w:ind w:left="284"/>
        <w:contextualSpacing/>
        <w:jc w:val="both"/>
        <w:rPr>
          <w:rFonts w:ascii="Times New Roman" w:eastAsia="Arial Narrow" w:hAnsi="Times New Roman" w:cs="Times New Roman"/>
          <w:sz w:val="24"/>
          <w:szCs w:val="24"/>
          <w:lang w:eastAsia="en-US"/>
        </w:rPr>
      </w:pPr>
      <w:r w:rsidRPr="00881FFA">
        <w:rPr>
          <w:rFonts w:ascii="Times New Roman" w:eastAsia="Arial Narrow" w:hAnsi="Times New Roman" w:cs="Times New Roman"/>
          <w:sz w:val="24"/>
          <w:szCs w:val="24"/>
          <w:lang w:eastAsia="en-US"/>
        </w:rPr>
        <w:t>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Ceny jednostkowe, stanowiące podstawę do obliczenia ceny oferty, muszą być podane z dokładnością do dwóch miejsc po przecinku.</w:t>
      </w:r>
      <w:r w:rsidRPr="00881FFA">
        <w:rPr>
          <w:rFonts w:ascii="Times New Roman" w:eastAsia="Arial Narrow" w:hAnsi="Times New Roman" w:cs="Times New Roman"/>
          <w:b/>
          <w:sz w:val="24"/>
          <w:szCs w:val="24"/>
          <w:lang w:eastAsia="en-US"/>
        </w:rPr>
        <w:t xml:space="preserve"> </w:t>
      </w:r>
    </w:p>
    <w:p w14:paraId="4B475800" w14:textId="77777777" w:rsidR="00004B36" w:rsidRPr="00881FFA" w:rsidRDefault="00004B36">
      <w:pPr>
        <w:numPr>
          <w:ilvl w:val="3"/>
          <w:numId w:val="35"/>
        </w:numPr>
        <w:suppressAutoHyphens w:val="0"/>
        <w:ind w:left="284"/>
        <w:contextualSpacing/>
        <w:jc w:val="both"/>
        <w:rPr>
          <w:rFonts w:ascii="Times New Roman" w:eastAsia="Arial Narrow" w:hAnsi="Times New Roman" w:cs="Times New Roman"/>
          <w:sz w:val="24"/>
          <w:szCs w:val="24"/>
          <w:lang w:eastAsia="en-US"/>
        </w:rPr>
      </w:pPr>
      <w:r w:rsidRPr="00881FFA">
        <w:rPr>
          <w:rFonts w:ascii="Times New Roman" w:eastAsia="Arial Narrow" w:hAnsi="Times New Roman" w:cs="Times New Roman"/>
          <w:sz w:val="24"/>
          <w:szCs w:val="24"/>
          <w:lang w:eastAsia="en-US"/>
        </w:rPr>
        <w:t>Wykonawca zobowiązany jest zastosować stawkę podatku VAT zgodnie z obowiązującymi na dzień składania ofert przepisami.</w:t>
      </w:r>
    </w:p>
    <w:p w14:paraId="0B07D909" w14:textId="72883769" w:rsidR="00004B36" w:rsidRPr="00881FFA" w:rsidRDefault="00004B36">
      <w:pPr>
        <w:numPr>
          <w:ilvl w:val="3"/>
          <w:numId w:val="35"/>
        </w:numPr>
        <w:suppressAutoHyphens w:val="0"/>
        <w:ind w:left="284"/>
        <w:contextualSpacing/>
        <w:jc w:val="both"/>
        <w:rPr>
          <w:rFonts w:ascii="Times New Roman" w:eastAsia="Arial Narrow" w:hAnsi="Times New Roman" w:cs="Times New Roman"/>
          <w:sz w:val="24"/>
          <w:szCs w:val="24"/>
          <w:lang w:eastAsia="en-US"/>
        </w:rPr>
      </w:pPr>
      <w:r w:rsidRPr="00881FFA">
        <w:rPr>
          <w:rFonts w:ascii="Times New Roman" w:eastAsia="Arial Narrow" w:hAnsi="Times New Roman" w:cs="Times New Roman"/>
          <w:sz w:val="24"/>
          <w:szCs w:val="24"/>
          <w:lang w:eastAsia="en-US"/>
        </w:rPr>
        <w:t>Wykonawcy ponoszą wszelkie koszty związane z przygotowaniem i złożeniem oferty.</w:t>
      </w:r>
    </w:p>
    <w:p w14:paraId="6EBE3415" w14:textId="7E2D0A86" w:rsidR="00CE1B14" w:rsidRPr="00881FFA" w:rsidRDefault="00CE1B14">
      <w:pPr>
        <w:numPr>
          <w:ilvl w:val="3"/>
          <w:numId w:val="35"/>
        </w:numPr>
        <w:suppressAutoHyphens w:val="0"/>
        <w:ind w:left="284"/>
        <w:contextualSpacing/>
        <w:jc w:val="both"/>
        <w:rPr>
          <w:rFonts w:ascii="Times New Roman" w:eastAsia="Arial Narrow" w:hAnsi="Times New Roman" w:cs="Times New Roman"/>
          <w:sz w:val="24"/>
          <w:szCs w:val="24"/>
          <w:lang w:eastAsia="en-US"/>
        </w:rPr>
      </w:pPr>
      <w:r w:rsidRPr="00881FFA">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w:t>
      </w:r>
      <w:proofErr w:type="spellStart"/>
      <w:r w:rsidRPr="00881FFA">
        <w:rPr>
          <w:rFonts w:ascii="Times New Roman" w:hAnsi="Times New Roman" w:cs="Times New Roman"/>
          <w:sz w:val="24"/>
          <w:szCs w:val="24"/>
        </w:rPr>
        <w:t>t.j</w:t>
      </w:r>
      <w:proofErr w:type="spellEnd"/>
      <w:r w:rsidRPr="00881FFA">
        <w:rPr>
          <w:rFonts w:ascii="Times New Roman" w:hAnsi="Times New Roman" w:cs="Times New Roman"/>
          <w:sz w:val="24"/>
          <w:szCs w:val="24"/>
        </w:rPr>
        <w:t xml:space="preserve">. Dz. U. z 2020 r. poz. 106 ze zm.), dla celów zastosowania kryterium ceny zamawiający dolicza do przedstawionej w tej ofercie ceny kwotę podatku od towarów i usług, którą miałby obowiązek rozliczyć. Wykonawca w takim przypadku ma obowiązek: </w:t>
      </w:r>
    </w:p>
    <w:p w14:paraId="11E105A3" w14:textId="77777777" w:rsidR="00CE1B14" w:rsidRPr="00881FFA" w:rsidRDefault="00CE1B14">
      <w:pPr>
        <w:pStyle w:val="NormalnyWeb"/>
        <w:numPr>
          <w:ilvl w:val="0"/>
          <w:numId w:val="15"/>
        </w:numPr>
        <w:tabs>
          <w:tab w:val="left" w:pos="567"/>
        </w:tabs>
        <w:spacing w:before="0" w:after="0"/>
        <w:rPr>
          <w:rFonts w:ascii="Times New Roman" w:hAnsi="Times New Roman" w:cs="Times New Roman"/>
          <w:sz w:val="24"/>
          <w:szCs w:val="24"/>
        </w:rPr>
      </w:pPr>
      <w:r w:rsidRPr="00881FFA">
        <w:rPr>
          <w:rFonts w:ascii="Times New Roman" w:hAnsi="Times New Roman" w:cs="Times New Roman"/>
          <w:sz w:val="24"/>
          <w:szCs w:val="24"/>
        </w:rPr>
        <w:t xml:space="preserve">poinformowania zamawiającego, że wybór jego oferty będzie prowadził do powstania u zamawiającego obowiązku podatkowego; </w:t>
      </w:r>
    </w:p>
    <w:p w14:paraId="00A2095F" w14:textId="77777777" w:rsidR="00CE1B14" w:rsidRPr="00881FFA" w:rsidRDefault="00CE1B14">
      <w:pPr>
        <w:pStyle w:val="NormalnyWeb"/>
        <w:numPr>
          <w:ilvl w:val="0"/>
          <w:numId w:val="15"/>
        </w:numPr>
        <w:tabs>
          <w:tab w:val="left" w:pos="567"/>
        </w:tabs>
        <w:spacing w:before="0" w:after="0"/>
        <w:rPr>
          <w:rFonts w:ascii="Times New Roman" w:hAnsi="Times New Roman" w:cs="Times New Roman"/>
          <w:sz w:val="24"/>
          <w:szCs w:val="24"/>
        </w:rPr>
      </w:pPr>
      <w:r w:rsidRPr="00881FFA">
        <w:rPr>
          <w:rFonts w:ascii="Times New Roman" w:hAnsi="Times New Roman" w:cs="Times New Roman"/>
          <w:sz w:val="24"/>
          <w:szCs w:val="24"/>
        </w:rPr>
        <w:t xml:space="preserve">wskazania nazwy (rodzaju) towaru lub usługi, których dostawa lub świadczenie będą prowadziły do powstania obowiązku podatkowego; </w:t>
      </w:r>
    </w:p>
    <w:p w14:paraId="634E3C1B" w14:textId="77777777" w:rsidR="00CE1B14" w:rsidRPr="00881FFA" w:rsidRDefault="00CE1B14">
      <w:pPr>
        <w:pStyle w:val="NormalnyWeb"/>
        <w:numPr>
          <w:ilvl w:val="0"/>
          <w:numId w:val="15"/>
        </w:numPr>
        <w:tabs>
          <w:tab w:val="left" w:pos="567"/>
        </w:tabs>
        <w:spacing w:before="0" w:after="0"/>
        <w:rPr>
          <w:rFonts w:ascii="Times New Roman" w:hAnsi="Times New Roman" w:cs="Times New Roman"/>
          <w:sz w:val="24"/>
          <w:szCs w:val="24"/>
        </w:rPr>
      </w:pPr>
      <w:r w:rsidRPr="00881FFA">
        <w:rPr>
          <w:rFonts w:ascii="Times New Roman" w:hAnsi="Times New Roman" w:cs="Times New Roman"/>
          <w:sz w:val="24"/>
          <w:szCs w:val="24"/>
        </w:rPr>
        <w:t xml:space="preserve">wskazania wartości towaru lub usługi objętego obowiązkiem podatkowym zamawiającego, bez kwoty podatku; </w:t>
      </w:r>
    </w:p>
    <w:p w14:paraId="4B64B34C" w14:textId="77777777" w:rsidR="00CE1B14" w:rsidRPr="00881FFA" w:rsidRDefault="00CE1B14">
      <w:pPr>
        <w:pStyle w:val="NormalnyWeb"/>
        <w:numPr>
          <w:ilvl w:val="0"/>
          <w:numId w:val="15"/>
        </w:numPr>
        <w:tabs>
          <w:tab w:val="left" w:pos="567"/>
        </w:tabs>
        <w:spacing w:before="0" w:after="0"/>
        <w:rPr>
          <w:rFonts w:ascii="Times New Roman" w:hAnsi="Times New Roman" w:cs="Times New Roman"/>
          <w:sz w:val="24"/>
          <w:szCs w:val="24"/>
        </w:rPr>
      </w:pPr>
      <w:r w:rsidRPr="00881FFA">
        <w:rPr>
          <w:rFonts w:ascii="Times New Roman" w:hAnsi="Times New Roman" w:cs="Times New Roman"/>
          <w:sz w:val="24"/>
          <w:szCs w:val="24"/>
        </w:rPr>
        <w:t>wskazania stawki podatku od towarów i usług, która zgodnie z wiedzą wykonawcy, będzie miała zastosowanie.</w:t>
      </w:r>
    </w:p>
    <w:p w14:paraId="33F5C9F7" w14:textId="51C8E77E" w:rsidR="00522681" w:rsidRPr="00881FFA" w:rsidRDefault="00CE1B14">
      <w:pPr>
        <w:pStyle w:val="NormalnyWeb"/>
        <w:numPr>
          <w:ilvl w:val="3"/>
          <w:numId w:val="35"/>
        </w:numPr>
        <w:tabs>
          <w:tab w:val="left" w:pos="426"/>
        </w:tabs>
        <w:spacing w:before="0" w:after="0"/>
        <w:ind w:left="426" w:hanging="426"/>
        <w:rPr>
          <w:rFonts w:ascii="Times New Roman" w:hAnsi="Times New Roman" w:cs="Times New Roman"/>
          <w:sz w:val="24"/>
          <w:szCs w:val="24"/>
        </w:rPr>
      </w:pPr>
      <w:r w:rsidRPr="00881FFA">
        <w:rPr>
          <w:rFonts w:ascii="Times New Roman" w:hAnsi="Times New Roman" w:cs="Times New Roman"/>
          <w:sz w:val="24"/>
          <w:szCs w:val="24"/>
        </w:rPr>
        <w:t>Rozliczenia będą prowadzone w walucie: PLN</w:t>
      </w:r>
      <w:r w:rsidR="00DC6F5A" w:rsidRPr="00881FFA">
        <w:rPr>
          <w:rFonts w:ascii="Times New Roman" w:hAnsi="Times New Roman" w:cs="Times New Roman"/>
          <w:sz w:val="24"/>
          <w:szCs w:val="24"/>
        </w:rPr>
        <w:t>.</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18295259"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7751CCC3" w14:textId="77777777" w:rsidR="00522681" w:rsidRPr="00881FFA" w:rsidRDefault="00303CDC" w:rsidP="00FD5F64">
            <w:pPr>
              <w:pStyle w:val="Tytu"/>
              <w:outlineLvl w:val="1"/>
              <w:rPr>
                <w:rFonts w:ascii="Times New Roman" w:hAnsi="Times New Roman" w:cs="Times New Roman"/>
              </w:rPr>
            </w:pPr>
            <w:bookmarkStart w:id="33" w:name="_Toc122423593"/>
            <w:r w:rsidRPr="00881FFA">
              <w:rPr>
                <w:rFonts w:ascii="Times New Roman" w:hAnsi="Times New Roman" w:cs="Times New Roman"/>
              </w:rPr>
              <w:lastRenderedPageBreak/>
              <w:t xml:space="preserve">DZIAŁ XV </w:t>
            </w:r>
            <w:r w:rsidR="00522681" w:rsidRPr="00881FFA">
              <w:rPr>
                <w:rFonts w:ascii="Times New Roman" w:hAnsi="Times New Roman" w:cs="Times New Roman"/>
              </w:rPr>
              <w:t>Opis kryteriów oceny ofert wraz z podaniem wag tych kryteriów i sposobu oceny ofert</w:t>
            </w:r>
            <w:bookmarkEnd w:id="33"/>
          </w:p>
        </w:tc>
      </w:tr>
    </w:tbl>
    <w:p w14:paraId="0448DD67" w14:textId="77777777" w:rsidR="00522681" w:rsidRPr="00881FFA" w:rsidRDefault="00522681" w:rsidP="00FD5F64">
      <w:pPr>
        <w:jc w:val="both"/>
        <w:rPr>
          <w:rFonts w:ascii="Times New Roman" w:hAnsi="Times New Roman" w:cs="Times New Roman"/>
          <w:sz w:val="24"/>
          <w:szCs w:val="24"/>
        </w:rPr>
      </w:pPr>
    </w:p>
    <w:p w14:paraId="7A626D50" w14:textId="77777777" w:rsidR="00DC6F5A" w:rsidRPr="00881FFA" w:rsidRDefault="00DC6F5A">
      <w:pPr>
        <w:numPr>
          <w:ilvl w:val="3"/>
          <w:numId w:val="30"/>
        </w:numPr>
        <w:ind w:left="567" w:hanging="425"/>
        <w:jc w:val="both"/>
        <w:rPr>
          <w:rFonts w:ascii="Times New Roman" w:hAnsi="Times New Roman" w:cs="Times New Roman"/>
          <w:b/>
          <w:bCs/>
          <w:sz w:val="24"/>
          <w:szCs w:val="24"/>
        </w:rPr>
      </w:pPr>
      <w:r w:rsidRPr="00881FFA">
        <w:rPr>
          <w:rFonts w:ascii="Times New Roman" w:hAnsi="Times New Roman" w:cs="Times New Roman"/>
          <w:sz w:val="24"/>
          <w:szCs w:val="24"/>
        </w:rPr>
        <w:t>Przy wyborze najkorzystniejszej oferty Zamawiający będzie się kierował następującymi kryteriami i ich wagami oraz w następujący sposób będzie oceniał spełnianie kryteriów:</w:t>
      </w:r>
    </w:p>
    <w:p w14:paraId="2D089F68" w14:textId="2ED06103" w:rsidR="00C85AD7" w:rsidRPr="00881FFA" w:rsidRDefault="00C85AD7" w:rsidP="00F56F9B">
      <w:pPr>
        <w:ind w:left="708"/>
        <w:rPr>
          <w:rFonts w:ascii="Times New Roman" w:hAnsi="Times New Roman" w:cs="Times New Roman"/>
          <w:b/>
          <w:sz w:val="24"/>
          <w:szCs w:val="24"/>
        </w:rPr>
      </w:pPr>
      <w:r w:rsidRPr="00881FFA">
        <w:rPr>
          <w:rFonts w:ascii="Times New Roman" w:hAnsi="Times New Roman" w:cs="Times New Roman"/>
          <w:b/>
          <w:sz w:val="24"/>
          <w:szCs w:val="24"/>
        </w:rPr>
        <w:t xml:space="preserve">cena brutto </w:t>
      </w:r>
      <w:r w:rsidRPr="00881FFA">
        <w:rPr>
          <w:rFonts w:ascii="Times New Roman" w:hAnsi="Times New Roman" w:cs="Times New Roman"/>
          <w:sz w:val="24"/>
          <w:szCs w:val="24"/>
        </w:rPr>
        <w:t xml:space="preserve">               -     </w:t>
      </w:r>
      <w:r w:rsidR="00D36624" w:rsidRPr="00881FFA">
        <w:rPr>
          <w:rFonts w:ascii="Times New Roman" w:hAnsi="Times New Roman" w:cs="Times New Roman"/>
          <w:b/>
          <w:sz w:val="24"/>
          <w:szCs w:val="24"/>
        </w:rPr>
        <w:t>10</w:t>
      </w:r>
      <w:r w:rsidRPr="00881FFA">
        <w:rPr>
          <w:rFonts w:ascii="Times New Roman" w:hAnsi="Times New Roman" w:cs="Times New Roman"/>
          <w:b/>
          <w:sz w:val="24"/>
          <w:szCs w:val="24"/>
        </w:rPr>
        <w:t>0 %</w:t>
      </w:r>
    </w:p>
    <w:p w14:paraId="3ED830AC" w14:textId="77777777" w:rsidR="00DC6F5A" w:rsidRPr="00881FFA" w:rsidRDefault="00DC6F5A">
      <w:pPr>
        <w:numPr>
          <w:ilvl w:val="3"/>
          <w:numId w:val="30"/>
        </w:numPr>
        <w:ind w:left="567" w:hanging="425"/>
        <w:jc w:val="both"/>
        <w:rPr>
          <w:rFonts w:ascii="Times New Roman" w:hAnsi="Times New Roman" w:cs="Times New Roman"/>
          <w:b/>
          <w:sz w:val="24"/>
          <w:szCs w:val="24"/>
        </w:rPr>
      </w:pPr>
      <w:r w:rsidRPr="00881FFA">
        <w:rPr>
          <w:rFonts w:ascii="Times New Roman" w:hAnsi="Times New Roman" w:cs="Times New Roman"/>
          <w:bCs/>
          <w:sz w:val="24"/>
          <w:szCs w:val="24"/>
        </w:rPr>
        <w:t>Sposób oceny ofert według przyjętych kryteriów (1%=1pkt)</w:t>
      </w:r>
      <w:r w:rsidRPr="00881FFA">
        <w:rPr>
          <w:rFonts w:ascii="Times New Roman" w:hAnsi="Times New Roman" w:cs="Times New Roman"/>
          <w:sz w:val="24"/>
          <w:szCs w:val="24"/>
        </w:rPr>
        <w:t>:</w:t>
      </w:r>
    </w:p>
    <w:p w14:paraId="215F34FF" w14:textId="045FE56C" w:rsidR="00004B36" w:rsidRPr="00881FFA" w:rsidRDefault="00004B36" w:rsidP="00223DFE">
      <w:pPr>
        <w:suppressAutoHyphens w:val="0"/>
        <w:contextualSpacing/>
        <w:rPr>
          <w:rFonts w:ascii="Times New Roman" w:hAnsi="Times New Roman" w:cs="Times New Roman"/>
          <w:b/>
          <w:sz w:val="24"/>
          <w:szCs w:val="24"/>
        </w:rPr>
      </w:pPr>
      <w:r w:rsidRPr="00881FFA">
        <w:rPr>
          <w:rFonts w:ascii="Times New Roman" w:hAnsi="Times New Roman" w:cs="Times New Roman"/>
          <w:b/>
          <w:sz w:val="24"/>
          <w:szCs w:val="24"/>
        </w:rPr>
        <w:t xml:space="preserve">Cena brutto ( C ) - </w:t>
      </w:r>
      <w:r w:rsidR="00D36624" w:rsidRPr="00881FFA">
        <w:rPr>
          <w:rFonts w:ascii="Times New Roman" w:hAnsi="Times New Roman" w:cs="Times New Roman"/>
          <w:b/>
          <w:sz w:val="24"/>
          <w:szCs w:val="24"/>
        </w:rPr>
        <w:t>10</w:t>
      </w:r>
      <w:r w:rsidRPr="00881FFA">
        <w:rPr>
          <w:rFonts w:ascii="Times New Roman" w:hAnsi="Times New Roman" w:cs="Times New Roman"/>
          <w:b/>
          <w:sz w:val="24"/>
          <w:szCs w:val="24"/>
        </w:rPr>
        <w:t>0 %</w:t>
      </w:r>
    </w:p>
    <w:p w14:paraId="5C80E69D" w14:textId="225AC7C9" w:rsidR="00004B36" w:rsidRPr="00BD172A" w:rsidRDefault="00004B36" w:rsidP="00004B36">
      <w:pPr>
        <w:ind w:left="709" w:hanging="425"/>
        <w:contextualSpacing/>
        <w:jc w:val="center"/>
        <w:rPr>
          <w:rFonts w:ascii="Times New Roman" w:hAnsi="Times New Roman" w:cs="Times New Roman"/>
          <w:bCs/>
          <w:sz w:val="24"/>
          <w:szCs w:val="24"/>
        </w:rPr>
      </w:pPr>
      <w:r w:rsidRPr="00BD172A">
        <w:rPr>
          <w:rFonts w:ascii="Times New Roman" w:hAnsi="Times New Roman" w:cs="Times New Roman"/>
          <w:bCs/>
          <w:sz w:val="24"/>
          <w:szCs w:val="24"/>
        </w:rPr>
        <w:t xml:space="preserve">C = [C </w:t>
      </w:r>
      <w:r w:rsidRPr="00BD172A">
        <w:rPr>
          <w:rFonts w:ascii="Times New Roman" w:hAnsi="Times New Roman" w:cs="Times New Roman"/>
          <w:bCs/>
          <w:sz w:val="24"/>
          <w:szCs w:val="24"/>
          <w:vertAlign w:val="subscript"/>
        </w:rPr>
        <w:t xml:space="preserve">min </w:t>
      </w:r>
      <w:r w:rsidRPr="00BD172A">
        <w:rPr>
          <w:rFonts w:ascii="Times New Roman" w:hAnsi="Times New Roman" w:cs="Times New Roman"/>
          <w:bCs/>
          <w:sz w:val="24"/>
          <w:szCs w:val="24"/>
        </w:rPr>
        <w:t xml:space="preserve">/ C </w:t>
      </w:r>
      <w:proofErr w:type="spellStart"/>
      <w:r w:rsidRPr="00BD172A">
        <w:rPr>
          <w:rFonts w:ascii="Times New Roman" w:hAnsi="Times New Roman" w:cs="Times New Roman"/>
          <w:bCs/>
          <w:sz w:val="24"/>
          <w:szCs w:val="24"/>
          <w:vertAlign w:val="subscript"/>
        </w:rPr>
        <w:t>bad</w:t>
      </w:r>
      <w:proofErr w:type="spellEnd"/>
      <w:r w:rsidRPr="00BD172A">
        <w:rPr>
          <w:rFonts w:ascii="Times New Roman" w:hAnsi="Times New Roman" w:cs="Times New Roman"/>
          <w:bCs/>
          <w:sz w:val="24"/>
          <w:szCs w:val="24"/>
        </w:rPr>
        <w:t xml:space="preserve">] x </w:t>
      </w:r>
      <w:r w:rsidR="00D36624" w:rsidRPr="00BD172A">
        <w:rPr>
          <w:rFonts w:ascii="Times New Roman" w:hAnsi="Times New Roman" w:cs="Times New Roman"/>
          <w:bCs/>
          <w:sz w:val="24"/>
          <w:szCs w:val="24"/>
        </w:rPr>
        <w:t>10</w:t>
      </w:r>
      <w:r w:rsidRPr="00BD172A">
        <w:rPr>
          <w:rFonts w:ascii="Times New Roman" w:hAnsi="Times New Roman" w:cs="Times New Roman"/>
          <w:bCs/>
          <w:sz w:val="24"/>
          <w:szCs w:val="24"/>
        </w:rPr>
        <w:t>0</w:t>
      </w:r>
    </w:p>
    <w:p w14:paraId="581BF5EB" w14:textId="77777777" w:rsidR="00004B36" w:rsidRPr="00881FFA" w:rsidRDefault="00004B36" w:rsidP="00004B36">
      <w:pPr>
        <w:ind w:left="709" w:hanging="425"/>
        <w:contextualSpacing/>
        <w:jc w:val="both"/>
        <w:rPr>
          <w:rFonts w:ascii="Times New Roman" w:hAnsi="Times New Roman" w:cs="Times New Roman"/>
          <w:sz w:val="24"/>
          <w:szCs w:val="24"/>
        </w:rPr>
      </w:pPr>
      <w:r w:rsidRPr="00881FFA">
        <w:rPr>
          <w:rFonts w:ascii="Times New Roman" w:hAnsi="Times New Roman" w:cs="Times New Roman"/>
          <w:sz w:val="24"/>
          <w:szCs w:val="24"/>
        </w:rPr>
        <w:t>gdzie:</w:t>
      </w:r>
    </w:p>
    <w:p w14:paraId="43B60CE4" w14:textId="77777777" w:rsidR="00004B36" w:rsidRPr="00881FFA" w:rsidRDefault="00004B36" w:rsidP="00004B36">
      <w:pPr>
        <w:ind w:left="709" w:hanging="425"/>
        <w:contextualSpacing/>
        <w:jc w:val="both"/>
        <w:rPr>
          <w:rFonts w:ascii="Times New Roman" w:hAnsi="Times New Roman" w:cs="Times New Roman"/>
          <w:sz w:val="24"/>
          <w:szCs w:val="24"/>
        </w:rPr>
      </w:pPr>
      <w:r w:rsidRPr="00881FFA">
        <w:rPr>
          <w:rFonts w:ascii="Times New Roman" w:hAnsi="Times New Roman" w:cs="Times New Roman"/>
          <w:sz w:val="24"/>
          <w:szCs w:val="24"/>
        </w:rPr>
        <w:t>C - liczba punktów za cenę w zł brutto</w:t>
      </w:r>
    </w:p>
    <w:p w14:paraId="3A195C79" w14:textId="77777777" w:rsidR="00004B36" w:rsidRPr="00881FFA" w:rsidRDefault="00004B36" w:rsidP="00004B36">
      <w:pPr>
        <w:ind w:left="709" w:hanging="425"/>
        <w:contextualSpacing/>
        <w:jc w:val="both"/>
        <w:rPr>
          <w:rFonts w:ascii="Times New Roman" w:hAnsi="Times New Roman" w:cs="Times New Roman"/>
          <w:sz w:val="24"/>
          <w:szCs w:val="24"/>
        </w:rPr>
      </w:pPr>
      <w:r w:rsidRPr="00881FFA">
        <w:rPr>
          <w:rFonts w:ascii="Times New Roman" w:hAnsi="Times New Roman" w:cs="Times New Roman"/>
          <w:sz w:val="24"/>
          <w:szCs w:val="24"/>
        </w:rPr>
        <w:t xml:space="preserve">C </w:t>
      </w:r>
      <w:r w:rsidRPr="00881FFA">
        <w:rPr>
          <w:rFonts w:ascii="Times New Roman" w:hAnsi="Times New Roman" w:cs="Times New Roman"/>
          <w:sz w:val="24"/>
          <w:szCs w:val="24"/>
          <w:vertAlign w:val="subscript"/>
        </w:rPr>
        <w:t>min</w:t>
      </w:r>
      <w:r w:rsidRPr="00881FFA">
        <w:rPr>
          <w:rFonts w:ascii="Times New Roman" w:hAnsi="Times New Roman" w:cs="Times New Roman"/>
          <w:sz w:val="24"/>
          <w:szCs w:val="24"/>
        </w:rPr>
        <w:t xml:space="preserve"> - najniższa cena ofertowa</w:t>
      </w:r>
    </w:p>
    <w:p w14:paraId="79FD5908" w14:textId="77777777" w:rsidR="00004B36" w:rsidRPr="00881FFA" w:rsidRDefault="00004B36" w:rsidP="00004B36">
      <w:pPr>
        <w:ind w:left="709" w:hanging="425"/>
        <w:contextualSpacing/>
        <w:jc w:val="both"/>
        <w:rPr>
          <w:rFonts w:ascii="Times New Roman" w:hAnsi="Times New Roman" w:cs="Times New Roman"/>
          <w:sz w:val="24"/>
          <w:szCs w:val="24"/>
        </w:rPr>
      </w:pPr>
      <w:r w:rsidRPr="00881FFA">
        <w:rPr>
          <w:rFonts w:ascii="Times New Roman" w:hAnsi="Times New Roman" w:cs="Times New Roman"/>
          <w:sz w:val="24"/>
          <w:szCs w:val="24"/>
        </w:rPr>
        <w:t xml:space="preserve">C </w:t>
      </w:r>
      <w:proofErr w:type="spellStart"/>
      <w:r w:rsidRPr="00881FFA">
        <w:rPr>
          <w:rFonts w:ascii="Times New Roman" w:hAnsi="Times New Roman" w:cs="Times New Roman"/>
          <w:sz w:val="24"/>
          <w:szCs w:val="24"/>
          <w:vertAlign w:val="subscript"/>
        </w:rPr>
        <w:t>bad</w:t>
      </w:r>
      <w:proofErr w:type="spellEnd"/>
      <w:r w:rsidRPr="00881FFA">
        <w:rPr>
          <w:rFonts w:ascii="Times New Roman" w:hAnsi="Times New Roman" w:cs="Times New Roman"/>
          <w:sz w:val="24"/>
          <w:szCs w:val="24"/>
        </w:rPr>
        <w:t xml:space="preserve"> - cena oferty badanej</w:t>
      </w:r>
    </w:p>
    <w:p w14:paraId="72530BB7" w14:textId="77777777" w:rsidR="00004B36" w:rsidRPr="00881FFA" w:rsidRDefault="00004B36" w:rsidP="00E82442">
      <w:pPr>
        <w:jc w:val="both"/>
        <w:rPr>
          <w:rFonts w:ascii="Times New Roman" w:hAnsi="Times New Roman" w:cs="Times New Roman"/>
          <w:color w:val="FF0000"/>
          <w:sz w:val="24"/>
          <w:szCs w:val="24"/>
        </w:rPr>
      </w:pPr>
    </w:p>
    <w:p w14:paraId="334C35C4" w14:textId="77777777" w:rsidR="00DC6F5A" w:rsidRPr="00881FFA" w:rsidRDefault="00DC6F5A">
      <w:pPr>
        <w:numPr>
          <w:ilvl w:val="0"/>
          <w:numId w:val="24"/>
        </w:numPr>
        <w:jc w:val="both"/>
        <w:rPr>
          <w:rFonts w:ascii="Times New Roman" w:hAnsi="Times New Roman" w:cs="Times New Roman"/>
          <w:sz w:val="24"/>
          <w:szCs w:val="24"/>
        </w:rPr>
      </w:pPr>
      <w:r w:rsidRPr="00881FFA">
        <w:rPr>
          <w:rFonts w:ascii="Times New Roman" w:hAnsi="Times New Roman" w:cs="Times New Roman"/>
          <w:sz w:val="24"/>
          <w:szCs w:val="24"/>
        </w:rPr>
        <w:t xml:space="preserve">W wyniku komisyjnej analizy i oceny otrzymanych ofert, stosując kryteria ustawowe i określone w SWZ dokonany zostanie wybór najkorzystniejszej oferty. </w:t>
      </w:r>
    </w:p>
    <w:p w14:paraId="0DB77134" w14:textId="77777777" w:rsidR="00DC6F5A" w:rsidRPr="00881FFA" w:rsidRDefault="00DC6F5A">
      <w:pPr>
        <w:numPr>
          <w:ilvl w:val="0"/>
          <w:numId w:val="24"/>
        </w:numPr>
        <w:jc w:val="both"/>
        <w:rPr>
          <w:rFonts w:ascii="Times New Roman" w:hAnsi="Times New Roman" w:cs="Times New Roman"/>
          <w:sz w:val="24"/>
          <w:szCs w:val="24"/>
        </w:rPr>
      </w:pPr>
      <w:r w:rsidRPr="00881FFA">
        <w:rPr>
          <w:rFonts w:ascii="Times New Roman" w:hAnsi="Times New Roman" w:cs="Times New Roman"/>
          <w:sz w:val="24"/>
          <w:szCs w:val="24"/>
        </w:rPr>
        <w:t xml:space="preserve">W toku badania i oceny ofert zamawiający może żądać od wykonawców wyjaśnień dotyczących treści złożonych ofert oraz przedmiotowych środków dowodowych lub innych składanych dokumentów lub oświadczeń. </w:t>
      </w:r>
    </w:p>
    <w:p w14:paraId="517E98ED" w14:textId="77777777" w:rsidR="00DC6F5A" w:rsidRPr="00881FFA" w:rsidRDefault="00DC6F5A">
      <w:pPr>
        <w:numPr>
          <w:ilvl w:val="0"/>
          <w:numId w:val="24"/>
        </w:numPr>
        <w:jc w:val="both"/>
        <w:rPr>
          <w:rFonts w:ascii="Times New Roman" w:hAnsi="Times New Roman" w:cs="Times New Roman"/>
          <w:sz w:val="24"/>
          <w:szCs w:val="24"/>
        </w:rPr>
      </w:pPr>
      <w:r w:rsidRPr="00881FFA">
        <w:rPr>
          <w:rFonts w:ascii="Times New Roman" w:hAnsi="Times New Roman" w:cs="Times New Roman"/>
          <w:sz w:val="24"/>
          <w:szCs w:val="24"/>
        </w:rPr>
        <w:t>Zamawiający poprawi w treści oferty:</w:t>
      </w:r>
    </w:p>
    <w:p w14:paraId="00BDAF6B" w14:textId="77777777" w:rsidR="00DC6F5A" w:rsidRPr="00881FFA" w:rsidRDefault="00DC6F5A">
      <w:pPr>
        <w:numPr>
          <w:ilvl w:val="0"/>
          <w:numId w:val="21"/>
        </w:numPr>
        <w:jc w:val="both"/>
        <w:rPr>
          <w:rFonts w:ascii="Times New Roman" w:hAnsi="Times New Roman" w:cs="Times New Roman"/>
          <w:sz w:val="24"/>
          <w:szCs w:val="24"/>
        </w:rPr>
      </w:pPr>
      <w:r w:rsidRPr="00881FFA">
        <w:rPr>
          <w:rFonts w:ascii="Times New Roman" w:hAnsi="Times New Roman" w:cs="Times New Roman"/>
          <w:sz w:val="24"/>
          <w:szCs w:val="24"/>
        </w:rPr>
        <w:t xml:space="preserve">oczywiste omyłki pisarskie, </w:t>
      </w:r>
    </w:p>
    <w:p w14:paraId="07FF3DE4" w14:textId="77777777" w:rsidR="00DC6F5A" w:rsidRPr="00881FFA" w:rsidRDefault="00DC6F5A">
      <w:pPr>
        <w:numPr>
          <w:ilvl w:val="0"/>
          <w:numId w:val="21"/>
        </w:numPr>
        <w:jc w:val="both"/>
        <w:rPr>
          <w:rFonts w:ascii="Times New Roman" w:hAnsi="Times New Roman" w:cs="Times New Roman"/>
          <w:sz w:val="24"/>
          <w:szCs w:val="24"/>
        </w:rPr>
      </w:pPr>
      <w:r w:rsidRPr="00881FFA">
        <w:rPr>
          <w:rFonts w:ascii="Times New Roman" w:hAnsi="Times New Roman" w:cs="Times New Roman"/>
          <w:sz w:val="24"/>
          <w:szCs w:val="24"/>
        </w:rPr>
        <w:t>oczywiste omyłki rachunkowe, z uwzględnieniem konsekwencji rachunkowych dokonanych poprawek, oraz</w:t>
      </w:r>
    </w:p>
    <w:p w14:paraId="65F61923" w14:textId="77777777" w:rsidR="00DC6F5A" w:rsidRPr="00881FFA" w:rsidRDefault="00DC6F5A">
      <w:pPr>
        <w:numPr>
          <w:ilvl w:val="0"/>
          <w:numId w:val="21"/>
        </w:numPr>
        <w:jc w:val="both"/>
        <w:rPr>
          <w:rFonts w:ascii="Times New Roman" w:hAnsi="Times New Roman" w:cs="Times New Roman"/>
          <w:sz w:val="24"/>
          <w:szCs w:val="24"/>
        </w:rPr>
      </w:pPr>
      <w:r w:rsidRPr="00881FFA">
        <w:rPr>
          <w:rFonts w:ascii="Times New Roman" w:hAnsi="Times New Roman" w:cs="Times New Roman"/>
          <w:sz w:val="24"/>
          <w:szCs w:val="24"/>
        </w:rPr>
        <w:t xml:space="preserve">inne omyłki polegające na niezgodności oferty </w:t>
      </w:r>
      <w:r w:rsidR="00746793" w:rsidRPr="00881FFA">
        <w:rPr>
          <w:rFonts w:ascii="Times New Roman" w:hAnsi="Times New Roman" w:cs="Times New Roman"/>
          <w:sz w:val="24"/>
          <w:szCs w:val="24"/>
        </w:rPr>
        <w:t>z dokumentami</w:t>
      </w:r>
      <w:r w:rsidRPr="00881FFA">
        <w:rPr>
          <w:rFonts w:ascii="Times New Roman" w:hAnsi="Times New Roman" w:cs="Times New Roman"/>
          <w:sz w:val="24"/>
          <w:szCs w:val="24"/>
        </w:rPr>
        <w:t xml:space="preserve"> zamówienia, niepowodujące istotnych zmian w treści oferty, niezwłocznie zawiadamiając o tym Wykonawcę, którego oferta została poprawiona.</w:t>
      </w:r>
    </w:p>
    <w:p w14:paraId="2D2F39BB" w14:textId="18AD1E01" w:rsidR="00522681" w:rsidRPr="00881FFA" w:rsidRDefault="00DC6F5A">
      <w:pPr>
        <w:numPr>
          <w:ilvl w:val="0"/>
          <w:numId w:val="24"/>
        </w:numPr>
        <w:jc w:val="both"/>
        <w:rPr>
          <w:rFonts w:ascii="Times New Roman" w:hAnsi="Times New Roman" w:cs="Times New Roman"/>
          <w:sz w:val="24"/>
          <w:szCs w:val="24"/>
        </w:rPr>
      </w:pPr>
      <w:r w:rsidRPr="00881FFA">
        <w:rPr>
          <w:rFonts w:ascii="Times New Roman" w:hAnsi="Times New Roman" w:cs="Times New Roman"/>
          <w:sz w:val="24"/>
          <w:szCs w:val="24"/>
        </w:rPr>
        <w:t>W przypadku, o którym mowa w pkt. 5 pkt 3, zamawiający wyznacza wykonawcy odpowiedni termin na wyrażenie zgody na poprawienie w ofercie omyłki lub zakwestionowanie jej poprawienia. Brak odpowiedzi w wyznaczonym terminie uznaje się za wyrażenie zgody na poprawienie omyłki.</w:t>
      </w:r>
    </w:p>
    <w:p w14:paraId="17B854A2" w14:textId="77777777" w:rsidR="005449A3" w:rsidRPr="00881FFA" w:rsidRDefault="005449A3">
      <w:pPr>
        <w:numPr>
          <w:ilvl w:val="0"/>
          <w:numId w:val="24"/>
        </w:numPr>
        <w:jc w:val="both"/>
        <w:rPr>
          <w:rFonts w:ascii="Times New Roman" w:hAnsi="Times New Roman" w:cs="Times New Roman"/>
          <w:sz w:val="24"/>
          <w:szCs w:val="24"/>
        </w:rPr>
      </w:pPr>
      <w:r w:rsidRPr="00881FFA">
        <w:rPr>
          <w:rFonts w:ascii="Times New Roman" w:hAnsi="Times New Roman" w:cs="Times New Roman"/>
          <w:sz w:val="24"/>
          <w:szCs w:val="24"/>
        </w:rPr>
        <w:t>W przypadku gdy cena całkowita oferty złożonej w terminie jest niższa o co najmniej 30% od wartości zamówienia powiększonej o należny podatek od towarów i usług, ustalonej przed wszczęciem postępowania lub średniej arytmetycznej cen wszystkich złożonych ofert niepodlegających odrzuceniu, zamawiający zwróci się o udzielenie wyjaśnień w zakresie wyliczenia ceny lub kosztu, lub ich istotnych części składowych, celem ustalenia, czy oferta nie zawiera ceny rażąco niskiej. Obowiązek wykazania, że oferta nie zawiera rażąco niskiej ceny lub kosztu spoczywa na wykonawcy.</w:t>
      </w:r>
    </w:p>
    <w:p w14:paraId="4464D318" w14:textId="3A7FEC57" w:rsidR="005449A3" w:rsidRPr="00881FFA" w:rsidRDefault="005449A3">
      <w:pPr>
        <w:numPr>
          <w:ilvl w:val="0"/>
          <w:numId w:val="24"/>
        </w:numPr>
        <w:jc w:val="both"/>
        <w:rPr>
          <w:rFonts w:ascii="Times New Roman" w:hAnsi="Times New Roman" w:cs="Times New Roman"/>
          <w:sz w:val="24"/>
          <w:szCs w:val="24"/>
        </w:rPr>
      </w:pPr>
      <w:r w:rsidRPr="00881FFA">
        <w:rPr>
          <w:rFonts w:ascii="Times New Roman" w:hAnsi="Times New Roman" w:cs="Times New Roman"/>
          <w:sz w:val="24"/>
          <w:szCs w:val="24"/>
        </w:rPr>
        <w:t>Odrzuceniu, jako oferta z rażąco niską ceną, podlega oferta wykonawcy, który nie udzielił wyjaśnień w wyznaczonym terminie, lub jeżeli złożone wyjaśnienia wraz z dowodami nie uzasadniają podanej w ofercie ceny.</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6723EEA9"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07C68D35" w14:textId="77777777" w:rsidR="00522681" w:rsidRPr="00881FFA" w:rsidRDefault="00303CDC" w:rsidP="00FD5F64">
            <w:pPr>
              <w:pStyle w:val="Tytu"/>
              <w:outlineLvl w:val="1"/>
              <w:rPr>
                <w:rFonts w:ascii="Times New Roman" w:hAnsi="Times New Roman" w:cs="Times New Roman"/>
              </w:rPr>
            </w:pPr>
            <w:bookmarkStart w:id="34" w:name="_Toc122423594"/>
            <w:r w:rsidRPr="00881FFA">
              <w:rPr>
                <w:rFonts w:ascii="Times New Roman" w:hAnsi="Times New Roman" w:cs="Times New Roman"/>
              </w:rPr>
              <w:t xml:space="preserve">DZIAŁ XVI </w:t>
            </w:r>
            <w:r w:rsidR="00522681" w:rsidRPr="00881FFA">
              <w:rPr>
                <w:rFonts w:ascii="Times New Roman" w:hAnsi="Times New Roman" w:cs="Times New Roman"/>
              </w:rPr>
              <w:t>Informacja o podstawie odrzucenia ofert</w:t>
            </w:r>
            <w:bookmarkEnd w:id="34"/>
          </w:p>
        </w:tc>
      </w:tr>
    </w:tbl>
    <w:p w14:paraId="6887C360" w14:textId="77777777" w:rsidR="00522681" w:rsidRPr="00881FFA" w:rsidRDefault="00522681" w:rsidP="00FD5F64">
      <w:pPr>
        <w:jc w:val="both"/>
        <w:rPr>
          <w:rFonts w:ascii="Times New Roman" w:hAnsi="Times New Roman" w:cs="Times New Roman"/>
          <w:sz w:val="24"/>
          <w:szCs w:val="24"/>
        </w:rPr>
      </w:pPr>
    </w:p>
    <w:p w14:paraId="0184656B" w14:textId="2EA66376" w:rsidR="001D1AA7" w:rsidRPr="001D1AA7" w:rsidRDefault="001D1AA7">
      <w:pPr>
        <w:pStyle w:val="Akapitzlist"/>
        <w:numPr>
          <w:ilvl w:val="6"/>
          <w:numId w:val="35"/>
        </w:numPr>
        <w:spacing w:after="0" w:line="240" w:lineRule="auto"/>
        <w:ind w:left="426" w:hanging="426"/>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Zamawiający odrzuca ofertę, jeżeli:</w:t>
      </w:r>
    </w:p>
    <w:p w14:paraId="4F335EE3" w14:textId="77777777" w:rsidR="001D1AA7" w:rsidRPr="001D1AA7" w:rsidRDefault="001D1AA7">
      <w:pPr>
        <w:numPr>
          <w:ilvl w:val="0"/>
          <w:numId w:val="11"/>
        </w:numPr>
        <w:ind w:left="795"/>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została złożona po terminie składania ofert; </w:t>
      </w:r>
    </w:p>
    <w:p w14:paraId="00CBF9F8" w14:textId="77777777" w:rsidR="001D1AA7" w:rsidRPr="001D1AA7" w:rsidRDefault="001D1AA7">
      <w:pPr>
        <w:numPr>
          <w:ilvl w:val="0"/>
          <w:numId w:val="11"/>
        </w:numPr>
        <w:ind w:left="795"/>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została złożona przez wykonawcę: </w:t>
      </w:r>
    </w:p>
    <w:p w14:paraId="2C415352" w14:textId="77777777" w:rsidR="001D1AA7" w:rsidRPr="001D1AA7" w:rsidRDefault="001D1AA7">
      <w:pPr>
        <w:numPr>
          <w:ilvl w:val="0"/>
          <w:numId w:val="91"/>
        </w:numPr>
        <w:ind w:left="1068"/>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podlegającego wykluczeniu z postępowania lub niespełniającego warunków udziału w postępowaniu, lub</w:t>
      </w:r>
    </w:p>
    <w:p w14:paraId="61263B6B" w14:textId="77777777" w:rsidR="001D1AA7" w:rsidRPr="001D1AA7" w:rsidRDefault="001D1AA7">
      <w:pPr>
        <w:numPr>
          <w:ilvl w:val="0"/>
          <w:numId w:val="91"/>
        </w:numPr>
        <w:ind w:left="1068"/>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który nie złożył w przewidzianym terminie oświadczenia, o którym mowa w art. 125 ust. 1 PZP, lub podmiotowego środka dowodowego, potwierdzających brak podstaw wykluczenia lub spełnianie warunków udziału w postępowaniu, przedmiotowego środka dowodowego, lub innych dokumentów lub oświadczeń,</w:t>
      </w:r>
    </w:p>
    <w:p w14:paraId="12C259EB" w14:textId="77777777" w:rsidR="001D1AA7" w:rsidRPr="001D1AA7" w:rsidRDefault="001D1AA7">
      <w:pPr>
        <w:numPr>
          <w:ilvl w:val="0"/>
          <w:numId w:val="11"/>
        </w:numPr>
        <w:ind w:left="795"/>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lastRenderedPageBreak/>
        <w:t xml:space="preserve">jest niezgodna z przepisami ustawy; </w:t>
      </w:r>
    </w:p>
    <w:p w14:paraId="450046AA" w14:textId="77777777" w:rsidR="001D1AA7" w:rsidRPr="001D1AA7" w:rsidRDefault="001D1AA7">
      <w:pPr>
        <w:numPr>
          <w:ilvl w:val="0"/>
          <w:numId w:val="11"/>
        </w:numPr>
        <w:ind w:left="795"/>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jest nieważna na podstawie odrębnych przepisów; </w:t>
      </w:r>
    </w:p>
    <w:p w14:paraId="36A3CDBC" w14:textId="77777777" w:rsidR="001D1AA7" w:rsidRPr="001D1AA7" w:rsidRDefault="001D1AA7">
      <w:pPr>
        <w:numPr>
          <w:ilvl w:val="0"/>
          <w:numId w:val="11"/>
        </w:numPr>
        <w:ind w:left="795"/>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jej treść jest niezgodna z warunkami zamówienia; </w:t>
      </w:r>
    </w:p>
    <w:p w14:paraId="4518874E" w14:textId="77777777" w:rsidR="001D1AA7" w:rsidRPr="001D1AA7" w:rsidRDefault="001D1AA7">
      <w:pPr>
        <w:numPr>
          <w:ilvl w:val="0"/>
          <w:numId w:val="11"/>
        </w:numPr>
        <w:ind w:left="709" w:hanging="274"/>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nie została sporządzona lub przekazana w sposób zgodny z wymaganiami technicznymi oraz organizacyjnymi sporządzania lub przekazywania ofert przy użyciu środków komunikacji elektronicznej określonymi przez zamawiającego; </w:t>
      </w:r>
    </w:p>
    <w:p w14:paraId="590B854A" w14:textId="77777777" w:rsidR="001D1AA7" w:rsidRPr="001D1AA7" w:rsidRDefault="001D1AA7">
      <w:pPr>
        <w:numPr>
          <w:ilvl w:val="0"/>
          <w:numId w:val="11"/>
        </w:numPr>
        <w:ind w:left="709" w:hanging="274"/>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została złożona w warunkach czynu nieuczciwej konkurencji w rozumieniu ustawy z dnia 16 kwietnia 1993 r. o zwalczaniu nieuczciwej konkurencji;</w:t>
      </w:r>
    </w:p>
    <w:p w14:paraId="2A054C70" w14:textId="77777777" w:rsidR="001D1AA7" w:rsidRPr="001D1AA7" w:rsidRDefault="001D1AA7">
      <w:pPr>
        <w:numPr>
          <w:ilvl w:val="0"/>
          <w:numId w:val="11"/>
        </w:numPr>
        <w:ind w:left="709" w:hanging="274"/>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zawiera rażąco niską cenę lub koszt w stosunku do przedmiotu zamówienia; </w:t>
      </w:r>
    </w:p>
    <w:p w14:paraId="28523563" w14:textId="77777777" w:rsidR="001D1AA7" w:rsidRPr="001D1AA7" w:rsidRDefault="001D1AA7">
      <w:pPr>
        <w:numPr>
          <w:ilvl w:val="0"/>
          <w:numId w:val="11"/>
        </w:numPr>
        <w:ind w:left="709" w:hanging="274"/>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zawiera błędy w obliczeniu ceny lub kosztu; </w:t>
      </w:r>
    </w:p>
    <w:p w14:paraId="74D6E27D" w14:textId="77777777" w:rsidR="001D1AA7" w:rsidRPr="001D1AA7" w:rsidRDefault="001D1AA7">
      <w:pPr>
        <w:numPr>
          <w:ilvl w:val="0"/>
          <w:numId w:val="11"/>
        </w:numPr>
        <w:ind w:left="851" w:hanging="416"/>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wykonawca w wyznaczonym terminie zakwestionował poprawienie omyłki, o której mowa w art. 223 ust. 2 pkt 3 PZP;</w:t>
      </w:r>
    </w:p>
    <w:p w14:paraId="72BBD935" w14:textId="77777777" w:rsidR="001D1AA7" w:rsidRPr="001D1AA7" w:rsidRDefault="001D1AA7">
      <w:pPr>
        <w:numPr>
          <w:ilvl w:val="0"/>
          <w:numId w:val="11"/>
        </w:numPr>
        <w:ind w:left="851" w:hanging="416"/>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 wykonawca nie wyraził pisemnej zgody na przedłużenie terminu związania ofertą; </w:t>
      </w:r>
    </w:p>
    <w:p w14:paraId="2B88B393" w14:textId="77777777" w:rsidR="001D1AA7" w:rsidRPr="001D1AA7" w:rsidRDefault="001D1AA7">
      <w:pPr>
        <w:numPr>
          <w:ilvl w:val="0"/>
          <w:numId w:val="11"/>
        </w:numPr>
        <w:ind w:left="851" w:hanging="416"/>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wykonawca nie wyraził pisemnej zgody na wybór jego oferty po upływie terminu związania ofertą; </w:t>
      </w:r>
    </w:p>
    <w:p w14:paraId="365DE8D7" w14:textId="77777777" w:rsidR="001D1AA7" w:rsidRPr="001D1AA7" w:rsidRDefault="001D1AA7">
      <w:pPr>
        <w:numPr>
          <w:ilvl w:val="0"/>
          <w:numId w:val="11"/>
        </w:numPr>
        <w:ind w:left="851" w:hanging="416"/>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w przypadku, gdy Zamawiający żądał wniesienia wadium - wykonawca nie wniósł wadium, lub wniósł w sposób nieprawidłowy lub nie utrzymywał wadium nieprzerwanie do upływu terminu związania ofertą lub złożył wniosek o zwrot wadium w przypadku, o którym mowa w art. 98 ust. 2 pkt 3 PZP; </w:t>
      </w:r>
    </w:p>
    <w:p w14:paraId="4BBA6329" w14:textId="77777777" w:rsidR="001D1AA7" w:rsidRPr="001D1AA7" w:rsidRDefault="001D1AA7">
      <w:pPr>
        <w:numPr>
          <w:ilvl w:val="0"/>
          <w:numId w:val="11"/>
        </w:numPr>
        <w:ind w:left="851" w:hanging="416"/>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jej przyjęcie naruszałoby bezpieczeństwo publiczne lub istotny interes bezpieczeństwa państwa, a tego bezpieczeństwa lub interesu nie można zagwarantować w inny sposób; </w:t>
      </w:r>
    </w:p>
    <w:p w14:paraId="487AFAAE" w14:textId="77777777" w:rsidR="001D1AA7" w:rsidRPr="001D1AA7" w:rsidRDefault="001D1AA7">
      <w:pPr>
        <w:numPr>
          <w:ilvl w:val="0"/>
          <w:numId w:val="11"/>
        </w:numPr>
        <w:ind w:left="851" w:hanging="416"/>
        <w:jc w:val="both"/>
        <w:rPr>
          <w:rFonts w:ascii="Times New Roman" w:eastAsia="Times New Roman" w:hAnsi="Times New Roman" w:cs="Times New Roman"/>
          <w:lang w:eastAsia="zh-CN"/>
        </w:rPr>
      </w:pPr>
      <w:r w:rsidRPr="001D1AA7">
        <w:rPr>
          <w:rFonts w:ascii="Times New Roman" w:eastAsia="Times New Roman" w:hAnsi="Times New Roman" w:cs="Times New Roman"/>
          <w:sz w:val="24"/>
          <w:lang w:eastAsia="zh-CN"/>
        </w:rPr>
        <w:t xml:space="preserve">obejmuje ona urządzenia informatyczne lub oprogramowanie wskazane w rekomendacji, o której mowa w art. 33 ust. 4 ustawy z dnia 5 lipca 2018 r. o krajowym systemie </w:t>
      </w:r>
      <w:proofErr w:type="spellStart"/>
      <w:r w:rsidRPr="001D1AA7">
        <w:rPr>
          <w:rFonts w:ascii="Times New Roman" w:eastAsia="Times New Roman" w:hAnsi="Times New Roman" w:cs="Times New Roman"/>
          <w:sz w:val="24"/>
          <w:lang w:eastAsia="zh-CN"/>
        </w:rPr>
        <w:t>cyberbezpieczeństwa</w:t>
      </w:r>
      <w:proofErr w:type="spellEnd"/>
      <w:r w:rsidRPr="001D1AA7">
        <w:rPr>
          <w:rFonts w:ascii="Times New Roman" w:eastAsia="Times New Roman" w:hAnsi="Times New Roman" w:cs="Times New Roman"/>
          <w:sz w:val="24"/>
          <w:lang w:eastAsia="zh-CN"/>
        </w:rPr>
        <w:t xml:space="preserve"> (Dz. U. poz. 1560), stwierdzającej ich negatywny wpływ na bezpieczeństwo publiczne lub bezpieczeństwo narodowe;</w:t>
      </w:r>
    </w:p>
    <w:p w14:paraId="422F704A" w14:textId="589A9C25" w:rsidR="00522681" w:rsidRPr="00881FFA" w:rsidRDefault="00522681" w:rsidP="005449A3">
      <w:pPr>
        <w:suppressAutoHyphens w:val="0"/>
        <w:ind w:left="851"/>
        <w:jc w:val="both"/>
        <w:rPr>
          <w:rFonts w:ascii="Times New Roman" w:hAnsi="Times New Roman" w:cs="Times New Roman"/>
          <w:sz w:val="24"/>
          <w:szCs w:val="24"/>
        </w:rPr>
      </w:pP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0B786141"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30F393C3" w14:textId="77777777" w:rsidR="00522681" w:rsidRPr="00881FFA" w:rsidRDefault="00303CDC" w:rsidP="00FD5F64">
            <w:pPr>
              <w:pStyle w:val="Tytu"/>
              <w:outlineLvl w:val="1"/>
              <w:rPr>
                <w:rFonts w:ascii="Times New Roman" w:hAnsi="Times New Roman" w:cs="Times New Roman"/>
              </w:rPr>
            </w:pPr>
            <w:bookmarkStart w:id="35" w:name="_Toc122423595"/>
            <w:r w:rsidRPr="00881FFA">
              <w:rPr>
                <w:rFonts w:ascii="Times New Roman" w:hAnsi="Times New Roman" w:cs="Times New Roman"/>
              </w:rPr>
              <w:t xml:space="preserve">DZIAŁ XVII </w:t>
            </w:r>
            <w:r w:rsidR="00522681" w:rsidRPr="00881FFA">
              <w:rPr>
                <w:rFonts w:ascii="Times New Roman" w:hAnsi="Times New Roman" w:cs="Times New Roman"/>
              </w:rPr>
              <w:t>Informacje o formalnościach, jakie muszą zostać dopełnione po wyborze oferty w celu zawarcia umowy w sprawie zamówienia publicznego</w:t>
            </w:r>
            <w:bookmarkEnd w:id="35"/>
          </w:p>
        </w:tc>
      </w:tr>
    </w:tbl>
    <w:p w14:paraId="2437C40C" w14:textId="6C0BB871" w:rsidR="00D156DE" w:rsidRPr="00881FFA" w:rsidRDefault="00D156DE">
      <w:pPr>
        <w:numPr>
          <w:ilvl w:val="0"/>
          <w:numId w:val="20"/>
        </w:numPr>
        <w:jc w:val="both"/>
        <w:rPr>
          <w:rFonts w:ascii="Times New Roman" w:hAnsi="Times New Roman" w:cs="Times New Roman"/>
          <w:sz w:val="24"/>
          <w:szCs w:val="24"/>
        </w:rPr>
      </w:pPr>
      <w:r w:rsidRPr="00881FFA">
        <w:rPr>
          <w:rFonts w:ascii="Times New Roman" w:hAnsi="Times New Roman" w:cs="Times New Roman"/>
          <w:sz w:val="24"/>
          <w:szCs w:val="24"/>
        </w:rPr>
        <w:t>Zamawiający zawrze umowę w sprawie zamówienia z Wykonawcą, którego oferta zostanie uznana za najkorzystniejszą.</w:t>
      </w:r>
    </w:p>
    <w:p w14:paraId="62926575" w14:textId="2B6D18E6" w:rsidR="00D156DE" w:rsidRPr="00881FFA" w:rsidRDefault="00D156DE">
      <w:pPr>
        <w:numPr>
          <w:ilvl w:val="0"/>
          <w:numId w:val="20"/>
        </w:numPr>
        <w:jc w:val="both"/>
        <w:rPr>
          <w:rFonts w:ascii="Times New Roman" w:hAnsi="Times New Roman" w:cs="Times New Roman"/>
          <w:sz w:val="24"/>
          <w:szCs w:val="24"/>
        </w:rPr>
      </w:pPr>
      <w:r w:rsidRPr="00881FFA">
        <w:rPr>
          <w:rFonts w:ascii="Times New Roman" w:hAnsi="Times New Roman" w:cs="Times New Roman"/>
          <w:sz w:val="24"/>
          <w:szCs w:val="24"/>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254B2FAB" w14:textId="389F4CA4" w:rsidR="00D156DE" w:rsidRPr="00881FFA" w:rsidRDefault="00D156DE">
      <w:pPr>
        <w:numPr>
          <w:ilvl w:val="0"/>
          <w:numId w:val="20"/>
        </w:numPr>
        <w:jc w:val="both"/>
        <w:rPr>
          <w:rFonts w:ascii="Times New Roman" w:hAnsi="Times New Roman" w:cs="Times New Roman"/>
          <w:sz w:val="24"/>
          <w:szCs w:val="24"/>
        </w:rPr>
      </w:pPr>
      <w:r w:rsidRPr="00881FFA">
        <w:rPr>
          <w:rFonts w:ascii="Times New Roman" w:hAnsi="Times New Roman" w:cs="Times New Roman"/>
          <w:sz w:val="24"/>
          <w:szCs w:val="24"/>
        </w:rPr>
        <w:t>Wykonawca będzie zobowiązany do podpisania umowy w terminie wskazanym przez Zamawiającego.</w:t>
      </w:r>
    </w:p>
    <w:p w14:paraId="12DDC9AB" w14:textId="77777777" w:rsidR="003D746C" w:rsidRPr="00881FFA" w:rsidRDefault="003D746C">
      <w:pPr>
        <w:numPr>
          <w:ilvl w:val="0"/>
          <w:numId w:val="20"/>
        </w:numPr>
        <w:jc w:val="both"/>
        <w:rPr>
          <w:rFonts w:ascii="Times New Roman" w:hAnsi="Times New Roman" w:cs="Times New Roman"/>
          <w:sz w:val="24"/>
          <w:szCs w:val="24"/>
        </w:rPr>
      </w:pPr>
      <w:bookmarkStart w:id="36" w:name="_Toc42045493"/>
      <w:r w:rsidRPr="00881FFA">
        <w:rPr>
          <w:rFonts w:ascii="Times New Roman" w:eastAsia="Arial Narrow" w:hAnsi="Times New Roman" w:cs="Times New Roman"/>
          <w:sz w:val="24"/>
          <w:szCs w:val="24"/>
          <w:lang w:eastAsia="pl-PL"/>
        </w:rPr>
        <w:t>Wykonawca przed zawarciem umowy:</w:t>
      </w:r>
    </w:p>
    <w:p w14:paraId="618E6C73" w14:textId="77777777" w:rsidR="003D746C" w:rsidRPr="00881FFA" w:rsidRDefault="003D746C">
      <w:pPr>
        <w:numPr>
          <w:ilvl w:val="0"/>
          <w:numId w:val="56"/>
        </w:numPr>
        <w:suppressAutoHyphens w:val="0"/>
        <w:ind w:right="-108"/>
        <w:contextualSpacing/>
        <w:jc w:val="both"/>
        <w:rPr>
          <w:rFonts w:ascii="Times New Roman" w:eastAsia="Arial Narrow" w:hAnsi="Times New Roman" w:cs="Times New Roman"/>
          <w:sz w:val="24"/>
          <w:szCs w:val="24"/>
          <w:lang w:eastAsia="pl-PL"/>
        </w:rPr>
      </w:pPr>
      <w:r w:rsidRPr="00881FFA">
        <w:rPr>
          <w:rFonts w:ascii="Times New Roman" w:eastAsia="Arial Narrow" w:hAnsi="Times New Roman" w:cs="Times New Roman"/>
          <w:sz w:val="24"/>
          <w:szCs w:val="24"/>
          <w:lang w:eastAsia="pl-PL"/>
        </w:rPr>
        <w:t>poda wszelkie informacje niezbędne do wypełnienia treści umowy na wezwanie Zamawiającego,</w:t>
      </w:r>
    </w:p>
    <w:p w14:paraId="440BAF07" w14:textId="77777777" w:rsidR="003D746C" w:rsidRPr="00881FFA" w:rsidRDefault="003D746C">
      <w:pPr>
        <w:numPr>
          <w:ilvl w:val="0"/>
          <w:numId w:val="56"/>
        </w:numPr>
        <w:suppressAutoHyphens w:val="0"/>
        <w:ind w:right="-108"/>
        <w:contextualSpacing/>
        <w:jc w:val="both"/>
        <w:rPr>
          <w:rFonts w:ascii="Times New Roman" w:eastAsia="Arial Narrow" w:hAnsi="Times New Roman" w:cs="Times New Roman"/>
          <w:sz w:val="24"/>
          <w:szCs w:val="24"/>
          <w:lang w:eastAsia="pl-PL"/>
        </w:rPr>
      </w:pPr>
      <w:r w:rsidRPr="00881FFA">
        <w:rPr>
          <w:rFonts w:ascii="Times New Roman" w:eastAsia="Arial Narrow" w:hAnsi="Times New Roman" w:cs="Times New Roman"/>
          <w:sz w:val="24"/>
          <w:szCs w:val="24"/>
          <w:lang w:eastAsia="pl-PL"/>
        </w:rPr>
        <w:t>przedstawi aktualne dokumenty potwierdzające, że wymienione w wykazie  osoby posiadają wymagane uprawnienia budowlane.</w:t>
      </w:r>
    </w:p>
    <w:p w14:paraId="1F4F2365" w14:textId="78AF2348" w:rsidR="003D746C" w:rsidRPr="00881FFA" w:rsidRDefault="003D746C">
      <w:pPr>
        <w:pStyle w:val="Akapitzlist"/>
        <w:numPr>
          <w:ilvl w:val="0"/>
          <w:numId w:val="20"/>
        </w:numPr>
        <w:suppressAutoHyphens w:val="0"/>
        <w:spacing w:after="0" w:line="240" w:lineRule="auto"/>
        <w:ind w:right="-108"/>
        <w:contextualSpacing/>
        <w:jc w:val="both"/>
        <w:rPr>
          <w:rFonts w:ascii="Times New Roman" w:eastAsia="Arial Narrow" w:hAnsi="Times New Roman" w:cs="Times New Roman"/>
          <w:sz w:val="24"/>
          <w:szCs w:val="24"/>
          <w:lang w:eastAsia="pl-PL"/>
        </w:rPr>
      </w:pPr>
      <w:r w:rsidRPr="00881FFA">
        <w:rPr>
          <w:rFonts w:ascii="Times New Roman" w:eastAsia="Arial Narrow" w:hAnsi="Times New Roman" w:cs="Times New Roman"/>
          <w:sz w:val="24"/>
          <w:szCs w:val="24"/>
          <w:lang w:eastAsia="pl-PL"/>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6"/>
      <w:r w:rsidRPr="00881FFA">
        <w:rPr>
          <w:rFonts w:ascii="Times New Roman" w:eastAsia="Arial Narrow" w:hAnsi="Times New Roman" w:cs="Times New Roman"/>
          <w:bCs/>
          <w:iCs/>
          <w:sz w:val="24"/>
          <w:szCs w:val="24"/>
          <w:lang w:val="x-none" w:eastAsia="x-none"/>
        </w:rPr>
        <w:t>Zamawiający wymaga, aby umowa konsorcjum:</w:t>
      </w:r>
    </w:p>
    <w:p w14:paraId="3A0D98DB" w14:textId="77777777" w:rsidR="003D746C" w:rsidRPr="00881FFA" w:rsidRDefault="003D746C">
      <w:pPr>
        <w:numPr>
          <w:ilvl w:val="0"/>
          <w:numId w:val="41"/>
        </w:numPr>
        <w:tabs>
          <w:tab w:val="left" w:pos="-2694"/>
        </w:tabs>
        <w:suppressAutoHyphens w:val="0"/>
        <w:overflowPunct w:val="0"/>
        <w:autoSpaceDE w:val="0"/>
        <w:ind w:left="709" w:hanging="283"/>
        <w:jc w:val="both"/>
        <w:rPr>
          <w:rFonts w:ascii="Times New Roman" w:eastAsia="Arial Narrow" w:hAnsi="Times New Roman" w:cs="Times New Roman"/>
          <w:bCs/>
          <w:iCs/>
          <w:sz w:val="24"/>
          <w:szCs w:val="24"/>
          <w:lang w:val="x-none" w:eastAsia="x-none"/>
        </w:rPr>
      </w:pPr>
      <w:r w:rsidRPr="00881FFA">
        <w:rPr>
          <w:rFonts w:ascii="Times New Roman" w:eastAsia="Arial Narrow" w:hAnsi="Times New Roman" w:cs="Times New Roman"/>
          <w:bCs/>
          <w:iCs/>
          <w:sz w:val="24"/>
          <w:szCs w:val="24"/>
          <w:lang w:val="x-none" w:eastAsia="x-none"/>
        </w:rPr>
        <w:t>określała sposób reprezentacji wszystkich podmiotów oraz upoważniała jednego z członków konsorcjum – głównego partnera (Lidera) do koordynowania czynności związanych z realizacją umowy,</w:t>
      </w:r>
    </w:p>
    <w:p w14:paraId="36ADE81E" w14:textId="77777777" w:rsidR="003D746C" w:rsidRPr="00881FFA" w:rsidRDefault="003D746C">
      <w:pPr>
        <w:numPr>
          <w:ilvl w:val="0"/>
          <w:numId w:val="41"/>
        </w:numPr>
        <w:tabs>
          <w:tab w:val="left" w:pos="-2694"/>
        </w:tabs>
        <w:suppressAutoHyphens w:val="0"/>
        <w:overflowPunct w:val="0"/>
        <w:autoSpaceDE w:val="0"/>
        <w:ind w:left="709" w:hanging="283"/>
        <w:jc w:val="both"/>
        <w:rPr>
          <w:rFonts w:ascii="Times New Roman" w:eastAsia="Arial Narrow" w:hAnsi="Times New Roman" w:cs="Times New Roman"/>
          <w:bCs/>
          <w:iCs/>
          <w:sz w:val="24"/>
          <w:szCs w:val="24"/>
          <w:lang w:val="x-none" w:eastAsia="x-none"/>
        </w:rPr>
      </w:pPr>
      <w:r w:rsidRPr="00881FFA">
        <w:rPr>
          <w:rFonts w:ascii="Times New Roman" w:eastAsia="Arial Narrow" w:hAnsi="Times New Roman" w:cs="Times New Roman"/>
          <w:bCs/>
          <w:iCs/>
          <w:sz w:val="24"/>
          <w:szCs w:val="24"/>
          <w:lang w:val="x-none" w:eastAsia="x-none"/>
        </w:rPr>
        <w:t>stwierdzała o odpowiedzialności solidarnej partnerów konsorcjum, za całość podjętych zobowiązań w ramach realizacji przedmiotu zamówienia,</w:t>
      </w:r>
    </w:p>
    <w:p w14:paraId="48AEA994" w14:textId="77777777" w:rsidR="003D746C" w:rsidRPr="00881FFA" w:rsidRDefault="003D746C">
      <w:pPr>
        <w:numPr>
          <w:ilvl w:val="0"/>
          <w:numId w:val="41"/>
        </w:numPr>
        <w:tabs>
          <w:tab w:val="left" w:pos="-2694"/>
        </w:tabs>
        <w:suppressAutoHyphens w:val="0"/>
        <w:overflowPunct w:val="0"/>
        <w:autoSpaceDE w:val="0"/>
        <w:ind w:left="709" w:hanging="283"/>
        <w:jc w:val="both"/>
        <w:rPr>
          <w:rFonts w:ascii="Times New Roman" w:eastAsia="Arial Narrow" w:hAnsi="Times New Roman" w:cs="Times New Roman"/>
          <w:bCs/>
          <w:iCs/>
          <w:sz w:val="24"/>
          <w:szCs w:val="24"/>
          <w:lang w:val="x-none" w:eastAsia="x-none"/>
        </w:rPr>
      </w:pPr>
      <w:r w:rsidRPr="00881FFA">
        <w:rPr>
          <w:rFonts w:ascii="Times New Roman" w:eastAsia="Arial Narrow" w:hAnsi="Times New Roman" w:cs="Times New Roman"/>
          <w:bCs/>
          <w:iCs/>
          <w:sz w:val="24"/>
          <w:szCs w:val="24"/>
          <w:lang w:val="x-none" w:eastAsia="x-none"/>
        </w:rPr>
        <w:lastRenderedPageBreak/>
        <w:t xml:space="preserve">oznaczała czas trwania konsorcjum obejmujący okres realizacji przedmiotu zamówienia, </w:t>
      </w:r>
    </w:p>
    <w:p w14:paraId="6FAC7512" w14:textId="77777777" w:rsidR="003D746C" w:rsidRPr="00881FFA" w:rsidRDefault="003D746C">
      <w:pPr>
        <w:numPr>
          <w:ilvl w:val="0"/>
          <w:numId w:val="41"/>
        </w:numPr>
        <w:tabs>
          <w:tab w:val="left" w:pos="-2694"/>
        </w:tabs>
        <w:suppressAutoHyphens w:val="0"/>
        <w:overflowPunct w:val="0"/>
        <w:autoSpaceDE w:val="0"/>
        <w:ind w:left="709" w:hanging="283"/>
        <w:jc w:val="both"/>
        <w:rPr>
          <w:rFonts w:ascii="Times New Roman" w:eastAsia="Arial Narrow" w:hAnsi="Times New Roman" w:cs="Times New Roman"/>
          <w:bCs/>
          <w:iCs/>
          <w:sz w:val="24"/>
          <w:szCs w:val="24"/>
          <w:lang w:val="x-none" w:eastAsia="x-none"/>
        </w:rPr>
      </w:pPr>
      <w:r w:rsidRPr="00881FFA">
        <w:rPr>
          <w:rFonts w:ascii="Times New Roman" w:eastAsia="Arial Narrow" w:hAnsi="Times New Roman" w:cs="Times New Roman"/>
          <w:bCs/>
          <w:iCs/>
          <w:sz w:val="24"/>
          <w:szCs w:val="24"/>
          <w:lang w:val="x-none" w:eastAsia="x-none"/>
        </w:rPr>
        <w:t xml:space="preserve">określała cel gospodarczy obejmujący swoim zakresem przedmiot zamówienia, </w:t>
      </w:r>
    </w:p>
    <w:p w14:paraId="4614195E" w14:textId="77777777" w:rsidR="003D746C" w:rsidRPr="00881FFA" w:rsidRDefault="003D746C">
      <w:pPr>
        <w:numPr>
          <w:ilvl w:val="0"/>
          <w:numId w:val="41"/>
        </w:numPr>
        <w:tabs>
          <w:tab w:val="left" w:pos="-2694"/>
        </w:tabs>
        <w:suppressAutoHyphens w:val="0"/>
        <w:overflowPunct w:val="0"/>
        <w:autoSpaceDE w:val="0"/>
        <w:ind w:left="709" w:hanging="283"/>
        <w:jc w:val="both"/>
        <w:rPr>
          <w:rFonts w:ascii="Times New Roman" w:eastAsia="Arial Narrow" w:hAnsi="Times New Roman" w:cs="Times New Roman"/>
          <w:bCs/>
          <w:iCs/>
          <w:sz w:val="24"/>
          <w:szCs w:val="24"/>
          <w:lang w:val="x-none" w:eastAsia="x-none"/>
        </w:rPr>
      </w:pPr>
      <w:r w:rsidRPr="00881FFA">
        <w:rPr>
          <w:rFonts w:ascii="Times New Roman" w:eastAsia="Arial Narrow" w:hAnsi="Times New Roman" w:cs="Times New Roman"/>
          <w:bCs/>
          <w:iCs/>
          <w:sz w:val="24"/>
          <w:szCs w:val="24"/>
          <w:lang w:val="x-none" w:eastAsia="x-none"/>
        </w:rPr>
        <w:t>wykluczała możliwość wypowiedzenia umowy konsorcjum przez któregokolwiek z jego członków do czasu wykonania zamówienia,</w:t>
      </w:r>
    </w:p>
    <w:p w14:paraId="0C1DFF4C" w14:textId="77777777" w:rsidR="003D746C" w:rsidRPr="00881FFA" w:rsidRDefault="003D746C">
      <w:pPr>
        <w:numPr>
          <w:ilvl w:val="0"/>
          <w:numId w:val="41"/>
        </w:numPr>
        <w:tabs>
          <w:tab w:val="left" w:pos="-2694"/>
        </w:tabs>
        <w:suppressAutoHyphens w:val="0"/>
        <w:overflowPunct w:val="0"/>
        <w:autoSpaceDE w:val="0"/>
        <w:ind w:left="709" w:hanging="283"/>
        <w:jc w:val="both"/>
        <w:rPr>
          <w:rFonts w:ascii="Times New Roman" w:eastAsia="Arial Narrow" w:hAnsi="Times New Roman" w:cs="Times New Roman"/>
          <w:bCs/>
          <w:iCs/>
          <w:sz w:val="24"/>
          <w:szCs w:val="24"/>
          <w:lang w:val="x-none" w:eastAsia="x-none"/>
        </w:rPr>
      </w:pPr>
      <w:r w:rsidRPr="00881FFA">
        <w:rPr>
          <w:rFonts w:ascii="Times New Roman" w:eastAsia="Arial Narrow" w:hAnsi="Times New Roman" w:cs="Times New Roman"/>
          <w:bCs/>
          <w:iCs/>
          <w:sz w:val="24"/>
          <w:szCs w:val="24"/>
          <w:lang w:val="x-none" w:eastAsia="x-none"/>
        </w:rPr>
        <w:t>określała sposób współdziałania podmiotów,</w:t>
      </w:r>
    </w:p>
    <w:p w14:paraId="75D7B968" w14:textId="77777777" w:rsidR="003D746C" w:rsidRPr="00881FFA" w:rsidRDefault="003D746C">
      <w:pPr>
        <w:numPr>
          <w:ilvl w:val="0"/>
          <w:numId w:val="41"/>
        </w:numPr>
        <w:tabs>
          <w:tab w:val="left" w:pos="-2694"/>
        </w:tabs>
        <w:suppressAutoHyphens w:val="0"/>
        <w:overflowPunct w:val="0"/>
        <w:autoSpaceDE w:val="0"/>
        <w:ind w:left="709" w:hanging="283"/>
        <w:jc w:val="both"/>
        <w:rPr>
          <w:rFonts w:ascii="Times New Roman" w:eastAsia="Arial Narrow" w:hAnsi="Times New Roman" w:cs="Times New Roman"/>
          <w:bCs/>
          <w:iCs/>
          <w:sz w:val="24"/>
          <w:szCs w:val="24"/>
          <w:lang w:val="x-none" w:eastAsia="x-none"/>
        </w:rPr>
      </w:pPr>
      <w:r w:rsidRPr="00881FFA">
        <w:rPr>
          <w:rFonts w:ascii="Times New Roman" w:eastAsia="Arial Narrow" w:hAnsi="Times New Roman" w:cs="Times New Roman"/>
          <w:bCs/>
          <w:iCs/>
          <w:sz w:val="24"/>
          <w:szCs w:val="24"/>
          <w:lang w:val="x-none" w:eastAsia="x-none"/>
        </w:rPr>
        <w:t>określała szczegółowy podział czynności do wykonania przez poszczególnych partnerów konsorcjum,</w:t>
      </w:r>
    </w:p>
    <w:p w14:paraId="6FF0D0D3" w14:textId="02D2029A" w:rsidR="003D746C" w:rsidRPr="00881FFA" w:rsidRDefault="003D746C">
      <w:pPr>
        <w:numPr>
          <w:ilvl w:val="0"/>
          <w:numId w:val="41"/>
        </w:numPr>
        <w:tabs>
          <w:tab w:val="left" w:pos="-2694"/>
        </w:tabs>
        <w:suppressAutoHyphens w:val="0"/>
        <w:overflowPunct w:val="0"/>
        <w:autoSpaceDE w:val="0"/>
        <w:ind w:left="709" w:hanging="283"/>
        <w:jc w:val="both"/>
        <w:rPr>
          <w:rFonts w:ascii="Times New Roman" w:eastAsia="Arial Narrow" w:hAnsi="Times New Roman" w:cs="Times New Roman"/>
          <w:bCs/>
          <w:iCs/>
          <w:sz w:val="24"/>
          <w:szCs w:val="24"/>
          <w:lang w:val="x-none" w:eastAsia="x-none"/>
        </w:rPr>
      </w:pPr>
      <w:r w:rsidRPr="00881FFA">
        <w:rPr>
          <w:rFonts w:ascii="Times New Roman" w:eastAsia="Arial Narrow" w:hAnsi="Times New Roman" w:cs="Times New Roman"/>
          <w:bCs/>
          <w:iCs/>
          <w:sz w:val="24"/>
          <w:szCs w:val="24"/>
          <w:lang w:val="x-none" w:eastAsia="x-none"/>
        </w:rPr>
        <w:t>określała szczegółowe zasady rozliczania się pomiędzy partnerami konsorcjum za wykonywanie przedmiotu zamówienia.</w:t>
      </w:r>
    </w:p>
    <w:p w14:paraId="773B1C26" w14:textId="10E8EBA2" w:rsidR="003D746C" w:rsidRPr="00881FFA" w:rsidRDefault="003D746C">
      <w:pPr>
        <w:numPr>
          <w:ilvl w:val="0"/>
          <w:numId w:val="20"/>
        </w:numPr>
        <w:suppressAutoHyphens w:val="0"/>
        <w:ind w:left="284" w:hanging="284"/>
        <w:jc w:val="both"/>
        <w:rPr>
          <w:rFonts w:ascii="Times New Roman" w:eastAsia="Arial Narrow" w:hAnsi="Times New Roman" w:cs="Times New Roman"/>
          <w:sz w:val="24"/>
          <w:szCs w:val="24"/>
        </w:rPr>
      </w:pPr>
      <w:r w:rsidRPr="00881FFA">
        <w:rPr>
          <w:rFonts w:ascii="Times New Roman" w:eastAsia="Arial Narrow" w:hAnsi="Times New Roman" w:cs="Times New Roman"/>
          <w:bCs/>
          <w:sz w:val="24"/>
          <w:szCs w:val="24"/>
        </w:rPr>
        <w:t xml:space="preserve">Przed zawarciem umowy wykonawca przedstawi opłaconą polisę potwierdzającą ubezpieczenie OC z tytułu prowadzonej działalności gospodarczej. </w:t>
      </w:r>
    </w:p>
    <w:p w14:paraId="1D253C34" w14:textId="2E039F84" w:rsidR="00AF01A1" w:rsidRPr="00881FFA" w:rsidRDefault="00AF01A1">
      <w:pPr>
        <w:numPr>
          <w:ilvl w:val="0"/>
          <w:numId w:val="20"/>
        </w:numPr>
        <w:suppressAutoHyphens w:val="0"/>
        <w:ind w:left="284" w:hanging="284"/>
        <w:jc w:val="both"/>
        <w:rPr>
          <w:rFonts w:ascii="Times New Roman" w:eastAsia="Arial Narrow" w:hAnsi="Times New Roman" w:cs="Times New Roman"/>
          <w:sz w:val="24"/>
          <w:szCs w:val="24"/>
        </w:rPr>
      </w:pPr>
      <w:r w:rsidRPr="00881FFA">
        <w:rPr>
          <w:rFonts w:ascii="Times New Roman" w:eastAsia="Arial Narrow" w:hAnsi="Times New Roman" w:cs="Times New Roman"/>
          <w:sz w:val="24"/>
          <w:szCs w:val="24"/>
        </w:rPr>
        <w:t>Niedopełnienie powyższych formalności przez wybranego wykonawcę będzie potraktowane przez Zamawiającego, jako uchylanie się od zawarcia umowy w sprawie zamówienia z przyczyn leżących po stronie wykonawcy.</w:t>
      </w:r>
    </w:p>
    <w:p w14:paraId="31B3CC1A" w14:textId="4EC9A036" w:rsidR="003D746C" w:rsidRPr="00881FFA" w:rsidRDefault="003D746C">
      <w:pPr>
        <w:numPr>
          <w:ilvl w:val="0"/>
          <w:numId w:val="20"/>
        </w:numPr>
        <w:suppressAutoHyphens w:val="0"/>
        <w:ind w:left="284" w:hanging="284"/>
        <w:jc w:val="both"/>
        <w:rPr>
          <w:rFonts w:ascii="Times New Roman" w:eastAsia="Arial Narrow" w:hAnsi="Times New Roman" w:cs="Times New Roman"/>
          <w:sz w:val="24"/>
          <w:szCs w:val="24"/>
        </w:rPr>
      </w:pPr>
      <w:r w:rsidRPr="00881FFA">
        <w:rPr>
          <w:rFonts w:ascii="Times New Roman" w:eastAsia="Arial Narrow" w:hAnsi="Times New Roman" w:cs="Times New Roman"/>
          <w:b/>
          <w:bCs/>
          <w:sz w:val="24"/>
          <w:szCs w:val="24"/>
        </w:rPr>
        <w:t xml:space="preserve">Wykonawca w terminie 14 od daty zawarcia umowy przedstawi uwierzytelnioną kopię opłaconej polisy ubezpieczenia kontraktu od wszelkich </w:t>
      </w:r>
      <w:proofErr w:type="spellStart"/>
      <w:r w:rsidRPr="00881FFA">
        <w:rPr>
          <w:rFonts w:ascii="Times New Roman" w:eastAsia="Arial Narrow" w:hAnsi="Times New Roman" w:cs="Times New Roman"/>
          <w:b/>
          <w:bCs/>
          <w:sz w:val="24"/>
          <w:szCs w:val="24"/>
        </w:rPr>
        <w:t>ryzyk</w:t>
      </w:r>
      <w:proofErr w:type="spellEnd"/>
      <w:r w:rsidRPr="00881FFA">
        <w:rPr>
          <w:rFonts w:ascii="Times New Roman" w:eastAsia="Arial Narrow" w:hAnsi="Times New Roman" w:cs="Times New Roman"/>
          <w:b/>
          <w:bCs/>
          <w:sz w:val="24"/>
          <w:szCs w:val="24"/>
        </w:rPr>
        <w:t xml:space="preserve"> budowlano montażowych typu CAR/EAR. Oryginał polisy CAR/EAR wykonawca przedstawi Zamawiającemu do wglądu. </w:t>
      </w:r>
    </w:p>
    <w:p w14:paraId="60B67A93" w14:textId="4E9F33A6" w:rsidR="003D746C" w:rsidRPr="00881FFA" w:rsidRDefault="003D746C">
      <w:pPr>
        <w:numPr>
          <w:ilvl w:val="0"/>
          <w:numId w:val="20"/>
        </w:numPr>
        <w:suppressAutoHyphens w:val="0"/>
        <w:ind w:left="284" w:hanging="284"/>
        <w:jc w:val="both"/>
        <w:rPr>
          <w:rFonts w:ascii="Times New Roman" w:eastAsia="Arial Narrow" w:hAnsi="Times New Roman" w:cs="Times New Roman"/>
          <w:sz w:val="24"/>
          <w:szCs w:val="24"/>
        </w:rPr>
      </w:pPr>
      <w:r w:rsidRPr="00881FFA">
        <w:rPr>
          <w:rFonts w:ascii="Times New Roman" w:eastAsia="Arial Narrow" w:hAnsi="Times New Roman" w:cs="Times New Roman"/>
          <w:iCs/>
          <w:sz w:val="24"/>
          <w:szCs w:val="24"/>
          <w:lang w:eastAsia="pl-PL"/>
        </w:rPr>
        <w:t>Wykonawca będzie zobowiązany w terminie do 14 dni od daty zawarcia umowy przedłożyć harmonogram rzeczowo – finansowy, który będzie uwzględniał zasady rozliczania za elementy i za całość wykonanego przedmiotu zamówienia do akceptacji przez Inżyniera.  Harmonogram rzeczowo – finansowy musi uwzględniać zasady rozliczania określone w rozdziale 3 niniejszej SWZ.</w:t>
      </w:r>
    </w:p>
    <w:p w14:paraId="5389412D" w14:textId="7EA3A951" w:rsidR="003D746C" w:rsidRPr="00881FFA" w:rsidRDefault="003D746C">
      <w:pPr>
        <w:numPr>
          <w:ilvl w:val="0"/>
          <w:numId w:val="20"/>
        </w:numPr>
        <w:suppressAutoHyphens w:val="0"/>
        <w:ind w:left="284" w:hanging="284"/>
        <w:jc w:val="both"/>
        <w:rPr>
          <w:rFonts w:ascii="Times New Roman" w:eastAsia="Arial Narrow" w:hAnsi="Times New Roman" w:cs="Times New Roman"/>
          <w:sz w:val="24"/>
          <w:szCs w:val="24"/>
        </w:rPr>
      </w:pPr>
      <w:r w:rsidRPr="00881FFA">
        <w:rPr>
          <w:rFonts w:ascii="Times New Roman" w:eastAsia="Arial Narrow" w:hAnsi="Times New Roman" w:cs="Times New Roman"/>
          <w:bCs/>
          <w:sz w:val="24"/>
          <w:szCs w:val="24"/>
          <w:lang w:eastAsia="pl-PL"/>
        </w:rPr>
        <w:t xml:space="preserve">Harmonogram rzeczowo-finansowy będzie służył m.in. do oceny zgodności wykonywanych przez wykonawcę robót budowlanych oraz </w:t>
      </w:r>
      <w:r w:rsidR="008124C2" w:rsidRPr="00881FFA">
        <w:rPr>
          <w:rFonts w:ascii="Times New Roman" w:eastAsia="Arial Narrow" w:hAnsi="Times New Roman" w:cs="Times New Roman"/>
          <w:bCs/>
          <w:sz w:val="24"/>
          <w:szCs w:val="24"/>
          <w:lang w:eastAsia="pl-PL"/>
        </w:rPr>
        <w:t xml:space="preserve">szacowania </w:t>
      </w:r>
      <w:r w:rsidRPr="00881FFA">
        <w:rPr>
          <w:rFonts w:ascii="Times New Roman" w:eastAsia="Arial Narrow" w:hAnsi="Times New Roman" w:cs="Times New Roman"/>
          <w:bCs/>
          <w:sz w:val="24"/>
          <w:szCs w:val="24"/>
          <w:lang w:eastAsia="pl-PL"/>
        </w:rPr>
        <w:t>płatności częściowych możliwych do zapłacenia.</w:t>
      </w:r>
    </w:p>
    <w:p w14:paraId="53964B24" w14:textId="77777777" w:rsidR="003D746C" w:rsidRPr="00881FFA" w:rsidRDefault="003D746C">
      <w:pPr>
        <w:numPr>
          <w:ilvl w:val="0"/>
          <w:numId w:val="20"/>
        </w:numPr>
        <w:suppressAutoHyphens w:val="0"/>
        <w:ind w:left="284" w:hanging="284"/>
        <w:jc w:val="both"/>
        <w:rPr>
          <w:rFonts w:ascii="Times New Roman" w:eastAsia="Arial Narrow" w:hAnsi="Times New Roman" w:cs="Times New Roman"/>
          <w:sz w:val="24"/>
          <w:szCs w:val="24"/>
        </w:rPr>
      </w:pPr>
      <w:r w:rsidRPr="00881FFA">
        <w:rPr>
          <w:rFonts w:ascii="Times New Roman" w:eastAsia="Arial Narrow" w:hAnsi="Times New Roman" w:cs="Times New Roman"/>
          <w:sz w:val="24"/>
          <w:szCs w:val="24"/>
          <w:lang w:eastAsia="pl-PL"/>
        </w:rPr>
        <w:t>Wykonawca opracuje harmonogram rzeczowo-finansowy metodą Gantta – Adamieckiego, który będzie uwzględniał:</w:t>
      </w:r>
    </w:p>
    <w:p w14:paraId="47CD7E37" w14:textId="77777777" w:rsidR="003D746C" w:rsidRPr="00881FFA" w:rsidRDefault="003D746C">
      <w:pPr>
        <w:numPr>
          <w:ilvl w:val="0"/>
          <w:numId w:val="49"/>
        </w:numPr>
        <w:suppressAutoHyphens w:val="0"/>
        <w:ind w:left="567" w:hanging="283"/>
        <w:jc w:val="both"/>
        <w:rPr>
          <w:rFonts w:ascii="Times New Roman" w:eastAsia="Arial Narrow" w:hAnsi="Times New Roman" w:cs="Times New Roman"/>
          <w:sz w:val="24"/>
          <w:szCs w:val="24"/>
          <w:lang w:eastAsia="pl-PL"/>
        </w:rPr>
      </w:pPr>
      <w:r w:rsidRPr="00881FFA">
        <w:rPr>
          <w:rFonts w:ascii="Times New Roman" w:eastAsia="Arial Narrow" w:hAnsi="Times New Roman" w:cs="Times New Roman"/>
          <w:sz w:val="24"/>
          <w:szCs w:val="24"/>
          <w:lang w:eastAsia="pl-PL"/>
        </w:rPr>
        <w:t>podział zamówienia na poszczególne zadania wykonawcze, w taki sposób aby poszczególne zadania (etapy robót) były możliwe do odbioru częściowego,</w:t>
      </w:r>
    </w:p>
    <w:p w14:paraId="316FF187" w14:textId="77777777" w:rsidR="003D746C" w:rsidRPr="00881FFA" w:rsidRDefault="003D746C">
      <w:pPr>
        <w:numPr>
          <w:ilvl w:val="0"/>
          <w:numId w:val="49"/>
        </w:numPr>
        <w:suppressAutoHyphens w:val="0"/>
        <w:ind w:left="567" w:hanging="283"/>
        <w:jc w:val="both"/>
        <w:rPr>
          <w:rFonts w:ascii="Times New Roman" w:eastAsia="Arial Narrow" w:hAnsi="Times New Roman" w:cs="Times New Roman"/>
          <w:sz w:val="24"/>
          <w:szCs w:val="24"/>
          <w:lang w:eastAsia="pl-PL"/>
        </w:rPr>
      </w:pPr>
      <w:r w:rsidRPr="00881FFA">
        <w:rPr>
          <w:rFonts w:ascii="Times New Roman" w:eastAsia="Arial Narrow" w:hAnsi="Times New Roman" w:cs="Times New Roman"/>
          <w:sz w:val="24"/>
          <w:szCs w:val="24"/>
          <w:lang w:eastAsia="pl-PL"/>
        </w:rPr>
        <w:t>wartości poszczególnych zadań,</w:t>
      </w:r>
    </w:p>
    <w:p w14:paraId="2E9190F3" w14:textId="77777777" w:rsidR="003D746C" w:rsidRPr="00881FFA" w:rsidRDefault="003D746C">
      <w:pPr>
        <w:numPr>
          <w:ilvl w:val="0"/>
          <w:numId w:val="49"/>
        </w:numPr>
        <w:suppressAutoHyphens w:val="0"/>
        <w:ind w:left="567" w:hanging="283"/>
        <w:jc w:val="both"/>
        <w:rPr>
          <w:rFonts w:ascii="Times New Roman" w:eastAsia="Arial Narrow" w:hAnsi="Times New Roman" w:cs="Times New Roman"/>
          <w:sz w:val="24"/>
          <w:szCs w:val="24"/>
          <w:lang w:eastAsia="pl-PL"/>
        </w:rPr>
      </w:pPr>
      <w:r w:rsidRPr="00881FFA">
        <w:rPr>
          <w:rFonts w:ascii="Times New Roman" w:eastAsia="Arial Narrow" w:hAnsi="Times New Roman" w:cs="Times New Roman"/>
          <w:sz w:val="24"/>
          <w:szCs w:val="24"/>
          <w:lang w:eastAsia="pl-PL"/>
        </w:rPr>
        <w:t>rozplanowanie zadań w czasie,</w:t>
      </w:r>
    </w:p>
    <w:p w14:paraId="42250608" w14:textId="0D551E9B" w:rsidR="003D746C" w:rsidRPr="00881FFA" w:rsidRDefault="00750E4A">
      <w:pPr>
        <w:pStyle w:val="Akapitzlist"/>
        <w:numPr>
          <w:ilvl w:val="0"/>
          <w:numId w:val="20"/>
        </w:numPr>
        <w:suppressAutoHyphens w:val="0"/>
        <w:autoSpaceDE w:val="0"/>
        <w:spacing w:after="0" w:line="240" w:lineRule="auto"/>
        <w:jc w:val="both"/>
        <w:rPr>
          <w:rFonts w:ascii="Times New Roman" w:eastAsia="Arial Narrow" w:hAnsi="Times New Roman" w:cs="Times New Roman"/>
          <w:bCs/>
          <w:sz w:val="24"/>
          <w:szCs w:val="24"/>
          <w:lang w:eastAsia="pl-PL"/>
        </w:rPr>
      </w:pPr>
      <w:r>
        <w:rPr>
          <w:rFonts w:ascii="Times New Roman" w:eastAsia="Arial Narrow" w:hAnsi="Times New Roman" w:cs="Times New Roman"/>
          <w:bCs/>
          <w:sz w:val="24"/>
          <w:szCs w:val="24"/>
          <w:lang w:eastAsia="pl-PL"/>
        </w:rPr>
        <w:t>Nadzór Inwestorski</w:t>
      </w:r>
      <w:r w:rsidRPr="00881FFA">
        <w:rPr>
          <w:rFonts w:ascii="Times New Roman" w:eastAsia="Arial Narrow" w:hAnsi="Times New Roman" w:cs="Times New Roman"/>
          <w:bCs/>
          <w:sz w:val="24"/>
          <w:szCs w:val="24"/>
          <w:lang w:eastAsia="pl-PL"/>
        </w:rPr>
        <w:t xml:space="preserve"> </w:t>
      </w:r>
      <w:r w:rsidR="003D746C" w:rsidRPr="00881FFA">
        <w:rPr>
          <w:rFonts w:ascii="Times New Roman" w:eastAsia="Arial Narrow" w:hAnsi="Times New Roman" w:cs="Times New Roman"/>
          <w:bCs/>
          <w:sz w:val="24"/>
          <w:szCs w:val="24"/>
          <w:lang w:eastAsia="pl-PL"/>
        </w:rPr>
        <w:t>dokona oceny i może wnieść uwagi do projektu harmonogramu rzeczowo – finansowego w terminie do 5 dni od daty otrzymania go od wykonawcy.</w:t>
      </w:r>
    </w:p>
    <w:p w14:paraId="21652731" w14:textId="29EF12D7" w:rsidR="003D746C" w:rsidRPr="00881FFA" w:rsidRDefault="003D746C">
      <w:pPr>
        <w:pStyle w:val="Akapitzlist"/>
        <w:numPr>
          <w:ilvl w:val="0"/>
          <w:numId w:val="20"/>
        </w:numPr>
        <w:suppressAutoHyphens w:val="0"/>
        <w:autoSpaceDE w:val="0"/>
        <w:spacing w:after="0" w:line="240" w:lineRule="auto"/>
        <w:jc w:val="both"/>
        <w:rPr>
          <w:rFonts w:ascii="Times New Roman" w:eastAsia="Arial Narrow" w:hAnsi="Times New Roman" w:cs="Times New Roman"/>
          <w:bCs/>
          <w:sz w:val="24"/>
          <w:szCs w:val="24"/>
          <w:lang w:eastAsia="pl-PL"/>
        </w:rPr>
      </w:pPr>
      <w:r w:rsidRPr="00881FFA">
        <w:rPr>
          <w:rFonts w:ascii="Times New Roman" w:eastAsia="Arial Narrow" w:hAnsi="Times New Roman" w:cs="Times New Roman"/>
          <w:bCs/>
          <w:sz w:val="24"/>
          <w:szCs w:val="24"/>
          <w:lang w:eastAsia="pl-PL"/>
        </w:rPr>
        <w:t xml:space="preserve">W przypadku zgłoszenia przez </w:t>
      </w:r>
      <w:r w:rsidR="00750E4A">
        <w:rPr>
          <w:rFonts w:ascii="Times New Roman" w:eastAsia="Arial Narrow" w:hAnsi="Times New Roman" w:cs="Times New Roman"/>
          <w:bCs/>
          <w:sz w:val="24"/>
          <w:szCs w:val="24"/>
          <w:lang w:eastAsia="pl-PL"/>
        </w:rPr>
        <w:t>Nadzór Inwestorski</w:t>
      </w:r>
      <w:r w:rsidR="00750E4A" w:rsidRPr="00881FFA">
        <w:rPr>
          <w:rFonts w:ascii="Times New Roman" w:eastAsia="Arial Narrow" w:hAnsi="Times New Roman" w:cs="Times New Roman"/>
          <w:bCs/>
          <w:sz w:val="24"/>
          <w:szCs w:val="24"/>
          <w:lang w:eastAsia="pl-PL"/>
        </w:rPr>
        <w:t xml:space="preserve"> </w:t>
      </w:r>
      <w:r w:rsidRPr="00881FFA">
        <w:rPr>
          <w:rFonts w:ascii="Times New Roman" w:eastAsia="Arial Narrow" w:hAnsi="Times New Roman" w:cs="Times New Roman"/>
          <w:bCs/>
          <w:sz w:val="24"/>
          <w:szCs w:val="24"/>
          <w:lang w:eastAsia="pl-PL"/>
        </w:rPr>
        <w:t>uwag do harmonogramu</w:t>
      </w:r>
      <w:r w:rsidRPr="00881FFA">
        <w:rPr>
          <w:rFonts w:ascii="Times New Roman" w:eastAsia="Arial Narrow" w:hAnsi="Times New Roman" w:cs="Times New Roman"/>
          <w:sz w:val="24"/>
          <w:szCs w:val="24"/>
          <w:lang w:eastAsia="pl-PL"/>
        </w:rPr>
        <w:t xml:space="preserve"> </w:t>
      </w:r>
      <w:r w:rsidRPr="00881FFA">
        <w:rPr>
          <w:rFonts w:ascii="Times New Roman" w:eastAsia="Arial Narrow" w:hAnsi="Times New Roman" w:cs="Times New Roman"/>
          <w:bCs/>
          <w:sz w:val="24"/>
          <w:szCs w:val="24"/>
          <w:lang w:eastAsia="pl-PL"/>
        </w:rPr>
        <w:t>rzeczowo – finansowego, wykonawca będzie zobowiązany do uwzględnienia tych uwag w terminie 5 dni od ich otrzymania i ponownie złożyć do akceptacji.</w:t>
      </w:r>
    </w:p>
    <w:p w14:paraId="409D44D0" w14:textId="10CB4D55" w:rsidR="003D746C" w:rsidRPr="00881FFA" w:rsidRDefault="003D746C">
      <w:pPr>
        <w:pStyle w:val="Akapitzlist"/>
        <w:numPr>
          <w:ilvl w:val="0"/>
          <w:numId w:val="20"/>
        </w:numPr>
        <w:suppressAutoHyphens w:val="0"/>
        <w:autoSpaceDE w:val="0"/>
        <w:spacing w:after="0" w:line="240" w:lineRule="auto"/>
        <w:jc w:val="both"/>
        <w:rPr>
          <w:rFonts w:ascii="Times New Roman" w:eastAsia="Arial Narrow" w:hAnsi="Times New Roman" w:cs="Times New Roman"/>
          <w:bCs/>
          <w:sz w:val="24"/>
          <w:szCs w:val="24"/>
          <w:lang w:eastAsia="pl-PL"/>
        </w:rPr>
      </w:pPr>
      <w:r w:rsidRPr="00881FFA">
        <w:rPr>
          <w:rFonts w:ascii="Times New Roman" w:eastAsia="Arial Narrow" w:hAnsi="Times New Roman" w:cs="Times New Roman"/>
          <w:bCs/>
          <w:sz w:val="24"/>
          <w:szCs w:val="24"/>
          <w:lang w:eastAsia="pl-PL"/>
        </w:rPr>
        <w:t xml:space="preserve">Potwierdzenie przez </w:t>
      </w:r>
      <w:r w:rsidR="00750E4A">
        <w:rPr>
          <w:rFonts w:ascii="Times New Roman" w:eastAsia="Arial Narrow" w:hAnsi="Times New Roman" w:cs="Times New Roman"/>
          <w:bCs/>
          <w:sz w:val="24"/>
          <w:szCs w:val="24"/>
          <w:lang w:eastAsia="pl-PL"/>
        </w:rPr>
        <w:t>Nadzór Inwestorski</w:t>
      </w:r>
      <w:r w:rsidR="00750E4A" w:rsidRPr="00881FFA">
        <w:rPr>
          <w:rFonts w:ascii="Times New Roman" w:eastAsia="Arial Narrow" w:hAnsi="Times New Roman" w:cs="Times New Roman"/>
          <w:bCs/>
          <w:sz w:val="24"/>
          <w:szCs w:val="24"/>
          <w:lang w:eastAsia="pl-PL"/>
        </w:rPr>
        <w:t xml:space="preserve"> </w:t>
      </w:r>
      <w:r w:rsidRPr="00881FFA">
        <w:rPr>
          <w:rFonts w:ascii="Times New Roman" w:eastAsia="Arial Narrow" w:hAnsi="Times New Roman" w:cs="Times New Roman"/>
          <w:bCs/>
          <w:sz w:val="24"/>
          <w:szCs w:val="24"/>
          <w:lang w:eastAsia="pl-PL"/>
        </w:rPr>
        <w:t>uwzględnionych uwag będzie podstawą do zatwierdzenia harmonogramu</w:t>
      </w:r>
      <w:r w:rsidRPr="00881FFA">
        <w:rPr>
          <w:rFonts w:ascii="Times New Roman" w:eastAsia="Arial Narrow" w:hAnsi="Times New Roman" w:cs="Times New Roman"/>
          <w:sz w:val="24"/>
          <w:szCs w:val="24"/>
          <w:lang w:eastAsia="pl-PL"/>
        </w:rPr>
        <w:t xml:space="preserve"> </w:t>
      </w:r>
      <w:r w:rsidRPr="00881FFA">
        <w:rPr>
          <w:rFonts w:ascii="Times New Roman" w:eastAsia="Arial Narrow" w:hAnsi="Times New Roman" w:cs="Times New Roman"/>
          <w:bCs/>
          <w:sz w:val="24"/>
          <w:szCs w:val="24"/>
          <w:lang w:eastAsia="pl-PL"/>
        </w:rPr>
        <w:t xml:space="preserve">rzeczowo – finansowego. </w:t>
      </w:r>
    </w:p>
    <w:p w14:paraId="6C65BA60" w14:textId="744E13BE" w:rsidR="003D746C" w:rsidRPr="00881FFA" w:rsidRDefault="003D746C">
      <w:pPr>
        <w:pStyle w:val="Akapitzlist"/>
        <w:numPr>
          <w:ilvl w:val="0"/>
          <w:numId w:val="20"/>
        </w:numPr>
        <w:suppressAutoHyphens w:val="0"/>
        <w:autoSpaceDE w:val="0"/>
        <w:spacing w:after="0" w:line="240" w:lineRule="auto"/>
        <w:jc w:val="both"/>
        <w:rPr>
          <w:rFonts w:ascii="Times New Roman" w:eastAsia="Arial Narrow" w:hAnsi="Times New Roman" w:cs="Times New Roman"/>
          <w:bCs/>
          <w:sz w:val="24"/>
          <w:szCs w:val="24"/>
          <w:lang w:eastAsia="pl-PL"/>
        </w:rPr>
      </w:pPr>
      <w:r w:rsidRPr="00881FFA">
        <w:rPr>
          <w:rFonts w:ascii="Times New Roman" w:eastAsia="Arial Narrow" w:hAnsi="Times New Roman" w:cs="Times New Roman"/>
          <w:bCs/>
          <w:sz w:val="24"/>
          <w:szCs w:val="24"/>
          <w:lang w:eastAsia="pl-PL"/>
        </w:rPr>
        <w:t>Zamawiający dokona zatwierdzenia harmonogramu rzeczowo – finansowego w terminie 3 dni od daty złożenia zaakceptowanego projektu harmonogramu przez Inżyniera.</w:t>
      </w:r>
    </w:p>
    <w:p w14:paraId="70161885" w14:textId="2A1934E7" w:rsidR="003D746C" w:rsidRPr="00881FFA" w:rsidRDefault="003D746C">
      <w:pPr>
        <w:pStyle w:val="Akapitzlist"/>
        <w:numPr>
          <w:ilvl w:val="0"/>
          <w:numId w:val="20"/>
        </w:numPr>
        <w:suppressAutoHyphens w:val="0"/>
        <w:autoSpaceDE w:val="0"/>
        <w:spacing w:after="0" w:line="240" w:lineRule="auto"/>
        <w:jc w:val="both"/>
        <w:rPr>
          <w:rFonts w:ascii="Times New Roman" w:eastAsia="Arial Narrow" w:hAnsi="Times New Roman" w:cs="Times New Roman"/>
          <w:bCs/>
          <w:sz w:val="24"/>
          <w:szCs w:val="24"/>
          <w:lang w:eastAsia="pl-PL"/>
        </w:rPr>
      </w:pPr>
      <w:r w:rsidRPr="00881FFA">
        <w:rPr>
          <w:rFonts w:ascii="Times New Roman" w:eastAsia="Arial Narrow" w:hAnsi="Times New Roman" w:cs="Times New Roman"/>
          <w:bCs/>
          <w:sz w:val="24"/>
          <w:szCs w:val="24"/>
          <w:lang w:eastAsia="pl-PL"/>
        </w:rPr>
        <w:t xml:space="preserve">Opóźnione wykonywanie lub wprowadzanie zmian po uwagach Zamawiającego do harmonogramu rzeczowo – finansowego nie będzie miało wpływu na zmianę terminu wykonania przedmiotu zamówienia i może skutkować naliczaniem kary umownej </w:t>
      </w:r>
      <w:r w:rsidR="00750E4A">
        <w:rPr>
          <w:rFonts w:ascii="Times New Roman" w:eastAsia="Arial Narrow" w:hAnsi="Times New Roman" w:cs="Times New Roman"/>
          <w:sz w:val="24"/>
          <w:szCs w:val="24"/>
          <w:lang w:eastAsia="pl-PL"/>
        </w:rPr>
        <w:t>- zgodnie z treścią wzoru umowy (rozdział 3 SWZ)</w:t>
      </w:r>
      <w:r w:rsidRPr="00881FFA">
        <w:rPr>
          <w:rFonts w:ascii="Times New Roman" w:eastAsia="Arial Narrow" w:hAnsi="Times New Roman" w:cs="Times New Roman"/>
          <w:sz w:val="24"/>
          <w:szCs w:val="24"/>
          <w:lang w:eastAsia="pl-PL"/>
        </w:rPr>
        <w:t>.</w:t>
      </w:r>
    </w:p>
    <w:tbl>
      <w:tblPr>
        <w:tblW w:w="9471" w:type="dxa"/>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05AF0FA4" w14:textId="77777777" w:rsidTr="00D7304E">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507077C1" w14:textId="77777777" w:rsidR="00522681" w:rsidRPr="00881FFA" w:rsidRDefault="00303CDC" w:rsidP="00FD5F64">
            <w:pPr>
              <w:pStyle w:val="Tytu"/>
              <w:outlineLvl w:val="1"/>
              <w:rPr>
                <w:rFonts w:ascii="Times New Roman" w:hAnsi="Times New Roman" w:cs="Times New Roman"/>
              </w:rPr>
            </w:pPr>
            <w:bookmarkStart w:id="37" w:name="_Toc122423596"/>
            <w:r w:rsidRPr="00881FFA">
              <w:rPr>
                <w:rFonts w:ascii="Times New Roman" w:hAnsi="Times New Roman" w:cs="Times New Roman"/>
              </w:rPr>
              <w:t xml:space="preserve">DZIAŁ XVIII </w:t>
            </w:r>
            <w:r w:rsidR="00522681" w:rsidRPr="00881FFA">
              <w:rPr>
                <w:rFonts w:ascii="Times New Roman" w:hAnsi="Times New Roman" w:cs="Times New Roman"/>
              </w:rPr>
              <w:t>Wadium</w:t>
            </w:r>
            <w:bookmarkEnd w:id="37"/>
          </w:p>
        </w:tc>
      </w:tr>
    </w:tbl>
    <w:p w14:paraId="7753408F" w14:textId="2DC20D57" w:rsidR="00D7304E" w:rsidRPr="00D7304E" w:rsidRDefault="00D7304E">
      <w:pPr>
        <w:widowControl w:val="0"/>
        <w:numPr>
          <w:ilvl w:val="1"/>
          <w:numId w:val="69"/>
        </w:numPr>
        <w:tabs>
          <w:tab w:val="left" w:pos="426"/>
        </w:tabs>
        <w:rPr>
          <w:rFonts w:ascii="Times New Roman" w:eastAsia="Calibri" w:hAnsi="Times New Roman" w:cs="Times New Roman"/>
          <w:b/>
          <w:sz w:val="24"/>
          <w:szCs w:val="24"/>
        </w:rPr>
      </w:pPr>
      <w:r w:rsidRPr="00D7304E">
        <w:rPr>
          <w:rFonts w:ascii="Times New Roman" w:eastAsia="Calibri" w:hAnsi="Times New Roman" w:cs="Times New Roman"/>
          <w:color w:val="000000"/>
          <w:sz w:val="24"/>
          <w:szCs w:val="24"/>
        </w:rPr>
        <w:t xml:space="preserve">Wykonawca przystępujący do przetargu jest zobowiązany wnieść wadium w </w:t>
      </w:r>
      <w:r w:rsidRPr="00D7304E">
        <w:rPr>
          <w:rFonts w:ascii="Times New Roman" w:eastAsia="Calibri" w:hAnsi="Times New Roman" w:cs="Times New Roman"/>
          <w:sz w:val="24"/>
          <w:szCs w:val="24"/>
        </w:rPr>
        <w:t xml:space="preserve">wysokości </w:t>
      </w:r>
      <w:r w:rsidRPr="00D7304E">
        <w:rPr>
          <w:rFonts w:ascii="Times New Roman" w:eastAsia="Calibri" w:hAnsi="Times New Roman" w:cs="Times New Roman"/>
          <w:b/>
          <w:sz w:val="24"/>
          <w:szCs w:val="24"/>
        </w:rPr>
        <w:t xml:space="preserve">:                 </w:t>
      </w:r>
      <w:r w:rsidR="00AD26E4">
        <w:rPr>
          <w:rFonts w:ascii="Times New Roman" w:eastAsia="Calibri" w:hAnsi="Times New Roman" w:cs="Times New Roman"/>
          <w:b/>
          <w:sz w:val="24"/>
          <w:szCs w:val="24"/>
        </w:rPr>
        <w:t>400 000,</w:t>
      </w:r>
      <w:r w:rsidRPr="00D7304E">
        <w:rPr>
          <w:rFonts w:ascii="Times New Roman" w:eastAsia="Calibri" w:hAnsi="Times New Roman" w:cs="Times New Roman"/>
          <w:b/>
          <w:sz w:val="24"/>
          <w:szCs w:val="24"/>
        </w:rPr>
        <w:t xml:space="preserve">00 </w:t>
      </w:r>
      <w:r w:rsidRPr="00D7304E">
        <w:rPr>
          <w:rFonts w:ascii="Times New Roman" w:eastAsia="Calibri" w:hAnsi="Times New Roman" w:cs="Times New Roman"/>
          <w:sz w:val="24"/>
          <w:szCs w:val="24"/>
        </w:rPr>
        <w:t xml:space="preserve"> PLN  </w:t>
      </w:r>
      <w:r w:rsidRPr="00D7304E">
        <w:rPr>
          <w:rFonts w:ascii="Times New Roman" w:eastAsia="Calibri" w:hAnsi="Times New Roman" w:cs="Times New Roman"/>
          <w:i/>
          <w:sz w:val="24"/>
          <w:szCs w:val="24"/>
        </w:rPr>
        <w:t>(słownie</w:t>
      </w:r>
      <w:r w:rsidRPr="00D7304E">
        <w:rPr>
          <w:rFonts w:ascii="Times New Roman" w:eastAsia="Andale Sans UI" w:hAnsi="Times New Roman" w:cs="Times New Roman"/>
          <w:i/>
          <w:sz w:val="24"/>
          <w:szCs w:val="24"/>
        </w:rPr>
        <w:t xml:space="preserve">: </w:t>
      </w:r>
      <w:r w:rsidR="00AD26E4">
        <w:rPr>
          <w:rFonts w:ascii="Times New Roman" w:eastAsia="Andale Sans UI" w:hAnsi="Times New Roman" w:cs="Times New Roman"/>
          <w:i/>
          <w:sz w:val="24"/>
          <w:szCs w:val="24"/>
        </w:rPr>
        <w:t>czterysta tysięcy złotych</w:t>
      </w:r>
      <w:r w:rsidR="00AD26E4" w:rsidRPr="00D7304E">
        <w:rPr>
          <w:rFonts w:ascii="Times New Roman" w:eastAsia="Andale Sans UI" w:hAnsi="Times New Roman" w:cs="Times New Roman"/>
          <w:i/>
          <w:sz w:val="24"/>
          <w:szCs w:val="24"/>
        </w:rPr>
        <w:t xml:space="preserve"> </w:t>
      </w:r>
      <w:r w:rsidRPr="00D7304E">
        <w:rPr>
          <w:rFonts w:ascii="Times New Roman" w:eastAsia="Andale Sans UI" w:hAnsi="Times New Roman" w:cs="Times New Roman"/>
          <w:i/>
          <w:sz w:val="24"/>
          <w:szCs w:val="24"/>
        </w:rPr>
        <w:t>00/100</w:t>
      </w:r>
      <w:r w:rsidRPr="00D7304E">
        <w:rPr>
          <w:rFonts w:ascii="Times New Roman" w:eastAsia="Calibri" w:hAnsi="Times New Roman" w:cs="Times New Roman"/>
          <w:i/>
          <w:color w:val="000000"/>
          <w:sz w:val="24"/>
          <w:szCs w:val="24"/>
        </w:rPr>
        <w:t xml:space="preserve">). </w:t>
      </w:r>
    </w:p>
    <w:p w14:paraId="4FE0A024" w14:textId="6C738D0A" w:rsidR="00D7304E" w:rsidRPr="00D7304E" w:rsidRDefault="00D7304E">
      <w:pPr>
        <w:widowControl w:val="0"/>
        <w:numPr>
          <w:ilvl w:val="1"/>
          <w:numId w:val="69"/>
        </w:numPr>
        <w:tabs>
          <w:tab w:val="left" w:pos="426"/>
        </w:tabs>
        <w:textAlignment w:val="baseline"/>
        <w:rPr>
          <w:rFonts w:ascii="Times New Roman" w:eastAsia="Calibri" w:hAnsi="Times New Roman" w:cs="Times New Roman"/>
          <w:b/>
          <w:kern w:val="2"/>
          <w:sz w:val="24"/>
          <w:szCs w:val="24"/>
          <w:lang w:bidi="hi-IN"/>
        </w:rPr>
      </w:pPr>
      <w:r w:rsidRPr="00D7304E">
        <w:rPr>
          <w:rFonts w:ascii="Times New Roman" w:eastAsia="Times New Roman" w:hAnsi="Times New Roman" w:cs="Times New Roman"/>
          <w:color w:val="000000"/>
          <w:kern w:val="2"/>
          <w:sz w:val="24"/>
          <w:szCs w:val="24"/>
          <w:lang w:bidi="hi-IN"/>
        </w:rPr>
        <w:t xml:space="preserve">Wadium wnosi się przed upływem terminu składania ofert, </w:t>
      </w:r>
      <w:r w:rsidRPr="00D7304E">
        <w:rPr>
          <w:rFonts w:ascii="Times New Roman" w:eastAsia="Times New Roman" w:hAnsi="Times New Roman" w:cs="Times New Roman"/>
          <w:b/>
          <w:kern w:val="2"/>
          <w:sz w:val="24"/>
          <w:szCs w:val="24"/>
          <w:lang w:bidi="hi-IN"/>
        </w:rPr>
        <w:t xml:space="preserve">tj. do dnia </w:t>
      </w:r>
      <w:r w:rsidR="00750E4A">
        <w:rPr>
          <w:rFonts w:ascii="Times New Roman" w:eastAsia="Times New Roman" w:hAnsi="Times New Roman" w:cs="Times New Roman"/>
          <w:b/>
          <w:kern w:val="2"/>
          <w:sz w:val="24"/>
          <w:szCs w:val="24"/>
          <w:lang w:bidi="hi-IN"/>
        </w:rPr>
        <w:t>07.02.2023</w:t>
      </w:r>
      <w:r w:rsidR="00750E4A" w:rsidRPr="00D7304E">
        <w:rPr>
          <w:rFonts w:ascii="Times New Roman" w:eastAsia="Times New Roman" w:hAnsi="Times New Roman" w:cs="Times New Roman"/>
          <w:b/>
          <w:kern w:val="2"/>
          <w:sz w:val="24"/>
          <w:szCs w:val="24"/>
          <w:lang w:bidi="hi-IN"/>
        </w:rPr>
        <w:t xml:space="preserve"> </w:t>
      </w:r>
      <w:r w:rsidRPr="00D7304E">
        <w:rPr>
          <w:rFonts w:ascii="Times New Roman" w:eastAsia="Times New Roman" w:hAnsi="Times New Roman" w:cs="Times New Roman"/>
          <w:b/>
          <w:kern w:val="2"/>
          <w:sz w:val="24"/>
          <w:szCs w:val="24"/>
          <w:lang w:bidi="hi-IN"/>
        </w:rPr>
        <w:t xml:space="preserve">r. do godz. </w:t>
      </w:r>
      <w:r w:rsidR="00750E4A">
        <w:rPr>
          <w:rFonts w:ascii="Times New Roman" w:eastAsia="Times New Roman" w:hAnsi="Times New Roman" w:cs="Times New Roman"/>
          <w:b/>
          <w:kern w:val="2"/>
          <w:sz w:val="24"/>
          <w:szCs w:val="24"/>
          <w:lang w:bidi="hi-IN"/>
        </w:rPr>
        <w:t>11:00</w:t>
      </w:r>
      <w:r w:rsidR="00750E4A" w:rsidRPr="00D7304E">
        <w:rPr>
          <w:rFonts w:ascii="Times New Roman" w:eastAsia="Times New Roman" w:hAnsi="Times New Roman" w:cs="Times New Roman"/>
          <w:b/>
          <w:kern w:val="2"/>
          <w:sz w:val="24"/>
          <w:szCs w:val="24"/>
          <w:lang w:bidi="hi-IN"/>
        </w:rPr>
        <w:t xml:space="preserve"> </w:t>
      </w:r>
      <w:r w:rsidRPr="00D7304E">
        <w:rPr>
          <w:rFonts w:ascii="Times New Roman" w:eastAsia="Times New Roman" w:hAnsi="Times New Roman" w:cs="Times New Roman"/>
          <w:b/>
          <w:kern w:val="2"/>
          <w:sz w:val="24"/>
          <w:szCs w:val="24"/>
          <w:lang w:bidi="hi-IN"/>
        </w:rPr>
        <w:t>pod rygorem odrzucenia oferty.</w:t>
      </w:r>
      <w:r w:rsidRPr="00D7304E">
        <w:rPr>
          <w:rFonts w:ascii="Times New Roman" w:eastAsia="Times New Roman" w:hAnsi="Times New Roman" w:cs="Times New Roman"/>
          <w:color w:val="000000"/>
          <w:kern w:val="2"/>
          <w:sz w:val="24"/>
          <w:szCs w:val="24"/>
          <w:lang w:bidi="hi-IN"/>
        </w:rPr>
        <w:t xml:space="preserve"> </w:t>
      </w:r>
    </w:p>
    <w:p w14:paraId="776C5805" w14:textId="77777777" w:rsidR="00D7304E" w:rsidRPr="00D7304E" w:rsidRDefault="00D7304E">
      <w:pPr>
        <w:widowControl w:val="0"/>
        <w:numPr>
          <w:ilvl w:val="1"/>
          <w:numId w:val="69"/>
        </w:numPr>
        <w:tabs>
          <w:tab w:val="left" w:pos="426"/>
        </w:tabs>
        <w:textAlignment w:val="baseline"/>
        <w:rPr>
          <w:rFonts w:ascii="Times New Roman" w:eastAsia="Calibri" w:hAnsi="Times New Roman" w:cs="Times New Roman"/>
          <w:b/>
          <w:kern w:val="2"/>
          <w:sz w:val="24"/>
          <w:szCs w:val="24"/>
          <w:lang w:bidi="hi-IN"/>
        </w:rPr>
      </w:pPr>
      <w:r w:rsidRPr="00D7304E">
        <w:rPr>
          <w:rFonts w:ascii="Times New Roman" w:eastAsia="Times New Roman" w:hAnsi="Times New Roman" w:cs="Times New Roman"/>
          <w:color w:val="000000"/>
          <w:kern w:val="2"/>
          <w:sz w:val="24"/>
          <w:szCs w:val="24"/>
          <w:lang w:bidi="hi-IN"/>
        </w:rPr>
        <w:t>Wadium może zostać wniesione w jednej lub kilku z poniższych form:</w:t>
      </w:r>
    </w:p>
    <w:p w14:paraId="1279BAF2" w14:textId="77777777" w:rsidR="00D7304E" w:rsidRPr="00D7304E" w:rsidRDefault="00D7304E">
      <w:pPr>
        <w:widowControl w:val="0"/>
        <w:numPr>
          <w:ilvl w:val="0"/>
          <w:numId w:val="70"/>
        </w:numPr>
        <w:ind w:left="709" w:hanging="283"/>
        <w:jc w:val="both"/>
        <w:rPr>
          <w:rFonts w:ascii="Times New Roman" w:eastAsia="Times New Roman" w:hAnsi="Times New Roman" w:cs="Times New Roman"/>
          <w:color w:val="000000"/>
          <w:sz w:val="24"/>
          <w:szCs w:val="24"/>
          <w:lang w:eastAsia="en-US"/>
        </w:rPr>
      </w:pPr>
      <w:r w:rsidRPr="00D7304E">
        <w:rPr>
          <w:rFonts w:ascii="Times New Roman" w:eastAsia="Times New Roman" w:hAnsi="Times New Roman" w:cs="Times New Roman"/>
          <w:color w:val="000000"/>
          <w:sz w:val="24"/>
          <w:szCs w:val="24"/>
          <w:lang w:eastAsia="en-US"/>
        </w:rPr>
        <w:t>Pieniądzu,</w:t>
      </w:r>
    </w:p>
    <w:p w14:paraId="63058498" w14:textId="77777777" w:rsidR="00D7304E" w:rsidRPr="00D7304E" w:rsidRDefault="00D7304E">
      <w:pPr>
        <w:widowControl w:val="0"/>
        <w:numPr>
          <w:ilvl w:val="0"/>
          <w:numId w:val="70"/>
        </w:numPr>
        <w:ind w:left="709" w:hanging="283"/>
        <w:jc w:val="both"/>
        <w:rPr>
          <w:rFonts w:ascii="Times New Roman" w:eastAsia="Times New Roman" w:hAnsi="Times New Roman" w:cs="Times New Roman"/>
          <w:color w:val="000000"/>
          <w:sz w:val="24"/>
          <w:szCs w:val="24"/>
          <w:lang w:eastAsia="en-US"/>
        </w:rPr>
      </w:pPr>
      <w:r w:rsidRPr="00D7304E">
        <w:rPr>
          <w:rFonts w:ascii="Times New Roman" w:eastAsia="Times New Roman" w:hAnsi="Times New Roman" w:cs="Times New Roman"/>
          <w:color w:val="000000"/>
          <w:sz w:val="24"/>
          <w:szCs w:val="24"/>
          <w:lang w:eastAsia="en-US"/>
        </w:rPr>
        <w:t>Gwarancjach bankowych;</w:t>
      </w:r>
    </w:p>
    <w:p w14:paraId="65BC9B46" w14:textId="77777777" w:rsidR="00D7304E" w:rsidRPr="00D7304E" w:rsidRDefault="00D7304E">
      <w:pPr>
        <w:widowControl w:val="0"/>
        <w:numPr>
          <w:ilvl w:val="0"/>
          <w:numId w:val="70"/>
        </w:numPr>
        <w:tabs>
          <w:tab w:val="left" w:pos="709"/>
        </w:tabs>
        <w:ind w:left="993" w:hanging="567"/>
        <w:jc w:val="both"/>
        <w:rPr>
          <w:rFonts w:ascii="Times New Roman" w:eastAsia="Times New Roman" w:hAnsi="Times New Roman" w:cs="Times New Roman"/>
          <w:color w:val="000000"/>
          <w:sz w:val="24"/>
          <w:szCs w:val="24"/>
          <w:lang w:eastAsia="en-US"/>
        </w:rPr>
      </w:pPr>
      <w:r w:rsidRPr="00D7304E">
        <w:rPr>
          <w:rFonts w:ascii="Times New Roman" w:eastAsia="Times New Roman" w:hAnsi="Times New Roman" w:cs="Times New Roman"/>
          <w:color w:val="000000"/>
          <w:sz w:val="24"/>
          <w:szCs w:val="24"/>
          <w:lang w:eastAsia="en-US"/>
        </w:rPr>
        <w:lastRenderedPageBreak/>
        <w:t>Gwarancjach ubezpieczeniowych;</w:t>
      </w:r>
    </w:p>
    <w:p w14:paraId="0F9DC764" w14:textId="77777777" w:rsidR="00D7304E" w:rsidRPr="00D7304E" w:rsidRDefault="00D7304E">
      <w:pPr>
        <w:widowControl w:val="0"/>
        <w:numPr>
          <w:ilvl w:val="0"/>
          <w:numId w:val="70"/>
        </w:numPr>
        <w:ind w:left="709" w:hanging="283"/>
        <w:jc w:val="both"/>
        <w:rPr>
          <w:rFonts w:ascii="Times New Roman" w:eastAsia="Times New Roman" w:hAnsi="Times New Roman" w:cs="Times New Roman"/>
          <w:color w:val="000000"/>
          <w:sz w:val="24"/>
          <w:szCs w:val="24"/>
          <w:lang w:eastAsia="en-US"/>
        </w:rPr>
      </w:pPr>
      <w:r w:rsidRPr="00D7304E">
        <w:rPr>
          <w:rFonts w:ascii="Times New Roman" w:eastAsia="Times New Roman" w:hAnsi="Times New Roman" w:cs="Times New Roman"/>
          <w:color w:val="000000"/>
          <w:sz w:val="24"/>
          <w:szCs w:val="24"/>
          <w:lang w:eastAsia="en-US"/>
        </w:rPr>
        <w:t>Poręczeniach udzielanych przez podmioty, o których mowa w art. 6b ust. 5 pkt 2 ustawy z dnia 9 listopada 2000 r. o utworzeniu Polskiej Agencji Rozwoju Przedsiębiorczości (</w:t>
      </w:r>
      <w:r w:rsidRPr="00D7304E">
        <w:rPr>
          <w:rFonts w:ascii="Times New Roman" w:eastAsia="Times New Roman" w:hAnsi="Times New Roman" w:cs="Times New Roman"/>
          <w:bCs/>
          <w:color w:val="000000"/>
          <w:sz w:val="24"/>
          <w:szCs w:val="24"/>
          <w:lang w:eastAsia="en-US"/>
        </w:rPr>
        <w:t>Dz. U. z 2019r., poz. 310, 836 i 1572</w:t>
      </w:r>
      <w:r w:rsidRPr="00D7304E">
        <w:rPr>
          <w:rFonts w:ascii="Times New Roman" w:eastAsia="Times New Roman" w:hAnsi="Times New Roman" w:cs="Times New Roman"/>
          <w:color w:val="000000"/>
          <w:sz w:val="24"/>
          <w:szCs w:val="24"/>
          <w:lang w:eastAsia="en-US"/>
        </w:rPr>
        <w:t>).</w:t>
      </w:r>
    </w:p>
    <w:p w14:paraId="32F6FD94" w14:textId="608B9DE5" w:rsidR="00D7304E" w:rsidRPr="00D7304E" w:rsidRDefault="00D7304E">
      <w:pPr>
        <w:widowControl w:val="0"/>
        <w:numPr>
          <w:ilvl w:val="1"/>
          <w:numId w:val="69"/>
        </w:numPr>
        <w:jc w:val="both"/>
        <w:textAlignment w:val="baseline"/>
        <w:rPr>
          <w:rFonts w:ascii="Times New Roman" w:eastAsia="Times New Roman" w:hAnsi="Times New Roman" w:cs="Times New Roman"/>
          <w:color w:val="000000"/>
          <w:kern w:val="2"/>
          <w:sz w:val="24"/>
          <w:szCs w:val="24"/>
          <w:lang w:eastAsia="pl-PL" w:bidi="hi-IN"/>
        </w:rPr>
      </w:pPr>
      <w:r w:rsidRPr="00D7304E">
        <w:rPr>
          <w:rFonts w:ascii="Times New Roman" w:eastAsia="Times New Roman" w:hAnsi="Times New Roman" w:cs="Times New Roman"/>
          <w:color w:val="000000"/>
          <w:kern w:val="2"/>
          <w:sz w:val="24"/>
          <w:szCs w:val="24"/>
          <w:lang w:eastAsia="pl-PL" w:bidi="hi-IN"/>
        </w:rPr>
        <w:t xml:space="preserve">Wadium wnoszone w pieniądzu należy przelać na rachunek bankowy </w:t>
      </w:r>
      <w:r w:rsidRPr="00D7304E">
        <w:rPr>
          <w:rFonts w:ascii="Times New Roman" w:eastAsia="Andale Sans UI" w:hAnsi="Times New Roman" w:cs="Times New Roman"/>
          <w:kern w:val="2"/>
          <w:sz w:val="24"/>
          <w:szCs w:val="24"/>
          <w:lang w:eastAsia="pl-PL" w:bidi="hi-IN"/>
        </w:rPr>
        <w:t xml:space="preserve">Zamawiającego: </w:t>
      </w:r>
      <w:r w:rsidR="00750E4A">
        <w:rPr>
          <w:rFonts w:ascii="Times New Roman" w:eastAsia="Andale Sans UI" w:hAnsi="Times New Roman" w:cs="Times New Roman"/>
          <w:b/>
          <w:bCs/>
          <w:kern w:val="2"/>
          <w:sz w:val="24"/>
          <w:szCs w:val="24"/>
          <w:lang w:eastAsia="pl-PL" w:bidi="hi-IN"/>
        </w:rPr>
        <w:t>60 1020 4812 0000 0802 0225 4043</w:t>
      </w:r>
      <w:r w:rsidR="00750E4A" w:rsidRPr="00D7304E">
        <w:rPr>
          <w:rFonts w:ascii="Times New Roman" w:eastAsia="Andale Sans UI" w:hAnsi="Times New Roman" w:cs="Times New Roman"/>
          <w:b/>
          <w:bCs/>
          <w:kern w:val="2"/>
          <w:sz w:val="24"/>
          <w:szCs w:val="24"/>
          <w:lang w:eastAsia="pl-PL" w:bidi="hi-IN"/>
        </w:rPr>
        <w:t xml:space="preserve"> </w:t>
      </w:r>
      <w:r w:rsidRPr="00D7304E">
        <w:rPr>
          <w:rFonts w:ascii="Times New Roman" w:eastAsia="Times New Roman" w:hAnsi="Times New Roman" w:cs="Times New Roman"/>
          <w:color w:val="000000"/>
          <w:kern w:val="2"/>
          <w:sz w:val="24"/>
          <w:szCs w:val="24"/>
          <w:lang w:eastAsia="pl-PL" w:bidi="hi-IN"/>
        </w:rPr>
        <w:t>z opisem wskazującym na nazwę przetargu, którego dotyczy. Potwierdzeniem tej formy wniesienia wadium będzie kopia przelewu załączona do oferty.</w:t>
      </w:r>
      <w:r w:rsidRPr="00D7304E">
        <w:rPr>
          <w:rFonts w:ascii="Calibri" w:eastAsia="Calibri" w:hAnsi="Calibri" w:cs="Times New Roman"/>
          <w:sz w:val="22"/>
          <w:szCs w:val="22"/>
          <w:lang w:eastAsia="en-US"/>
        </w:rPr>
        <w:t xml:space="preserve"> </w:t>
      </w:r>
      <w:r w:rsidRPr="00D7304E">
        <w:rPr>
          <w:rFonts w:ascii="Times New Roman" w:eastAsia="Times New Roman" w:hAnsi="Times New Roman" w:cs="Times New Roman"/>
          <w:color w:val="000000"/>
          <w:kern w:val="2"/>
          <w:sz w:val="24"/>
          <w:szCs w:val="24"/>
          <w:lang w:eastAsia="pl-PL" w:bidi="hi-IN"/>
        </w:rPr>
        <w:t>Za termin wniesienia wadium w formie przelewu pieniężnego przyjmuje się termin uznania kwoty na rachunku Zamawiającego.</w:t>
      </w:r>
    </w:p>
    <w:p w14:paraId="486ADDB9" w14:textId="3C013F91" w:rsidR="00D7304E" w:rsidRPr="00D7304E" w:rsidRDefault="00D7304E">
      <w:pPr>
        <w:widowControl w:val="0"/>
        <w:numPr>
          <w:ilvl w:val="1"/>
          <w:numId w:val="69"/>
        </w:numPr>
        <w:tabs>
          <w:tab w:val="left" w:pos="709"/>
        </w:tabs>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 xml:space="preserve">Wadium wnoszone w formie gwarancji lub poręczenia, o których mowa w pkt. 3 </w:t>
      </w:r>
      <w:proofErr w:type="spellStart"/>
      <w:r w:rsidRPr="00D7304E">
        <w:rPr>
          <w:rFonts w:ascii="Times New Roman" w:eastAsia="Times New Roman" w:hAnsi="Times New Roman" w:cs="Times New Roman"/>
          <w:bCs/>
          <w:color w:val="000000"/>
          <w:kern w:val="2"/>
          <w:sz w:val="24"/>
          <w:szCs w:val="24"/>
          <w:lang w:bidi="hi-IN"/>
        </w:rPr>
        <w:t>ppkt</w:t>
      </w:r>
      <w:proofErr w:type="spellEnd"/>
      <w:r w:rsidRPr="00D7304E">
        <w:rPr>
          <w:rFonts w:ascii="Times New Roman" w:eastAsia="Times New Roman" w:hAnsi="Times New Roman" w:cs="Times New Roman"/>
          <w:bCs/>
          <w:color w:val="000000"/>
          <w:kern w:val="2"/>
          <w:sz w:val="24"/>
          <w:szCs w:val="24"/>
          <w:lang w:bidi="hi-IN"/>
        </w:rPr>
        <w:t xml:space="preserve"> 2)-4) należy przekazać Zamawiającemu wraz z Ofertą w oryginale w formie </w:t>
      </w:r>
      <w:r w:rsidR="001D1AA7">
        <w:rPr>
          <w:rFonts w:ascii="Times New Roman" w:eastAsia="Times New Roman" w:hAnsi="Times New Roman" w:cs="Times New Roman"/>
          <w:bCs/>
          <w:color w:val="000000"/>
          <w:kern w:val="2"/>
          <w:sz w:val="24"/>
          <w:szCs w:val="24"/>
          <w:lang w:bidi="hi-IN"/>
        </w:rPr>
        <w:t>pisemnej opatrzonej</w:t>
      </w:r>
      <w:r w:rsidRPr="00D7304E">
        <w:rPr>
          <w:rFonts w:ascii="Times New Roman" w:eastAsia="Times New Roman" w:hAnsi="Times New Roman" w:cs="Times New Roman"/>
          <w:bCs/>
          <w:color w:val="000000"/>
          <w:kern w:val="2"/>
          <w:sz w:val="24"/>
          <w:szCs w:val="24"/>
          <w:lang w:bidi="hi-IN"/>
        </w:rPr>
        <w:t xml:space="preserve"> podpisem osób upoważnionych do jego wystawienia. Wadium musi zabezpieczać ofertę przez cały okres związania ofertą.</w:t>
      </w:r>
    </w:p>
    <w:p w14:paraId="46C8DC92" w14:textId="77777777" w:rsidR="00D7304E" w:rsidRPr="00D7304E" w:rsidRDefault="00D7304E">
      <w:pPr>
        <w:widowControl w:val="0"/>
        <w:numPr>
          <w:ilvl w:val="1"/>
          <w:numId w:val="69"/>
        </w:numPr>
        <w:tabs>
          <w:tab w:val="left" w:pos="709"/>
        </w:tabs>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Przedkładana gwarancja musi wskazywać jakiego postępowania dotyczy, określać Wykonawcę, beneficjenta oraz gwaranta, kwotę gwarancji i termin ważności.</w:t>
      </w:r>
    </w:p>
    <w:p w14:paraId="22C2A921" w14:textId="77777777" w:rsidR="00D7304E" w:rsidRPr="00D7304E" w:rsidRDefault="00D7304E">
      <w:pPr>
        <w:widowControl w:val="0"/>
        <w:numPr>
          <w:ilvl w:val="1"/>
          <w:numId w:val="69"/>
        </w:numPr>
        <w:tabs>
          <w:tab w:val="left" w:pos="709"/>
        </w:tabs>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W przypadku, gdy oferta zostanie złożona przez podmioty wspólnie ubiegające się o udzielenie zamówienia w treści dokumentu winna znaleźć się informacja identyfikująca podmioty, których dotyczy.</w:t>
      </w:r>
    </w:p>
    <w:p w14:paraId="20DF1388" w14:textId="77777777" w:rsidR="00D7304E" w:rsidRPr="00D7304E" w:rsidRDefault="00D7304E">
      <w:pPr>
        <w:widowControl w:val="0"/>
        <w:numPr>
          <w:ilvl w:val="1"/>
          <w:numId w:val="69"/>
        </w:numPr>
        <w:tabs>
          <w:tab w:val="left" w:pos="709"/>
        </w:tabs>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 xml:space="preserve">Wadium musi obejmować cały okres związania ofertą. </w:t>
      </w:r>
    </w:p>
    <w:p w14:paraId="28FD1941" w14:textId="77777777" w:rsidR="00D7304E" w:rsidRPr="00D7304E" w:rsidRDefault="00D7304E">
      <w:pPr>
        <w:widowControl w:val="0"/>
        <w:numPr>
          <w:ilvl w:val="1"/>
          <w:numId w:val="69"/>
        </w:numPr>
        <w:tabs>
          <w:tab w:val="left" w:pos="709"/>
        </w:tabs>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D7304E">
        <w:rPr>
          <w:rFonts w:ascii="Times New Roman" w:eastAsia="Calibri" w:hAnsi="Times New Roman" w:cs="Times New Roman"/>
          <w:color w:val="000000"/>
          <w:sz w:val="24"/>
          <w:szCs w:val="24"/>
        </w:rPr>
        <w:t>.</w:t>
      </w:r>
    </w:p>
    <w:p w14:paraId="10BEAC15" w14:textId="77777777" w:rsidR="00D7304E" w:rsidRPr="00D7304E" w:rsidRDefault="00D7304E">
      <w:pPr>
        <w:widowControl w:val="0"/>
        <w:numPr>
          <w:ilvl w:val="1"/>
          <w:numId w:val="69"/>
        </w:numPr>
        <w:tabs>
          <w:tab w:val="left" w:pos="709"/>
        </w:tabs>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Zamawiający zatrzymuje wadium wraz z odsetkami, a w przypadku wadium wniesionego w formie gwarancji lub poręczenia, występuje odpowiednio do gwaranta lub poręczyciela z żądaniem zapłaty wadium, jeżeli:</w:t>
      </w:r>
    </w:p>
    <w:p w14:paraId="7DDC5075" w14:textId="2DDD55A9" w:rsidR="00D7304E" w:rsidRPr="00D7304E" w:rsidRDefault="00D7304E">
      <w:pPr>
        <w:widowControl w:val="0"/>
        <w:numPr>
          <w:ilvl w:val="1"/>
          <w:numId w:val="71"/>
        </w:numPr>
        <w:tabs>
          <w:tab w:val="left" w:pos="709"/>
        </w:tabs>
        <w:ind w:left="709" w:hanging="425"/>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 xml:space="preserve">wykonawca w odpowiedzi na wezwanie </w:t>
      </w:r>
      <w:r>
        <w:rPr>
          <w:rFonts w:ascii="Times New Roman" w:eastAsia="Times New Roman" w:hAnsi="Times New Roman" w:cs="Times New Roman"/>
          <w:bCs/>
          <w:color w:val="000000"/>
          <w:kern w:val="2"/>
          <w:sz w:val="24"/>
          <w:szCs w:val="24"/>
          <w:lang w:bidi="hi-IN"/>
        </w:rPr>
        <w:t>do uzupełnienia</w:t>
      </w:r>
      <w:r w:rsidRPr="00D7304E">
        <w:rPr>
          <w:rFonts w:ascii="Times New Roman" w:eastAsia="Times New Roman" w:hAnsi="Times New Roman" w:cs="Times New Roman"/>
          <w:bCs/>
          <w:color w:val="000000"/>
          <w:kern w:val="2"/>
          <w:sz w:val="24"/>
          <w:szCs w:val="24"/>
          <w:lang w:bidi="hi-IN"/>
        </w:rPr>
        <w:t xml:space="preserve">, z przyczyn leżących po jego stronie, nie złożył podmiotowych środków dowodowych lub przedmiotowych środków dowodowych potwierdzających </w:t>
      </w:r>
      <w:r>
        <w:rPr>
          <w:rFonts w:ascii="Times New Roman" w:eastAsia="Times New Roman" w:hAnsi="Times New Roman" w:cs="Times New Roman"/>
          <w:bCs/>
          <w:color w:val="000000"/>
          <w:kern w:val="2"/>
          <w:sz w:val="24"/>
          <w:szCs w:val="24"/>
          <w:lang w:bidi="hi-IN"/>
        </w:rPr>
        <w:t>spełnianie warunków udziału w postępowaniu, brak podstaw wykluczenia, spełnianie przez oferowane roboty budowlane wymagań określonych w niniejszej SWZ</w:t>
      </w:r>
      <w:r w:rsidRPr="00D7304E">
        <w:rPr>
          <w:rFonts w:ascii="Times New Roman" w:eastAsia="Times New Roman" w:hAnsi="Times New Roman" w:cs="Times New Roman"/>
          <w:bCs/>
          <w:color w:val="000000"/>
          <w:kern w:val="2"/>
          <w:sz w:val="24"/>
          <w:szCs w:val="24"/>
          <w:lang w:bidi="hi-IN"/>
        </w:rPr>
        <w:t xml:space="preserve">, innych dokumentów lub oświadczeń lub nie wyraził zgody na poprawienie omyłki, </w:t>
      </w:r>
      <w:r w:rsidR="000920D5" w:rsidRPr="000920D5">
        <w:rPr>
          <w:rFonts w:ascii="Times New Roman" w:eastAsia="Times New Roman" w:hAnsi="Times New Roman" w:cs="Times New Roman"/>
          <w:bCs/>
          <w:color w:val="000000"/>
          <w:kern w:val="2"/>
          <w:sz w:val="24"/>
          <w:szCs w:val="24"/>
          <w:lang w:bidi="hi-IN"/>
        </w:rPr>
        <w:t>polegające</w:t>
      </w:r>
      <w:r w:rsidR="000920D5">
        <w:rPr>
          <w:rFonts w:ascii="Times New Roman" w:eastAsia="Times New Roman" w:hAnsi="Times New Roman" w:cs="Times New Roman"/>
          <w:bCs/>
          <w:color w:val="000000"/>
          <w:kern w:val="2"/>
          <w:sz w:val="24"/>
          <w:szCs w:val="24"/>
          <w:lang w:bidi="hi-IN"/>
        </w:rPr>
        <w:t>j</w:t>
      </w:r>
      <w:r w:rsidR="000920D5" w:rsidRPr="000920D5">
        <w:rPr>
          <w:rFonts w:ascii="Times New Roman" w:eastAsia="Times New Roman" w:hAnsi="Times New Roman" w:cs="Times New Roman"/>
          <w:bCs/>
          <w:color w:val="000000"/>
          <w:kern w:val="2"/>
          <w:sz w:val="24"/>
          <w:szCs w:val="24"/>
          <w:lang w:bidi="hi-IN"/>
        </w:rPr>
        <w:t xml:space="preserve"> na niezgodności oferty z dokumentami zamówienia, niepowodujące istotnych zmian w treści oferty</w:t>
      </w:r>
      <w:r w:rsidRPr="00D7304E">
        <w:rPr>
          <w:rFonts w:ascii="Times New Roman" w:eastAsia="Times New Roman" w:hAnsi="Times New Roman" w:cs="Times New Roman"/>
          <w:bCs/>
          <w:color w:val="000000"/>
          <w:kern w:val="2"/>
          <w:sz w:val="24"/>
          <w:szCs w:val="24"/>
          <w:lang w:bidi="hi-IN"/>
        </w:rPr>
        <w:t>, co spowodowało brak możliwości wybrania oferty złożonej przez wykonawcę jako najkorzystniejszej;</w:t>
      </w:r>
    </w:p>
    <w:p w14:paraId="08078681" w14:textId="77777777" w:rsidR="00D7304E" w:rsidRPr="00D7304E" w:rsidRDefault="00D7304E">
      <w:pPr>
        <w:widowControl w:val="0"/>
        <w:numPr>
          <w:ilvl w:val="1"/>
          <w:numId w:val="71"/>
        </w:numPr>
        <w:tabs>
          <w:tab w:val="left" w:pos="709"/>
        </w:tabs>
        <w:ind w:left="709" w:hanging="425"/>
        <w:jc w:val="both"/>
        <w:textAlignment w:val="baseline"/>
        <w:rPr>
          <w:rFonts w:ascii="Times New Roman" w:eastAsia="Times New Roman" w:hAnsi="Times New Roman" w:cs="Times New Roman"/>
          <w:bCs/>
          <w:color w:val="000000"/>
          <w:kern w:val="2"/>
          <w:sz w:val="24"/>
          <w:szCs w:val="24"/>
          <w:lang w:bidi="hi-IN"/>
        </w:rPr>
      </w:pPr>
      <w:bookmarkStart w:id="38" w:name="_Hlk120085708"/>
      <w:r w:rsidRPr="00D7304E">
        <w:rPr>
          <w:rFonts w:ascii="Times New Roman" w:eastAsia="Times New Roman" w:hAnsi="Times New Roman" w:cs="Times New Roman"/>
          <w:bCs/>
          <w:color w:val="000000"/>
          <w:kern w:val="2"/>
          <w:sz w:val="24"/>
          <w:szCs w:val="24"/>
          <w:lang w:bidi="hi-IN"/>
        </w:rPr>
        <w:t>wykonawca, którego oferta została wybrana:</w:t>
      </w:r>
    </w:p>
    <w:bookmarkEnd w:id="38"/>
    <w:p w14:paraId="23BFA8DB" w14:textId="1F2BFB0E" w:rsidR="00D7304E" w:rsidRPr="00D7304E" w:rsidRDefault="00D7304E">
      <w:pPr>
        <w:widowControl w:val="0"/>
        <w:numPr>
          <w:ilvl w:val="2"/>
          <w:numId w:val="72"/>
        </w:numPr>
        <w:tabs>
          <w:tab w:val="left" w:pos="993"/>
        </w:tabs>
        <w:ind w:left="993" w:hanging="284"/>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odmówił podpisania umowy w sprawie zamówienia na warunkach określonych w ofercie,</w:t>
      </w:r>
    </w:p>
    <w:p w14:paraId="0ABD908F" w14:textId="77777777" w:rsidR="00D7304E" w:rsidRPr="00D7304E" w:rsidRDefault="00D7304E">
      <w:pPr>
        <w:widowControl w:val="0"/>
        <w:numPr>
          <w:ilvl w:val="2"/>
          <w:numId w:val="72"/>
        </w:numPr>
        <w:tabs>
          <w:tab w:val="left" w:pos="993"/>
        </w:tabs>
        <w:ind w:left="993" w:hanging="284"/>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nie wniósł wymaganego zabezpieczenia należytego wykonania umowy;</w:t>
      </w:r>
    </w:p>
    <w:p w14:paraId="255F7DDD" w14:textId="77777777" w:rsidR="00D7304E" w:rsidRPr="00D7304E" w:rsidRDefault="00D7304E">
      <w:pPr>
        <w:widowControl w:val="0"/>
        <w:numPr>
          <w:ilvl w:val="1"/>
          <w:numId w:val="71"/>
        </w:numPr>
        <w:tabs>
          <w:tab w:val="left" w:pos="709"/>
        </w:tabs>
        <w:ind w:left="709" w:hanging="425"/>
        <w:jc w:val="both"/>
        <w:textAlignment w:val="baseline"/>
        <w:rPr>
          <w:rFonts w:ascii="Times New Roman" w:eastAsia="Times New Roman" w:hAnsi="Times New Roman" w:cs="Times New Roman"/>
          <w:bCs/>
          <w:color w:val="000000"/>
          <w:kern w:val="2"/>
          <w:sz w:val="24"/>
          <w:szCs w:val="24"/>
          <w:lang w:bidi="hi-IN"/>
        </w:rPr>
      </w:pPr>
      <w:r w:rsidRPr="00D7304E">
        <w:rPr>
          <w:rFonts w:ascii="Times New Roman" w:eastAsia="Times New Roman" w:hAnsi="Times New Roman" w:cs="Times New Roman"/>
          <w:bCs/>
          <w:color w:val="000000"/>
          <w:kern w:val="2"/>
          <w:sz w:val="24"/>
          <w:szCs w:val="24"/>
          <w:lang w:bidi="hi-IN"/>
        </w:rPr>
        <w:t>zawarcie umowy w sprawie zamówienia publicznego stało się niemożliwe z przyczyn leżących po stronie wykonawcy, którego oferta została wybrana.</w:t>
      </w:r>
    </w:p>
    <w:p w14:paraId="11243AA9" w14:textId="22DF9B3D" w:rsidR="00522681" w:rsidRPr="00881FFA" w:rsidRDefault="005A5785" w:rsidP="005449A3">
      <w:pPr>
        <w:jc w:val="both"/>
        <w:rPr>
          <w:rFonts w:ascii="Times New Roman" w:hAnsi="Times New Roman" w:cs="Times New Roman"/>
          <w:sz w:val="24"/>
          <w:szCs w:val="24"/>
        </w:rPr>
      </w:pPr>
      <w:r w:rsidRPr="00881FFA">
        <w:rPr>
          <w:rFonts w:ascii="Times New Roman" w:hAnsi="Times New Roman" w:cs="Times New Roman"/>
          <w:sz w:val="24"/>
          <w:szCs w:val="24"/>
        </w:rPr>
        <w:t xml:space="preserve"> </w:t>
      </w:r>
    </w:p>
    <w:tbl>
      <w:tblPr>
        <w:tblW w:w="9471" w:type="dxa"/>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19539B99" w14:textId="77777777" w:rsidTr="00F0357C">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35EB2768" w14:textId="77777777" w:rsidR="00522681" w:rsidRPr="00881FFA" w:rsidRDefault="00303CDC" w:rsidP="00FD5F64">
            <w:pPr>
              <w:pStyle w:val="Tytu"/>
              <w:outlineLvl w:val="1"/>
              <w:rPr>
                <w:rFonts w:ascii="Times New Roman" w:hAnsi="Times New Roman" w:cs="Times New Roman"/>
              </w:rPr>
            </w:pPr>
            <w:bookmarkStart w:id="39" w:name="_Toc122423597"/>
            <w:r w:rsidRPr="00881FFA">
              <w:rPr>
                <w:rFonts w:ascii="Times New Roman" w:hAnsi="Times New Roman" w:cs="Times New Roman"/>
              </w:rPr>
              <w:t xml:space="preserve">DZIAŁ XIX </w:t>
            </w:r>
            <w:r w:rsidR="00522681" w:rsidRPr="00881FFA">
              <w:rPr>
                <w:rFonts w:ascii="Times New Roman" w:hAnsi="Times New Roman" w:cs="Times New Roman"/>
              </w:rPr>
              <w:t>Zabezpieczenie należytego wykonania umowy</w:t>
            </w:r>
            <w:bookmarkEnd w:id="39"/>
          </w:p>
        </w:tc>
      </w:tr>
    </w:tbl>
    <w:p w14:paraId="3621282F" w14:textId="77777777" w:rsidR="00F0357C" w:rsidRPr="00881FFA" w:rsidRDefault="00F0357C">
      <w:pPr>
        <w:numPr>
          <w:ilvl w:val="0"/>
          <w:numId w:val="59"/>
        </w:numPr>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Zabezpieczenie należytego wykonania umowy służy pokryciu roszczeń z tytułu niewykonania lub nienależytego wykonania umowy.</w:t>
      </w:r>
    </w:p>
    <w:p w14:paraId="310F56BC" w14:textId="5A2CC312" w:rsidR="00F0357C" w:rsidRPr="00881FFA" w:rsidRDefault="00F0357C">
      <w:pPr>
        <w:numPr>
          <w:ilvl w:val="0"/>
          <w:numId w:val="59"/>
        </w:numPr>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 xml:space="preserve">Zamawiający ustala zabezpieczenie należytego wykonania umowy w wysokości </w:t>
      </w:r>
      <w:r w:rsidR="00E06E22" w:rsidRPr="00881FFA">
        <w:rPr>
          <w:rFonts w:ascii="Times New Roman" w:hAnsi="Times New Roman" w:cs="Times New Roman"/>
          <w:b/>
          <w:sz w:val="24"/>
          <w:szCs w:val="24"/>
          <w:lang w:eastAsia="pl-PL"/>
        </w:rPr>
        <w:t xml:space="preserve">5 </w:t>
      </w:r>
      <w:r w:rsidRPr="00881FFA">
        <w:rPr>
          <w:rFonts w:ascii="Times New Roman" w:hAnsi="Times New Roman" w:cs="Times New Roman"/>
          <w:b/>
          <w:sz w:val="24"/>
          <w:szCs w:val="24"/>
          <w:lang w:eastAsia="pl-PL"/>
        </w:rPr>
        <w:t>%</w:t>
      </w:r>
      <w:r w:rsidRPr="00881FFA">
        <w:rPr>
          <w:rFonts w:ascii="Times New Roman" w:hAnsi="Times New Roman" w:cs="Times New Roman"/>
          <w:sz w:val="24"/>
          <w:szCs w:val="24"/>
          <w:lang w:eastAsia="pl-PL"/>
        </w:rPr>
        <w:t xml:space="preserve"> </w:t>
      </w:r>
      <w:r w:rsidRPr="00881FFA">
        <w:rPr>
          <w:rFonts w:ascii="Times New Roman" w:hAnsi="Times New Roman" w:cs="Times New Roman"/>
          <w:b/>
          <w:sz w:val="24"/>
          <w:szCs w:val="24"/>
          <w:lang w:eastAsia="pl-PL"/>
        </w:rPr>
        <w:t>ceny brutto.</w:t>
      </w:r>
      <w:r w:rsidRPr="00881FFA">
        <w:rPr>
          <w:rFonts w:ascii="Times New Roman" w:hAnsi="Times New Roman" w:cs="Times New Roman"/>
          <w:sz w:val="24"/>
          <w:szCs w:val="24"/>
          <w:lang w:eastAsia="pl-PL"/>
        </w:rPr>
        <w:t xml:space="preserve"> Należną kwotę zabezpieczenia wykonawca zobowiązany będzie wnieść w całości przed zawarciem umowy.</w:t>
      </w:r>
    </w:p>
    <w:p w14:paraId="118562F8" w14:textId="2E3E3176" w:rsidR="00F0357C" w:rsidRPr="00881FFA" w:rsidRDefault="00F0357C">
      <w:pPr>
        <w:numPr>
          <w:ilvl w:val="0"/>
          <w:numId w:val="59"/>
        </w:numPr>
        <w:tabs>
          <w:tab w:val="left" w:pos="0"/>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 xml:space="preserve">Zabezpieczenie może być wnoszone według wyboru wykonawcy w jednej lub w kilku następujących formach: </w:t>
      </w:r>
    </w:p>
    <w:p w14:paraId="45327027" w14:textId="77777777" w:rsidR="00F0357C" w:rsidRPr="00881FFA" w:rsidRDefault="00F0357C">
      <w:pPr>
        <w:numPr>
          <w:ilvl w:val="0"/>
          <w:numId w:val="42"/>
        </w:numPr>
        <w:tabs>
          <w:tab w:val="clear" w:pos="1636"/>
          <w:tab w:val="num" w:pos="-1134"/>
          <w:tab w:val="num" w:pos="709"/>
        </w:tabs>
        <w:suppressAutoHyphens w:val="0"/>
        <w:ind w:left="709" w:hanging="283"/>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pieniądzu;</w:t>
      </w:r>
    </w:p>
    <w:p w14:paraId="3B055A84" w14:textId="603C1249" w:rsidR="00F0357C" w:rsidRPr="00881FFA" w:rsidRDefault="00F0357C">
      <w:pPr>
        <w:numPr>
          <w:ilvl w:val="0"/>
          <w:numId w:val="42"/>
        </w:numPr>
        <w:tabs>
          <w:tab w:val="clear" w:pos="1636"/>
          <w:tab w:val="num" w:pos="-1134"/>
          <w:tab w:val="num" w:pos="709"/>
        </w:tabs>
        <w:suppressAutoHyphens w:val="0"/>
        <w:ind w:left="709" w:hanging="283"/>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poręczeniach bankowych lub poręczeniach SKOK, z tym, że zobowiązanie kasy jest zawsze zobowiązaniem pieniężnym,</w:t>
      </w:r>
    </w:p>
    <w:p w14:paraId="576E4554" w14:textId="77777777" w:rsidR="00F0357C" w:rsidRPr="00881FFA" w:rsidRDefault="00F0357C">
      <w:pPr>
        <w:numPr>
          <w:ilvl w:val="0"/>
          <w:numId w:val="42"/>
        </w:numPr>
        <w:tabs>
          <w:tab w:val="clear" w:pos="1636"/>
          <w:tab w:val="num" w:pos="-1134"/>
          <w:tab w:val="num" w:pos="709"/>
        </w:tabs>
        <w:suppressAutoHyphens w:val="0"/>
        <w:ind w:left="709" w:hanging="283"/>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gwarancjach bankowych;</w:t>
      </w:r>
    </w:p>
    <w:p w14:paraId="3C669D61" w14:textId="77777777" w:rsidR="00F0357C" w:rsidRPr="00881FFA" w:rsidRDefault="00F0357C">
      <w:pPr>
        <w:numPr>
          <w:ilvl w:val="0"/>
          <w:numId w:val="42"/>
        </w:numPr>
        <w:tabs>
          <w:tab w:val="clear" w:pos="1636"/>
          <w:tab w:val="num" w:pos="-1134"/>
          <w:tab w:val="num" w:pos="709"/>
        </w:tabs>
        <w:suppressAutoHyphens w:val="0"/>
        <w:ind w:left="709" w:hanging="283"/>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lastRenderedPageBreak/>
        <w:t>gwarancjach ubezpieczeniowych;</w:t>
      </w:r>
    </w:p>
    <w:p w14:paraId="47B0615D" w14:textId="6143B1E2" w:rsidR="00F0357C" w:rsidRPr="00881FFA" w:rsidRDefault="00F0357C">
      <w:pPr>
        <w:numPr>
          <w:ilvl w:val="0"/>
          <w:numId w:val="42"/>
        </w:numPr>
        <w:tabs>
          <w:tab w:val="clear" w:pos="1636"/>
          <w:tab w:val="num" w:pos="-1134"/>
          <w:tab w:val="num" w:pos="709"/>
        </w:tabs>
        <w:suppressAutoHyphens w:val="0"/>
        <w:ind w:left="709" w:hanging="283"/>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poręczeniach udzielanych przez podmioty, o których mowa w art. 6b ust. 5 pkt 2 ustawy z dnia 9 listopada 2000 r. o utworzeniu Polskiej Agencji Rozwoju Przedsiębiorczości.</w:t>
      </w:r>
    </w:p>
    <w:p w14:paraId="4CBB0636" w14:textId="77777777" w:rsidR="00F0357C" w:rsidRPr="00881FFA" w:rsidRDefault="00F0357C">
      <w:pPr>
        <w:numPr>
          <w:ilvl w:val="0"/>
          <w:numId w:val="59"/>
        </w:numPr>
        <w:tabs>
          <w:tab w:val="num" w:pos="-993"/>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 xml:space="preserve">W przypadku wniesienia zabezpieczenia należytego wykonania umowy w formie gwarancji, jeżeli oferta została złożona przez wykonawcę lub wspólnie przez kilku wykonawców, gwarancja </w:t>
      </w:r>
      <w:r w:rsidRPr="00881FFA">
        <w:rPr>
          <w:rFonts w:ascii="Times New Roman" w:hAnsi="Times New Roman" w:cs="Times New Roman"/>
          <w:b/>
          <w:sz w:val="24"/>
          <w:szCs w:val="24"/>
          <w:lang w:eastAsia="pl-PL"/>
        </w:rPr>
        <w:t>musi</w:t>
      </w:r>
      <w:r w:rsidRPr="00881FFA">
        <w:rPr>
          <w:rFonts w:ascii="Times New Roman" w:hAnsi="Times New Roman" w:cs="Times New Roman"/>
          <w:sz w:val="24"/>
          <w:szCs w:val="24"/>
          <w:lang w:eastAsia="pl-PL"/>
        </w:rPr>
        <w:t xml:space="preserve"> </w:t>
      </w:r>
      <w:r w:rsidRPr="00881FFA">
        <w:rPr>
          <w:rFonts w:ascii="Times New Roman" w:hAnsi="Times New Roman" w:cs="Times New Roman"/>
          <w:b/>
          <w:sz w:val="24"/>
          <w:szCs w:val="24"/>
          <w:lang w:eastAsia="pl-PL"/>
        </w:rPr>
        <w:t>być złożona w oryginale</w:t>
      </w:r>
      <w:r w:rsidRPr="00881FFA">
        <w:rPr>
          <w:rFonts w:ascii="Times New Roman" w:hAnsi="Times New Roman" w:cs="Times New Roman"/>
          <w:sz w:val="24"/>
          <w:szCs w:val="24"/>
          <w:lang w:eastAsia="pl-PL"/>
        </w:rPr>
        <w:t xml:space="preserve"> oraz zawierać następujące informacje:</w:t>
      </w:r>
    </w:p>
    <w:p w14:paraId="3DEA2AFF" w14:textId="77777777" w:rsidR="00F0357C" w:rsidRPr="00881FFA" w:rsidRDefault="00F0357C">
      <w:pPr>
        <w:numPr>
          <w:ilvl w:val="0"/>
          <w:numId w:val="44"/>
        </w:numPr>
        <w:tabs>
          <w:tab w:val="clear" w:pos="56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nazwę i adres Zamawiającego (Beneficjenta),</w:t>
      </w:r>
    </w:p>
    <w:p w14:paraId="5B804942" w14:textId="77777777" w:rsidR="00F0357C" w:rsidRPr="00881FFA" w:rsidRDefault="00F0357C">
      <w:pPr>
        <w:numPr>
          <w:ilvl w:val="0"/>
          <w:numId w:val="44"/>
        </w:numPr>
        <w:tabs>
          <w:tab w:val="clear" w:pos="56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nazwę zadania objętego zabezpieczeniem z tytułu niewykonania lub należytego wykonania umowy,</w:t>
      </w:r>
    </w:p>
    <w:p w14:paraId="638753E6" w14:textId="77777777" w:rsidR="00F0357C" w:rsidRPr="00881FFA" w:rsidRDefault="00F0357C">
      <w:pPr>
        <w:numPr>
          <w:ilvl w:val="0"/>
          <w:numId w:val="44"/>
        </w:numPr>
        <w:tabs>
          <w:tab w:val="clear" w:pos="56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nazwę i adres wykonawcy, a w przypadku złożenia oferty wspólnej wykaz wszystkich wykonawców wspólnie składających ofertę;</w:t>
      </w:r>
    </w:p>
    <w:p w14:paraId="59AA801C" w14:textId="77777777" w:rsidR="00F0357C" w:rsidRPr="00881FFA" w:rsidRDefault="00F0357C">
      <w:pPr>
        <w:numPr>
          <w:ilvl w:val="0"/>
          <w:numId w:val="44"/>
        </w:numPr>
        <w:tabs>
          <w:tab w:val="clear" w:pos="56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 xml:space="preserve">że gwarant zapłaci nieodwołalnie i bezwarunkowo, na pierwsze wezwanie Zamawiającego kwotę zabezpieczenia </w:t>
      </w:r>
      <w:r w:rsidRPr="00881FFA">
        <w:rPr>
          <w:rFonts w:ascii="Times New Roman" w:hAnsi="Times New Roman" w:cs="Times New Roman"/>
          <w:i/>
          <w:sz w:val="24"/>
          <w:szCs w:val="24"/>
          <w:lang w:eastAsia="pl-PL"/>
        </w:rPr>
        <w:t>(niedopuszczalne jest stawianie dodatkowych warunków  np. załączenie potwierdzenia Wykonawcy o zasadności roszczenia albo opinii rzeczoznawców, czy weryfikacja gwaranta co do wysokości odszkodowania),</w:t>
      </w:r>
    </w:p>
    <w:p w14:paraId="7D019F0A" w14:textId="77777777" w:rsidR="00F0357C" w:rsidRPr="00881FFA" w:rsidRDefault="00F0357C">
      <w:pPr>
        <w:numPr>
          <w:ilvl w:val="0"/>
          <w:numId w:val="44"/>
        </w:numPr>
        <w:tabs>
          <w:tab w:val="clear" w:pos="568"/>
        </w:tabs>
        <w:suppressAutoHyphens w:val="0"/>
        <w:jc w:val="both"/>
        <w:rPr>
          <w:rFonts w:ascii="Times New Roman" w:hAnsi="Times New Roman" w:cs="Times New Roman"/>
          <w:sz w:val="24"/>
          <w:szCs w:val="24"/>
          <w:u w:val="single"/>
          <w:lang w:val="x-none" w:eastAsia="pl-PL"/>
        </w:rPr>
      </w:pPr>
      <w:r w:rsidRPr="00881FFA">
        <w:rPr>
          <w:rFonts w:ascii="Times New Roman" w:hAnsi="Times New Roman" w:cs="Times New Roman"/>
          <w:sz w:val="24"/>
          <w:szCs w:val="24"/>
          <w:lang w:val="x-none" w:eastAsia="pl-PL"/>
        </w:rPr>
        <w:t xml:space="preserve">dokonanie zapłaty w terminie </w:t>
      </w:r>
      <w:r w:rsidRPr="00881FFA">
        <w:rPr>
          <w:rFonts w:ascii="Times New Roman" w:hAnsi="Times New Roman" w:cs="Times New Roman"/>
          <w:sz w:val="24"/>
          <w:szCs w:val="24"/>
          <w:lang w:eastAsia="pl-PL"/>
        </w:rPr>
        <w:t>maksymalnie 21</w:t>
      </w:r>
      <w:r w:rsidRPr="00881FFA">
        <w:rPr>
          <w:rFonts w:ascii="Times New Roman" w:hAnsi="Times New Roman" w:cs="Times New Roman"/>
          <w:sz w:val="24"/>
          <w:szCs w:val="24"/>
          <w:lang w:val="x-none" w:eastAsia="pl-PL"/>
        </w:rPr>
        <w:t xml:space="preserve"> dni roboczych,  od otrzymania pierwszego pisemnego żądania zapłaty, </w:t>
      </w:r>
      <w:r w:rsidRPr="00881FFA">
        <w:rPr>
          <w:rFonts w:ascii="Times New Roman" w:hAnsi="Times New Roman" w:cs="Times New Roman"/>
          <w:sz w:val="24"/>
          <w:szCs w:val="24"/>
          <w:lang w:eastAsia="pl-PL"/>
        </w:rPr>
        <w:t xml:space="preserve">zawierającego oświadczenie, </w:t>
      </w:r>
      <w:r w:rsidRPr="00881FFA">
        <w:rPr>
          <w:rFonts w:ascii="Times New Roman" w:hAnsi="Times New Roman" w:cs="Times New Roman"/>
          <w:sz w:val="24"/>
          <w:szCs w:val="24"/>
          <w:lang w:val="x-none" w:eastAsia="pl-PL"/>
        </w:rPr>
        <w:t xml:space="preserve">że wykonawca nie </w:t>
      </w:r>
      <w:r w:rsidRPr="00881FFA">
        <w:rPr>
          <w:rFonts w:ascii="Times New Roman" w:hAnsi="Times New Roman" w:cs="Times New Roman"/>
          <w:iCs/>
          <w:sz w:val="24"/>
          <w:szCs w:val="24"/>
          <w:lang w:val="x-none" w:eastAsia="pl-PL"/>
        </w:rPr>
        <w:t>wykonał lub nienależycie wykonał swoje zobowiązania wynikające z umowy</w:t>
      </w:r>
      <w:r w:rsidRPr="00881FFA">
        <w:rPr>
          <w:rFonts w:ascii="Times New Roman" w:hAnsi="Times New Roman" w:cs="Times New Roman"/>
          <w:iCs/>
          <w:sz w:val="24"/>
          <w:szCs w:val="24"/>
          <w:lang w:eastAsia="pl-PL"/>
        </w:rPr>
        <w:t>,</w:t>
      </w:r>
    </w:p>
    <w:p w14:paraId="423F3FEA" w14:textId="280923AB" w:rsidR="00F0357C" w:rsidRPr="00881FFA" w:rsidRDefault="00F0357C">
      <w:pPr>
        <w:numPr>
          <w:ilvl w:val="0"/>
          <w:numId w:val="44"/>
        </w:numPr>
        <w:tabs>
          <w:tab w:val="clear" w:pos="56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 xml:space="preserve">terminy ważności gwarancji i kwoty, jak to wynika z treści pkt. </w:t>
      </w:r>
      <w:r w:rsidR="00E06E22" w:rsidRPr="00881FFA">
        <w:rPr>
          <w:rFonts w:ascii="Times New Roman" w:hAnsi="Times New Roman" w:cs="Times New Roman"/>
          <w:sz w:val="24"/>
          <w:szCs w:val="24"/>
          <w:lang w:eastAsia="pl-PL"/>
        </w:rPr>
        <w:t>9</w:t>
      </w:r>
      <w:r w:rsidRPr="00881FFA">
        <w:rPr>
          <w:rFonts w:ascii="Times New Roman" w:hAnsi="Times New Roman" w:cs="Times New Roman"/>
          <w:sz w:val="24"/>
          <w:szCs w:val="24"/>
          <w:lang w:eastAsia="pl-PL"/>
        </w:rPr>
        <w:t xml:space="preserve"> i 1</w:t>
      </w:r>
      <w:r w:rsidR="00E06E22" w:rsidRPr="00881FFA">
        <w:rPr>
          <w:rFonts w:ascii="Times New Roman" w:hAnsi="Times New Roman" w:cs="Times New Roman"/>
          <w:sz w:val="24"/>
          <w:szCs w:val="24"/>
          <w:lang w:eastAsia="pl-PL"/>
        </w:rPr>
        <w:t>0</w:t>
      </w:r>
      <w:r w:rsidRPr="00881FFA">
        <w:rPr>
          <w:rFonts w:ascii="Times New Roman" w:hAnsi="Times New Roman" w:cs="Times New Roman"/>
          <w:sz w:val="24"/>
          <w:szCs w:val="24"/>
          <w:lang w:eastAsia="pl-PL"/>
        </w:rPr>
        <w:t xml:space="preserve"> niniejszego rozdziału na okres odpowiedzialności za wykonanie zamówienia oraz na okres odpowiedzialności </w:t>
      </w:r>
      <w:r w:rsidRPr="00881FFA">
        <w:rPr>
          <w:rFonts w:ascii="Times New Roman" w:hAnsi="Times New Roman" w:cs="Times New Roman"/>
          <w:b/>
          <w:sz w:val="24"/>
          <w:szCs w:val="24"/>
          <w:lang w:eastAsia="pl-PL"/>
        </w:rPr>
        <w:t>z tytułu gwarancji jakości,</w:t>
      </w:r>
    </w:p>
    <w:p w14:paraId="0F83C276" w14:textId="77777777" w:rsidR="00F0357C" w:rsidRPr="00881FFA" w:rsidRDefault="00F0357C">
      <w:pPr>
        <w:numPr>
          <w:ilvl w:val="0"/>
          <w:numId w:val="44"/>
        </w:numPr>
        <w:tabs>
          <w:tab w:val="clear" w:pos="56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wszelkie zmiany w treści gwarancji są niedopuszczalne bez zgody Beneficjenta wyrażonej na piśmie,</w:t>
      </w:r>
    </w:p>
    <w:p w14:paraId="4CC7E329" w14:textId="77777777" w:rsidR="00F0357C" w:rsidRPr="00881FFA" w:rsidRDefault="00F0357C">
      <w:pPr>
        <w:numPr>
          <w:ilvl w:val="0"/>
          <w:numId w:val="44"/>
        </w:numPr>
        <w:tabs>
          <w:tab w:val="clear" w:pos="56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spory mogące wyniknąć przy wykonywaniu postanowień gwarancji rozstrzygane będą przez sąd właściwy dla siedziby Zamawiającego,</w:t>
      </w:r>
    </w:p>
    <w:p w14:paraId="2B6281E0" w14:textId="77777777" w:rsidR="00F0357C" w:rsidRPr="00881FFA" w:rsidRDefault="00F0357C">
      <w:pPr>
        <w:numPr>
          <w:ilvl w:val="0"/>
          <w:numId w:val="44"/>
        </w:numPr>
        <w:tabs>
          <w:tab w:val="clear" w:pos="56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gwarancja jest nieprzenośna.</w:t>
      </w:r>
    </w:p>
    <w:p w14:paraId="7D1D2A04" w14:textId="77777777" w:rsidR="00F0357C" w:rsidRPr="00881FFA" w:rsidRDefault="00F0357C">
      <w:pPr>
        <w:numPr>
          <w:ilvl w:val="0"/>
          <w:numId w:val="59"/>
        </w:numPr>
        <w:tabs>
          <w:tab w:val="num" w:pos="-1276"/>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Niedopuszczalnym jest w gwarancji żądanie pisemnego potwierdzenia przez zobowiązanego (wykonawcę) bezsporności roszczeń.</w:t>
      </w:r>
    </w:p>
    <w:p w14:paraId="62E1CBC5" w14:textId="77777777" w:rsidR="00F0357C" w:rsidRPr="00881FFA" w:rsidRDefault="00F0357C">
      <w:pPr>
        <w:numPr>
          <w:ilvl w:val="0"/>
          <w:numId w:val="59"/>
        </w:numPr>
        <w:tabs>
          <w:tab w:val="num" w:pos="-141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Zabezpieczenie wnoszone w pieniądzu wykonawca wpłaci przelewem na rachunek bankowy wskazany przez Zamawiającego.</w:t>
      </w:r>
    </w:p>
    <w:p w14:paraId="0B532933" w14:textId="77777777" w:rsidR="00F0357C" w:rsidRPr="00881FFA" w:rsidRDefault="00F0357C">
      <w:pPr>
        <w:numPr>
          <w:ilvl w:val="0"/>
          <w:numId w:val="59"/>
        </w:numPr>
        <w:tabs>
          <w:tab w:val="num" w:pos="-1418"/>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10603AD5" w14:textId="77777777" w:rsidR="00F0357C" w:rsidRPr="00881FFA" w:rsidRDefault="00F0357C">
      <w:pPr>
        <w:numPr>
          <w:ilvl w:val="0"/>
          <w:numId w:val="59"/>
        </w:numPr>
        <w:tabs>
          <w:tab w:val="num" w:pos="-3261"/>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W trakcie realizacji umowy wykonawca może dokonać zmiany formy zabezpieczenia na jedną lub kilka form, o których mowa w pkt. 3.</w:t>
      </w:r>
    </w:p>
    <w:p w14:paraId="56BDC4C9" w14:textId="77777777" w:rsidR="00F0357C" w:rsidRPr="00881FFA" w:rsidRDefault="00F0357C">
      <w:pPr>
        <w:numPr>
          <w:ilvl w:val="0"/>
          <w:numId w:val="59"/>
        </w:numPr>
        <w:tabs>
          <w:tab w:val="num" w:pos="-3261"/>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Zamawiający zwróci 70% wniesionego zabezpieczenie w terminie 30 dni od dnia wykonania zamówienia i uznania przez Zamawiającego wszystkich robót za należycie wykonane.</w:t>
      </w:r>
    </w:p>
    <w:p w14:paraId="493330D4" w14:textId="77777777" w:rsidR="00F0357C" w:rsidRPr="00881FFA" w:rsidRDefault="00F0357C">
      <w:pPr>
        <w:numPr>
          <w:ilvl w:val="0"/>
          <w:numId w:val="59"/>
        </w:numPr>
        <w:tabs>
          <w:tab w:val="num" w:pos="-3261"/>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 xml:space="preserve">Kwota pozostawiona na zabezpieczenie roszczeń z tytułu gwarancji jakości wynosić będzie 30% wysokości zabezpieczenia. </w:t>
      </w:r>
    </w:p>
    <w:p w14:paraId="4BE51EBD" w14:textId="77777777" w:rsidR="00F0357C" w:rsidRPr="00881FFA" w:rsidRDefault="00F0357C">
      <w:pPr>
        <w:numPr>
          <w:ilvl w:val="0"/>
          <w:numId w:val="59"/>
        </w:numPr>
        <w:tabs>
          <w:tab w:val="num" w:pos="-3261"/>
        </w:tabs>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Jeżeli zabezpieczenie zostanie wniesione w formie niepieniężnej, wymaganym jest aby wykonawca ustanowił zabezpieczenie w jednym dokumencie gwarancyjnym następująco (zabezpieczenie redukowalne):</w:t>
      </w:r>
    </w:p>
    <w:p w14:paraId="2FD91DD1" w14:textId="77777777" w:rsidR="00F0357C" w:rsidRPr="00881FFA" w:rsidRDefault="00F0357C">
      <w:pPr>
        <w:numPr>
          <w:ilvl w:val="1"/>
          <w:numId w:val="43"/>
        </w:numPr>
        <w:tabs>
          <w:tab w:val="clear" w:pos="1440"/>
          <w:tab w:val="num" w:pos="-2127"/>
        </w:tabs>
        <w:suppressAutoHyphens w:val="0"/>
        <w:ind w:left="709" w:hanging="283"/>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kwota zabezpieczenia ma być podzielona na dwie części:</w:t>
      </w:r>
    </w:p>
    <w:p w14:paraId="375996A5" w14:textId="77777777" w:rsidR="00F0357C" w:rsidRPr="00881FFA" w:rsidRDefault="00F0357C">
      <w:pPr>
        <w:numPr>
          <w:ilvl w:val="0"/>
          <w:numId w:val="60"/>
        </w:numPr>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pierwsza część w wysokości 70 % kwoty wymienionej w pkt. 2 na okres od dnia zawarcia umowy do zakończenia robót, protokolarnego odbioru robót,</w:t>
      </w:r>
    </w:p>
    <w:p w14:paraId="02F508DE" w14:textId="77777777" w:rsidR="00F0357C" w:rsidRPr="00881FFA" w:rsidRDefault="00F0357C">
      <w:pPr>
        <w:numPr>
          <w:ilvl w:val="0"/>
          <w:numId w:val="60"/>
        </w:numPr>
        <w:suppressAutoHyphens w:val="0"/>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druga część w wysokości 30 %  kwoty wymienionej w pkt. 2 na okres od dnia zawarcia umowy do końca okresu odpowiedzialności wykonawcy z tytułu gwarancji jakości wykonanych robót tj. odbioru ostatecznego,</w:t>
      </w:r>
    </w:p>
    <w:p w14:paraId="0D61E6B9" w14:textId="77777777" w:rsidR="00F0357C" w:rsidRPr="00881FFA" w:rsidRDefault="00F0357C">
      <w:pPr>
        <w:numPr>
          <w:ilvl w:val="1"/>
          <w:numId w:val="43"/>
        </w:numPr>
        <w:tabs>
          <w:tab w:val="clear" w:pos="1440"/>
          <w:tab w:val="num" w:pos="-709"/>
        </w:tabs>
        <w:suppressAutoHyphens w:val="0"/>
        <w:ind w:left="709" w:hanging="283"/>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lastRenderedPageBreak/>
        <w:t>w przypadku dokonania zmiany terminu wykonania zamówienia, wykonawca będzie zobowiązany do przedłużenia ważności odpowiednich części zabezpieczenia o okres, o jaki przedłużono termin wykonania zamówienia,</w:t>
      </w:r>
    </w:p>
    <w:p w14:paraId="35888B58" w14:textId="775C5587" w:rsidR="00522681" w:rsidRPr="00881FFA" w:rsidRDefault="00F0357C">
      <w:pPr>
        <w:numPr>
          <w:ilvl w:val="1"/>
          <w:numId w:val="43"/>
        </w:numPr>
        <w:tabs>
          <w:tab w:val="clear" w:pos="1440"/>
          <w:tab w:val="num" w:pos="-709"/>
        </w:tabs>
        <w:suppressAutoHyphens w:val="0"/>
        <w:ind w:left="709" w:hanging="283"/>
        <w:jc w:val="both"/>
        <w:rPr>
          <w:rFonts w:ascii="Times New Roman" w:hAnsi="Times New Roman" w:cs="Times New Roman"/>
          <w:sz w:val="24"/>
          <w:szCs w:val="24"/>
          <w:lang w:eastAsia="pl-PL"/>
        </w:rPr>
      </w:pPr>
      <w:r w:rsidRPr="00881FFA">
        <w:rPr>
          <w:rFonts w:ascii="Times New Roman" w:hAnsi="Times New Roman" w:cs="Times New Roman"/>
          <w:sz w:val="24"/>
          <w:szCs w:val="24"/>
          <w:lang w:eastAsia="pl-PL"/>
        </w:rPr>
        <w:t xml:space="preserve">w przypadku nie wykonania czynności przewidzianych w </w:t>
      </w:r>
      <w:proofErr w:type="spellStart"/>
      <w:r w:rsidRPr="00881FFA">
        <w:rPr>
          <w:rFonts w:ascii="Times New Roman" w:hAnsi="Times New Roman" w:cs="Times New Roman"/>
          <w:sz w:val="24"/>
          <w:szCs w:val="24"/>
          <w:lang w:eastAsia="pl-PL"/>
        </w:rPr>
        <w:t>ppkt</w:t>
      </w:r>
      <w:proofErr w:type="spellEnd"/>
      <w:r w:rsidRPr="00881FFA">
        <w:rPr>
          <w:rFonts w:ascii="Times New Roman" w:hAnsi="Times New Roman" w:cs="Times New Roman"/>
          <w:sz w:val="24"/>
          <w:szCs w:val="24"/>
          <w:lang w:eastAsia="pl-PL"/>
        </w:rPr>
        <w:t xml:space="preserve">. 2 Zamawiający będzie uprawniony do zatrzymania należnego wykonawcy wynagrodzenia do czasu wykonania uzupełnienia ważności jak w </w:t>
      </w:r>
      <w:proofErr w:type="spellStart"/>
      <w:r w:rsidRPr="00881FFA">
        <w:rPr>
          <w:rFonts w:ascii="Times New Roman" w:hAnsi="Times New Roman" w:cs="Times New Roman"/>
          <w:sz w:val="24"/>
          <w:szCs w:val="24"/>
          <w:lang w:eastAsia="pl-PL"/>
        </w:rPr>
        <w:t>ppkt</w:t>
      </w:r>
      <w:proofErr w:type="spellEnd"/>
      <w:r w:rsidRPr="00881FFA">
        <w:rPr>
          <w:rFonts w:ascii="Times New Roman" w:hAnsi="Times New Roman" w:cs="Times New Roman"/>
          <w:sz w:val="24"/>
          <w:szCs w:val="24"/>
          <w:lang w:eastAsia="pl-PL"/>
        </w:rPr>
        <w:t>. 2.</w:t>
      </w: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522681" w:rsidRPr="00881FFA" w14:paraId="59925AFD" w14:textId="77777777">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5256734E" w14:textId="02C5EDF4" w:rsidR="00522681" w:rsidRPr="00881FFA" w:rsidRDefault="00303CDC" w:rsidP="00106095">
            <w:pPr>
              <w:pStyle w:val="Tytu"/>
              <w:outlineLvl w:val="1"/>
              <w:rPr>
                <w:rFonts w:ascii="Times New Roman" w:hAnsi="Times New Roman" w:cs="Times New Roman"/>
              </w:rPr>
            </w:pPr>
            <w:bookmarkStart w:id="40" w:name="_Toc122423598"/>
            <w:r w:rsidRPr="00881FFA">
              <w:rPr>
                <w:rFonts w:ascii="Times New Roman" w:hAnsi="Times New Roman" w:cs="Times New Roman"/>
              </w:rPr>
              <w:t>DZIAŁ XX Jawność postępowania. Informacja dotycząca przetwarzania danych osobowych</w:t>
            </w:r>
            <w:bookmarkEnd w:id="40"/>
          </w:p>
        </w:tc>
      </w:tr>
    </w:tbl>
    <w:p w14:paraId="5EB98C14" w14:textId="77777777" w:rsidR="00522681" w:rsidRPr="00881FFA" w:rsidRDefault="00522681" w:rsidP="00FD5F64">
      <w:pPr>
        <w:jc w:val="both"/>
        <w:rPr>
          <w:rFonts w:ascii="Times New Roman" w:hAnsi="Times New Roman" w:cs="Times New Roman"/>
          <w:sz w:val="24"/>
          <w:szCs w:val="24"/>
        </w:rPr>
      </w:pPr>
    </w:p>
    <w:p w14:paraId="0F3FB1E3" w14:textId="77777777" w:rsidR="00303CDC" w:rsidRPr="00881FFA" w:rsidRDefault="00303CDC">
      <w:pPr>
        <w:numPr>
          <w:ilvl w:val="0"/>
          <w:numId w:val="19"/>
        </w:numPr>
        <w:tabs>
          <w:tab w:val="num" w:pos="-720"/>
        </w:tabs>
        <w:ind w:left="360"/>
        <w:jc w:val="both"/>
        <w:rPr>
          <w:rFonts w:ascii="Times New Roman" w:hAnsi="Times New Roman" w:cs="Times New Roman"/>
          <w:sz w:val="24"/>
          <w:szCs w:val="24"/>
        </w:rPr>
      </w:pPr>
      <w:bookmarkStart w:id="41" w:name="_Hlk41391835"/>
      <w:r w:rsidRPr="00881FFA">
        <w:rPr>
          <w:rFonts w:ascii="Times New Roman" w:hAnsi="Times New Roman" w:cs="Times New Roman"/>
          <w:sz w:val="24"/>
          <w:szCs w:val="24"/>
        </w:rPr>
        <w:t xml:space="preserve">Zamawiający informuje, iż postępowanie o udzielenie zamówienia jest jawne. </w:t>
      </w:r>
    </w:p>
    <w:p w14:paraId="1998040B" w14:textId="77777777" w:rsidR="00303CDC" w:rsidRPr="00881FFA" w:rsidRDefault="00303CDC">
      <w:pPr>
        <w:numPr>
          <w:ilvl w:val="0"/>
          <w:numId w:val="19"/>
        </w:numPr>
        <w:ind w:left="360"/>
        <w:jc w:val="both"/>
        <w:rPr>
          <w:rFonts w:ascii="Times New Roman" w:hAnsi="Times New Roman" w:cs="Times New Roman"/>
          <w:sz w:val="24"/>
          <w:szCs w:val="24"/>
        </w:rPr>
      </w:pPr>
      <w:r w:rsidRPr="00881FFA">
        <w:rPr>
          <w:rFonts w:ascii="Times New Roman" w:hAnsi="Times New Roman" w:cs="Times New Roman"/>
          <w:sz w:val="24"/>
          <w:szCs w:val="24"/>
        </w:rPr>
        <w:t xml:space="preserve">Protokół wraz załącznikami jest jawny i udostępniany na wniosek. Oferty wraz z załącznikami udostępnia się </w:t>
      </w:r>
      <w:r w:rsidR="005A5785" w:rsidRPr="00881FFA">
        <w:rPr>
          <w:rFonts w:ascii="Times New Roman" w:hAnsi="Times New Roman" w:cs="Times New Roman"/>
          <w:sz w:val="24"/>
          <w:szCs w:val="24"/>
        </w:rPr>
        <w:t xml:space="preserve">na wniosek </w:t>
      </w:r>
      <w:r w:rsidRPr="00881FFA">
        <w:rPr>
          <w:rFonts w:ascii="Times New Roman" w:hAnsi="Times New Roman" w:cs="Times New Roman"/>
          <w:sz w:val="24"/>
          <w:szCs w:val="24"/>
        </w:rPr>
        <w:t xml:space="preserve">niezwłocznie po otwarciu ofert.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77DFE4C5" w14:textId="77777777" w:rsidR="00303CDC" w:rsidRPr="00881FFA" w:rsidRDefault="00303CDC">
      <w:pPr>
        <w:numPr>
          <w:ilvl w:val="0"/>
          <w:numId w:val="19"/>
        </w:numPr>
        <w:ind w:left="360"/>
        <w:jc w:val="both"/>
        <w:rPr>
          <w:rFonts w:ascii="Times New Roman" w:hAnsi="Times New Roman" w:cs="Times New Roman"/>
          <w:sz w:val="24"/>
          <w:szCs w:val="24"/>
        </w:rPr>
      </w:pPr>
      <w:r w:rsidRPr="00881FFA">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586468" w14:textId="551E50E6" w:rsidR="00303CDC" w:rsidRPr="000920D5" w:rsidRDefault="00303CDC">
      <w:pPr>
        <w:numPr>
          <w:ilvl w:val="0"/>
          <w:numId w:val="13"/>
        </w:numPr>
        <w:jc w:val="both"/>
        <w:rPr>
          <w:rFonts w:ascii="Times New Roman" w:hAnsi="Times New Roman" w:cs="Times New Roman"/>
          <w:sz w:val="24"/>
          <w:szCs w:val="24"/>
        </w:rPr>
      </w:pPr>
      <w:r w:rsidRPr="00881FFA">
        <w:rPr>
          <w:rFonts w:ascii="Times New Roman" w:hAnsi="Times New Roman" w:cs="Times New Roman"/>
          <w:sz w:val="24"/>
          <w:szCs w:val="24"/>
        </w:rPr>
        <w:t xml:space="preserve">administratorem Pani/Pana danych osobowych jest </w:t>
      </w:r>
      <w:r w:rsidR="000920D5" w:rsidRPr="000920D5">
        <w:rPr>
          <w:rFonts w:ascii="Times New Roman" w:hAnsi="Times New Roman" w:cs="Times New Roman"/>
          <w:sz w:val="24"/>
          <w:szCs w:val="24"/>
        </w:rPr>
        <w:t>POLINO MARSZAŁEK sp. k.</w:t>
      </w:r>
      <w:r w:rsidR="000920D5">
        <w:rPr>
          <w:rFonts w:ascii="Times New Roman" w:hAnsi="Times New Roman" w:cs="Times New Roman"/>
          <w:sz w:val="24"/>
          <w:szCs w:val="24"/>
        </w:rPr>
        <w:t xml:space="preserve">, </w:t>
      </w:r>
      <w:r w:rsidR="000920D5" w:rsidRPr="000920D5">
        <w:rPr>
          <w:rFonts w:ascii="Times New Roman" w:hAnsi="Times New Roman" w:cs="Times New Roman"/>
          <w:sz w:val="24"/>
          <w:szCs w:val="24"/>
        </w:rPr>
        <w:t>ul. Pomorska 112A</w:t>
      </w:r>
      <w:r w:rsidR="000920D5">
        <w:rPr>
          <w:rFonts w:ascii="Times New Roman" w:hAnsi="Times New Roman" w:cs="Times New Roman"/>
          <w:sz w:val="24"/>
          <w:szCs w:val="24"/>
        </w:rPr>
        <w:t xml:space="preserve">, </w:t>
      </w:r>
      <w:r w:rsidR="000920D5" w:rsidRPr="000920D5">
        <w:rPr>
          <w:rFonts w:ascii="Times New Roman" w:hAnsi="Times New Roman" w:cs="Times New Roman"/>
          <w:sz w:val="24"/>
          <w:szCs w:val="24"/>
        </w:rPr>
        <w:t>70-812 Szczecin</w:t>
      </w:r>
      <w:r w:rsidRPr="000920D5">
        <w:rPr>
          <w:rFonts w:ascii="Times New Roman" w:hAnsi="Times New Roman" w:cs="Times New Roman"/>
          <w:sz w:val="24"/>
          <w:szCs w:val="24"/>
        </w:rPr>
        <w:t xml:space="preserve">. </w:t>
      </w:r>
    </w:p>
    <w:p w14:paraId="5110D9F3" w14:textId="07127B79" w:rsidR="00303CDC" w:rsidRPr="00881FFA" w:rsidRDefault="00303CDC">
      <w:pPr>
        <w:numPr>
          <w:ilvl w:val="0"/>
          <w:numId w:val="13"/>
        </w:numPr>
        <w:jc w:val="both"/>
        <w:rPr>
          <w:rFonts w:ascii="Times New Roman" w:hAnsi="Times New Roman" w:cs="Times New Roman"/>
          <w:sz w:val="24"/>
          <w:szCs w:val="24"/>
        </w:rPr>
      </w:pPr>
      <w:r w:rsidRPr="00881FFA">
        <w:rPr>
          <w:rFonts w:ascii="Times New Roman" w:hAnsi="Times New Roman" w:cs="Times New Roman"/>
          <w:sz w:val="24"/>
          <w:szCs w:val="24"/>
        </w:rPr>
        <w:t>Pani/Pana dane osobowe przetwarzane będą na podstawie art. 6 ust. 1 lit. c</w:t>
      </w:r>
      <w:r w:rsidRPr="00881FFA">
        <w:rPr>
          <w:rFonts w:ascii="Times New Roman" w:hAnsi="Times New Roman" w:cs="Times New Roman"/>
          <w:i/>
          <w:sz w:val="24"/>
          <w:szCs w:val="24"/>
        </w:rPr>
        <w:t xml:space="preserve"> </w:t>
      </w:r>
      <w:r w:rsidRPr="00881FFA">
        <w:rPr>
          <w:rFonts w:ascii="Times New Roman" w:hAnsi="Times New Roman" w:cs="Times New Roman"/>
          <w:sz w:val="24"/>
          <w:szCs w:val="24"/>
        </w:rPr>
        <w:t xml:space="preserve">RODO w celu związanym z ww. postępowaniem o udzielenie zamówienia </w:t>
      </w:r>
    </w:p>
    <w:p w14:paraId="0E8615E6" w14:textId="77777777" w:rsidR="00303CDC" w:rsidRPr="00881FFA" w:rsidRDefault="00303CDC">
      <w:pPr>
        <w:numPr>
          <w:ilvl w:val="0"/>
          <w:numId w:val="13"/>
        </w:numPr>
        <w:jc w:val="both"/>
        <w:rPr>
          <w:rFonts w:ascii="Times New Roman" w:hAnsi="Times New Roman" w:cs="Times New Roman"/>
          <w:sz w:val="24"/>
          <w:szCs w:val="24"/>
        </w:rPr>
      </w:pPr>
      <w:r w:rsidRPr="00881FFA">
        <w:rPr>
          <w:rFonts w:ascii="Times New Roman" w:hAnsi="Times New Roman" w:cs="Times New Roman"/>
          <w:sz w:val="24"/>
          <w:szCs w:val="24"/>
        </w:rPr>
        <w:t xml:space="preserve">odbiorcami Pani/Pana danych osobowych będą osoby lub podmioty, którym udostępniona zostanie dokumentacja postępowania;  </w:t>
      </w:r>
    </w:p>
    <w:p w14:paraId="4902CB22" w14:textId="77777777" w:rsidR="00303CDC" w:rsidRPr="00881FFA" w:rsidRDefault="00303CDC">
      <w:pPr>
        <w:numPr>
          <w:ilvl w:val="0"/>
          <w:numId w:val="13"/>
        </w:numPr>
        <w:jc w:val="both"/>
        <w:rPr>
          <w:rFonts w:ascii="Times New Roman" w:hAnsi="Times New Roman" w:cs="Times New Roman"/>
          <w:sz w:val="24"/>
          <w:szCs w:val="24"/>
        </w:rPr>
      </w:pPr>
      <w:r w:rsidRPr="00881FFA">
        <w:rPr>
          <w:rFonts w:ascii="Times New Roman" w:hAnsi="Times New Roman" w:cs="Times New Roman"/>
          <w:sz w:val="24"/>
          <w:szCs w:val="24"/>
        </w:rPr>
        <w:t xml:space="preserve">Pani/Pana dane osobowe będą przechowywane, </w:t>
      </w:r>
      <w:r w:rsidR="005A5785" w:rsidRPr="00881FFA">
        <w:rPr>
          <w:rFonts w:ascii="Times New Roman" w:hAnsi="Times New Roman" w:cs="Times New Roman"/>
          <w:sz w:val="24"/>
          <w:szCs w:val="24"/>
        </w:rPr>
        <w:t>przez okres 2 lat od dnia 31 grudnia roku następującego po złożeniu do KE zestawienia wydatków, w którym ujęto ostateczne wydatki dotyczące Projektu</w:t>
      </w:r>
      <w:r w:rsidRPr="00881FFA">
        <w:rPr>
          <w:rFonts w:ascii="Times New Roman" w:hAnsi="Times New Roman" w:cs="Times New Roman"/>
          <w:sz w:val="24"/>
          <w:szCs w:val="24"/>
        </w:rPr>
        <w:t>;</w:t>
      </w:r>
    </w:p>
    <w:p w14:paraId="0B37A222" w14:textId="77777777" w:rsidR="00303CDC" w:rsidRPr="00881FFA" w:rsidRDefault="00303CDC">
      <w:pPr>
        <w:numPr>
          <w:ilvl w:val="0"/>
          <w:numId w:val="13"/>
        </w:numPr>
        <w:jc w:val="both"/>
        <w:rPr>
          <w:rFonts w:ascii="Times New Roman" w:hAnsi="Times New Roman" w:cs="Times New Roman"/>
          <w:sz w:val="24"/>
          <w:szCs w:val="24"/>
        </w:rPr>
      </w:pPr>
      <w:r w:rsidRPr="00881FFA">
        <w:rPr>
          <w:rFonts w:ascii="Times New Roman" w:hAnsi="Times New Roman" w:cs="Times New Roman"/>
          <w:sz w:val="24"/>
          <w:szCs w:val="24"/>
        </w:rPr>
        <w:t xml:space="preserve">obowiązek podania przez Panią/Pana danych osobowych bezpośrednio Pani/Pana dotyczących jest wymogiem ustawowym, związanym z udziałem w postępowaniu o udzielenie zamówienia publicznego;  </w:t>
      </w:r>
    </w:p>
    <w:p w14:paraId="7053B077" w14:textId="77777777" w:rsidR="00303CDC" w:rsidRPr="00881FFA" w:rsidRDefault="00303CDC">
      <w:pPr>
        <w:numPr>
          <w:ilvl w:val="0"/>
          <w:numId w:val="13"/>
        </w:numPr>
        <w:jc w:val="both"/>
        <w:rPr>
          <w:rFonts w:ascii="Times New Roman" w:hAnsi="Times New Roman" w:cs="Times New Roman"/>
          <w:sz w:val="24"/>
          <w:szCs w:val="24"/>
        </w:rPr>
      </w:pPr>
      <w:r w:rsidRPr="00881FFA">
        <w:rPr>
          <w:rFonts w:ascii="Times New Roman" w:hAnsi="Times New Roman" w:cs="Times New Roman"/>
          <w:sz w:val="24"/>
          <w:szCs w:val="24"/>
        </w:rPr>
        <w:t>w odniesieniu do Pani/Pana danych osobowych decyzje nie będą podejmowane w sposób zautomatyzowany, stosowanie do art. 22 RODO;</w:t>
      </w:r>
    </w:p>
    <w:p w14:paraId="55A5B552" w14:textId="77777777" w:rsidR="00303CDC" w:rsidRPr="00881FFA" w:rsidRDefault="00303CDC">
      <w:pPr>
        <w:numPr>
          <w:ilvl w:val="0"/>
          <w:numId w:val="13"/>
        </w:numPr>
        <w:jc w:val="both"/>
        <w:rPr>
          <w:rFonts w:ascii="Times New Roman" w:hAnsi="Times New Roman" w:cs="Times New Roman"/>
          <w:sz w:val="24"/>
          <w:szCs w:val="24"/>
        </w:rPr>
      </w:pPr>
      <w:r w:rsidRPr="00881FFA">
        <w:rPr>
          <w:rFonts w:ascii="Times New Roman" w:hAnsi="Times New Roman" w:cs="Times New Roman"/>
          <w:sz w:val="24"/>
          <w:szCs w:val="24"/>
        </w:rPr>
        <w:t>posiada Pani/Pan:</w:t>
      </w:r>
    </w:p>
    <w:p w14:paraId="512A00CD" w14:textId="77777777" w:rsidR="00303CDC" w:rsidRPr="00881FFA" w:rsidRDefault="00303CDC" w:rsidP="00B53118">
      <w:pPr>
        <w:numPr>
          <w:ilvl w:val="0"/>
          <w:numId w:val="6"/>
        </w:numPr>
        <w:ind w:left="851" w:hanging="142"/>
        <w:jc w:val="both"/>
        <w:rPr>
          <w:rFonts w:ascii="Times New Roman" w:hAnsi="Times New Roman" w:cs="Times New Roman"/>
          <w:sz w:val="24"/>
          <w:szCs w:val="24"/>
        </w:rPr>
      </w:pPr>
      <w:r w:rsidRPr="00881FFA">
        <w:rPr>
          <w:rFonts w:ascii="Times New Roman" w:hAnsi="Times New Roman" w:cs="Times New Roman"/>
          <w:sz w:val="24"/>
          <w:szCs w:val="24"/>
        </w:rPr>
        <w:t>na podstawie art. 15 RODO prawo dostępu do danych osobowych Pani/Pana dotyczących;</w:t>
      </w:r>
    </w:p>
    <w:p w14:paraId="536D9588" w14:textId="77777777" w:rsidR="00303CDC" w:rsidRPr="00881FFA" w:rsidRDefault="00303CDC" w:rsidP="00B53118">
      <w:pPr>
        <w:numPr>
          <w:ilvl w:val="0"/>
          <w:numId w:val="6"/>
        </w:numPr>
        <w:ind w:left="851" w:hanging="142"/>
        <w:jc w:val="both"/>
        <w:rPr>
          <w:rFonts w:ascii="Times New Roman" w:hAnsi="Times New Roman" w:cs="Times New Roman"/>
          <w:sz w:val="24"/>
          <w:szCs w:val="24"/>
        </w:rPr>
      </w:pPr>
      <w:r w:rsidRPr="00881FFA">
        <w:rPr>
          <w:rFonts w:ascii="Times New Roman" w:hAnsi="Times New Roman" w:cs="Times New Roman"/>
          <w:sz w:val="24"/>
          <w:szCs w:val="24"/>
        </w:rPr>
        <w:t>na podstawie art. 16 RODO prawo do sprostowania Pani/Pana danych osobowych;</w:t>
      </w:r>
    </w:p>
    <w:p w14:paraId="2E0E732D" w14:textId="77777777" w:rsidR="00303CDC" w:rsidRPr="00881FFA" w:rsidRDefault="00303CDC" w:rsidP="00B53118">
      <w:pPr>
        <w:numPr>
          <w:ilvl w:val="0"/>
          <w:numId w:val="6"/>
        </w:numPr>
        <w:ind w:left="851" w:hanging="142"/>
        <w:jc w:val="both"/>
        <w:rPr>
          <w:rFonts w:ascii="Times New Roman" w:hAnsi="Times New Roman" w:cs="Times New Roman"/>
          <w:sz w:val="24"/>
          <w:szCs w:val="24"/>
        </w:rPr>
      </w:pPr>
      <w:r w:rsidRPr="00881FFA">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7B6546FB" w14:textId="77777777" w:rsidR="00303CDC" w:rsidRPr="00881FFA" w:rsidRDefault="00303CDC" w:rsidP="00B53118">
      <w:pPr>
        <w:numPr>
          <w:ilvl w:val="0"/>
          <w:numId w:val="6"/>
        </w:numPr>
        <w:ind w:left="851" w:hanging="142"/>
        <w:jc w:val="both"/>
        <w:rPr>
          <w:rFonts w:ascii="Times New Roman" w:hAnsi="Times New Roman" w:cs="Times New Roman"/>
          <w:sz w:val="24"/>
          <w:szCs w:val="24"/>
        </w:rPr>
      </w:pPr>
      <w:r w:rsidRPr="00881FFA">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7610FE1" w14:textId="77777777" w:rsidR="00303CDC" w:rsidRPr="00881FFA" w:rsidRDefault="00303CDC">
      <w:pPr>
        <w:numPr>
          <w:ilvl w:val="0"/>
          <w:numId w:val="7"/>
        </w:numPr>
        <w:jc w:val="both"/>
        <w:rPr>
          <w:rFonts w:ascii="Times New Roman" w:hAnsi="Times New Roman" w:cs="Times New Roman"/>
          <w:sz w:val="24"/>
          <w:szCs w:val="24"/>
        </w:rPr>
      </w:pPr>
      <w:r w:rsidRPr="00881FFA">
        <w:rPr>
          <w:rFonts w:ascii="Times New Roman" w:hAnsi="Times New Roman" w:cs="Times New Roman"/>
          <w:sz w:val="24"/>
          <w:szCs w:val="24"/>
        </w:rPr>
        <w:t>nie przysługuje Pani/Panu:</w:t>
      </w:r>
    </w:p>
    <w:p w14:paraId="61AB1EF3" w14:textId="77777777" w:rsidR="00303CDC" w:rsidRPr="00881FFA" w:rsidRDefault="00303CDC" w:rsidP="00B53118">
      <w:pPr>
        <w:numPr>
          <w:ilvl w:val="0"/>
          <w:numId w:val="4"/>
        </w:numPr>
        <w:ind w:left="1146"/>
        <w:jc w:val="both"/>
        <w:rPr>
          <w:rFonts w:ascii="Times New Roman" w:hAnsi="Times New Roman" w:cs="Times New Roman"/>
          <w:sz w:val="24"/>
          <w:szCs w:val="24"/>
        </w:rPr>
      </w:pPr>
      <w:r w:rsidRPr="00881FFA">
        <w:rPr>
          <w:rFonts w:ascii="Times New Roman" w:hAnsi="Times New Roman" w:cs="Times New Roman"/>
          <w:sz w:val="24"/>
          <w:szCs w:val="24"/>
        </w:rPr>
        <w:t>w związku z art. 17 ust. 3 lit. b, d lub e RODO prawo do usunięcia danych osobowych;</w:t>
      </w:r>
    </w:p>
    <w:p w14:paraId="7CCF45FC" w14:textId="77777777" w:rsidR="00303CDC" w:rsidRPr="00881FFA" w:rsidRDefault="00303CDC" w:rsidP="00B53118">
      <w:pPr>
        <w:numPr>
          <w:ilvl w:val="0"/>
          <w:numId w:val="4"/>
        </w:numPr>
        <w:ind w:left="1146"/>
        <w:jc w:val="both"/>
        <w:rPr>
          <w:rFonts w:ascii="Times New Roman" w:hAnsi="Times New Roman" w:cs="Times New Roman"/>
          <w:b/>
          <w:sz w:val="24"/>
          <w:szCs w:val="24"/>
        </w:rPr>
      </w:pPr>
      <w:r w:rsidRPr="00881FFA">
        <w:rPr>
          <w:rFonts w:ascii="Times New Roman" w:hAnsi="Times New Roman" w:cs="Times New Roman"/>
          <w:sz w:val="24"/>
          <w:szCs w:val="24"/>
        </w:rPr>
        <w:t>prawo do przenoszenia danych osobowych, o którym mowa w art. 20 RODO;</w:t>
      </w:r>
    </w:p>
    <w:p w14:paraId="36BCE276" w14:textId="77777777" w:rsidR="00303CDC" w:rsidRPr="00881FFA" w:rsidRDefault="00303CDC" w:rsidP="00B53118">
      <w:pPr>
        <w:numPr>
          <w:ilvl w:val="0"/>
          <w:numId w:val="4"/>
        </w:numPr>
        <w:ind w:left="1146"/>
        <w:jc w:val="both"/>
        <w:rPr>
          <w:rFonts w:ascii="Times New Roman" w:hAnsi="Times New Roman" w:cs="Times New Roman"/>
          <w:b/>
          <w:sz w:val="24"/>
          <w:szCs w:val="24"/>
        </w:rPr>
      </w:pPr>
      <w:r w:rsidRPr="00881FFA">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sidRPr="00881FFA">
        <w:rPr>
          <w:rFonts w:ascii="Times New Roman" w:hAnsi="Times New Roman" w:cs="Times New Roman"/>
          <w:sz w:val="24"/>
          <w:szCs w:val="24"/>
        </w:rPr>
        <w:t>.</w:t>
      </w:r>
      <w:r w:rsidRPr="00881FFA">
        <w:rPr>
          <w:rFonts w:ascii="Times New Roman" w:hAnsi="Times New Roman" w:cs="Times New Roman"/>
          <w:b/>
          <w:sz w:val="24"/>
          <w:szCs w:val="24"/>
        </w:rPr>
        <w:t xml:space="preserve"> </w:t>
      </w:r>
    </w:p>
    <w:p w14:paraId="0748A3E9" w14:textId="77777777" w:rsidR="00303CDC" w:rsidRPr="00881FFA" w:rsidRDefault="00303CDC">
      <w:pPr>
        <w:numPr>
          <w:ilvl w:val="0"/>
          <w:numId w:val="19"/>
        </w:numPr>
        <w:ind w:left="360"/>
        <w:jc w:val="both"/>
        <w:rPr>
          <w:rFonts w:ascii="Times New Roman" w:hAnsi="Times New Roman" w:cs="Times New Roman"/>
          <w:sz w:val="24"/>
          <w:szCs w:val="24"/>
        </w:rPr>
      </w:pPr>
      <w:r w:rsidRPr="00881FFA">
        <w:rPr>
          <w:rFonts w:ascii="Times New Roman" w:hAnsi="Times New Roman" w:cs="Times New Roman"/>
          <w:sz w:val="24"/>
          <w:szCs w:val="24"/>
        </w:rPr>
        <w:lastRenderedPageBreak/>
        <w:t>Udos</w:t>
      </w:r>
      <w:r w:rsidR="00B47408" w:rsidRPr="00881FFA">
        <w:rPr>
          <w:rFonts w:ascii="Times New Roman" w:hAnsi="Times New Roman" w:cs="Times New Roman"/>
          <w:sz w:val="24"/>
          <w:szCs w:val="24"/>
        </w:rPr>
        <w:t>tępnianie, o którym mowa w pkt 2</w:t>
      </w:r>
      <w:r w:rsidRPr="00881FFA">
        <w:rPr>
          <w:rFonts w:ascii="Times New Roman" w:hAnsi="Times New Roman" w:cs="Times New Roman"/>
          <w:sz w:val="24"/>
          <w:szCs w:val="24"/>
        </w:rPr>
        <w:t xml:space="preserve"> ma zastosowanie do wszystkich danych osobowych, z wyjątkiem danych, o których mowa w art. 9 ust. 1 rozporządzenia 2016/679, zebranych w toku postępowania o udzielenie zamówienia. Ograniczenia zasady jawności, o których mowa w pkt 17 i art. 18 ust. 3–6 PZP, stosuje się odpowiednio.</w:t>
      </w:r>
    </w:p>
    <w:p w14:paraId="08C4C95C" w14:textId="77777777" w:rsidR="00303CDC" w:rsidRPr="00881FFA" w:rsidRDefault="00303CDC">
      <w:pPr>
        <w:numPr>
          <w:ilvl w:val="0"/>
          <w:numId w:val="19"/>
        </w:numPr>
        <w:ind w:left="360"/>
        <w:jc w:val="both"/>
        <w:rPr>
          <w:rFonts w:ascii="Times New Roman" w:hAnsi="Times New Roman" w:cs="Times New Roman"/>
          <w:sz w:val="24"/>
          <w:szCs w:val="24"/>
        </w:rPr>
      </w:pPr>
      <w:r w:rsidRPr="00881FFA">
        <w:rPr>
          <w:rFonts w:ascii="Times New Roman" w:hAnsi="Times New Roman" w:cs="Times New Roman"/>
          <w:sz w:val="24"/>
          <w:szCs w:val="24"/>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006D8C3E" w14:textId="77777777" w:rsidR="00303CDC" w:rsidRPr="00881FFA" w:rsidRDefault="00303CDC">
      <w:pPr>
        <w:numPr>
          <w:ilvl w:val="0"/>
          <w:numId w:val="19"/>
        </w:numPr>
        <w:ind w:left="360"/>
        <w:jc w:val="both"/>
        <w:rPr>
          <w:rFonts w:ascii="Times New Roman" w:hAnsi="Times New Roman" w:cs="Times New Roman"/>
          <w:sz w:val="24"/>
          <w:szCs w:val="24"/>
        </w:rPr>
      </w:pPr>
      <w:r w:rsidRPr="00881FFA">
        <w:rPr>
          <w:rFonts w:ascii="Times New Roman" w:hAnsi="Times New Roman" w:cs="Times New Roman"/>
          <w:sz w:val="24"/>
          <w:szCs w:val="24"/>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05A9D462" w14:textId="77777777" w:rsidR="00303CDC" w:rsidRPr="00881FFA" w:rsidRDefault="00303CDC">
      <w:pPr>
        <w:numPr>
          <w:ilvl w:val="0"/>
          <w:numId w:val="19"/>
        </w:numPr>
        <w:ind w:left="360"/>
        <w:jc w:val="both"/>
        <w:rPr>
          <w:rFonts w:ascii="Times New Roman" w:hAnsi="Times New Roman" w:cs="Times New Roman"/>
          <w:sz w:val="24"/>
          <w:szCs w:val="24"/>
        </w:rPr>
      </w:pPr>
      <w:r w:rsidRPr="00881FFA">
        <w:rPr>
          <w:rFonts w:ascii="Times New Roman" w:hAnsi="Times New Roman" w:cs="Times New Roman"/>
          <w:sz w:val="24"/>
          <w:szCs w:val="24"/>
        </w:rPr>
        <w:t xml:space="preserve">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p>
    <w:p w14:paraId="5F456D5F" w14:textId="75777150" w:rsidR="00303CDC" w:rsidRPr="00881FFA" w:rsidRDefault="00303CDC">
      <w:pPr>
        <w:numPr>
          <w:ilvl w:val="0"/>
          <w:numId w:val="19"/>
        </w:numPr>
        <w:ind w:left="360"/>
        <w:jc w:val="both"/>
        <w:rPr>
          <w:rFonts w:ascii="Times New Roman" w:hAnsi="Times New Roman" w:cs="Times New Roman"/>
          <w:sz w:val="24"/>
          <w:szCs w:val="24"/>
        </w:rPr>
      </w:pPr>
      <w:r w:rsidRPr="00881FFA">
        <w:rPr>
          <w:rFonts w:ascii="Times New Roman" w:hAnsi="Times New Roman" w:cs="Times New Roman"/>
          <w:sz w:val="24"/>
          <w:szCs w:val="24"/>
        </w:rPr>
        <w:t xml:space="preserve">Przez tajemnicę przedsiębiorstwa w rozumieniu art. 11 ust. 2 ustawy z dnia 16 kwietnia 1993 r. o zwalczaniu nieuczciwej konkurencji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zajmującymi się tym rodzajem informacji albo nie są łatwo dostępne dla takich osób, o ile uprawniony do korzystania z informacji lub rozporządzenia nimi podjął, przy zachowaniu należytej  staranności, działania w celu utrzymania ich poufności, tzn. składając ofertę zastrzegł, iż nie mogą być one udostępnione innym uczestnikom postępowania oraz wykazał, iż zastrzeżone informacje stanowią tajemnicę przedsiębiorstwa. Wszelkie informacje stanowiące tajemnicę przedsiębiorstwa, które Wykonawca zastrzeże jako tajemnicę przedsiębiorstwa, powinny zostać </w:t>
      </w:r>
      <w:r w:rsidR="00AF706C" w:rsidRPr="00881FFA">
        <w:rPr>
          <w:rFonts w:ascii="Times New Roman" w:hAnsi="Times New Roman" w:cs="Times New Roman"/>
          <w:sz w:val="24"/>
          <w:szCs w:val="24"/>
        </w:rPr>
        <w:t>przesłane w sposób czytelny, umożliwiający ich identyfikację jako tajemnica przedsiębiorstwa</w:t>
      </w:r>
      <w:r w:rsidRPr="00881FFA">
        <w:rPr>
          <w:rFonts w:ascii="Times New Roman" w:hAnsi="Times New Roman" w:cs="Times New Roman"/>
          <w:sz w:val="24"/>
          <w:szCs w:val="24"/>
        </w:rPr>
        <w:t xml:space="preserve">. </w:t>
      </w:r>
    </w:p>
    <w:p w14:paraId="0581BC93" w14:textId="77777777" w:rsidR="00303CDC" w:rsidRPr="00881FFA" w:rsidRDefault="00303CDC">
      <w:pPr>
        <w:numPr>
          <w:ilvl w:val="0"/>
          <w:numId w:val="19"/>
        </w:numPr>
        <w:ind w:left="360"/>
        <w:jc w:val="both"/>
        <w:rPr>
          <w:rFonts w:ascii="Times New Roman" w:hAnsi="Times New Roman" w:cs="Times New Roman"/>
          <w:sz w:val="24"/>
          <w:szCs w:val="24"/>
        </w:rPr>
      </w:pPr>
      <w:r w:rsidRPr="00881FFA">
        <w:rPr>
          <w:rFonts w:ascii="Times New Roman" w:hAnsi="Times New Roman" w:cs="Times New Roman"/>
          <w:sz w:val="24"/>
          <w:szCs w:val="24"/>
        </w:rPr>
        <w:t>Ujawnienie niezastrzeżonej treści ofert dokonywane będzie wg poniższych zasad:</w:t>
      </w:r>
    </w:p>
    <w:p w14:paraId="5D2C0C92" w14:textId="77777777" w:rsidR="00303CDC" w:rsidRPr="00881FFA" w:rsidRDefault="00303CDC">
      <w:pPr>
        <w:numPr>
          <w:ilvl w:val="0"/>
          <w:numId w:val="18"/>
        </w:numPr>
        <w:jc w:val="both"/>
        <w:rPr>
          <w:rFonts w:ascii="Times New Roman" w:hAnsi="Times New Roman" w:cs="Times New Roman"/>
          <w:sz w:val="24"/>
          <w:szCs w:val="24"/>
        </w:rPr>
      </w:pPr>
      <w:r w:rsidRPr="00881FFA">
        <w:rPr>
          <w:rFonts w:ascii="Times New Roman" w:hAnsi="Times New Roman" w:cs="Times New Roman"/>
          <w:sz w:val="24"/>
          <w:szCs w:val="24"/>
        </w:rPr>
        <w:t xml:space="preserve">osoba zainteresowana zobowiązana jest wystąpić do Zamawiającego o udostępnienie treści protokołu lub/i załączników do protokołu, </w:t>
      </w:r>
    </w:p>
    <w:p w14:paraId="7DEB2D94" w14:textId="77777777" w:rsidR="00303CDC" w:rsidRPr="00881FFA" w:rsidRDefault="00303CDC">
      <w:pPr>
        <w:numPr>
          <w:ilvl w:val="0"/>
          <w:numId w:val="18"/>
        </w:numPr>
        <w:jc w:val="both"/>
        <w:rPr>
          <w:rFonts w:ascii="Times New Roman" w:hAnsi="Times New Roman" w:cs="Times New Roman"/>
          <w:sz w:val="24"/>
          <w:szCs w:val="24"/>
        </w:rPr>
      </w:pPr>
      <w:r w:rsidRPr="00881FFA">
        <w:rPr>
          <w:rFonts w:ascii="Times New Roman" w:hAnsi="Times New Roman" w:cs="Times New Roman"/>
          <w:sz w:val="24"/>
          <w:szCs w:val="24"/>
        </w:rPr>
        <w:t xml:space="preserve">Zamawiający ustali, z uwzględnieniem złożonego w ofercie zastrzeżenia o tajemnicy przedsiębiorstwa, zakres informacji, które mogą być udostępnione, </w:t>
      </w:r>
    </w:p>
    <w:p w14:paraId="42408039" w14:textId="77777777" w:rsidR="00303CDC" w:rsidRPr="00881FFA" w:rsidRDefault="00303CDC">
      <w:pPr>
        <w:numPr>
          <w:ilvl w:val="0"/>
          <w:numId w:val="18"/>
        </w:numPr>
        <w:jc w:val="both"/>
        <w:rPr>
          <w:rFonts w:ascii="Times New Roman" w:hAnsi="Times New Roman" w:cs="Times New Roman"/>
          <w:sz w:val="24"/>
          <w:szCs w:val="24"/>
        </w:rPr>
      </w:pPr>
      <w:r w:rsidRPr="00881FFA">
        <w:rPr>
          <w:rFonts w:ascii="Times New Roman" w:hAnsi="Times New Roman" w:cs="Times New Roman"/>
          <w:sz w:val="24"/>
          <w:szCs w:val="24"/>
        </w:rPr>
        <w:t>po przeprowadzeniu powyższych czynności Zamawiający niezwłocznie udostępni wnioskodawcy protokół lub/i załączniki do protokołu.</w:t>
      </w:r>
    </w:p>
    <w:p w14:paraId="3F83F57B" w14:textId="77777777" w:rsidR="00522681" w:rsidRPr="00881FFA" w:rsidRDefault="00522681" w:rsidP="00FD5F64">
      <w:pPr>
        <w:rPr>
          <w:rFonts w:ascii="Times New Roman" w:hAnsi="Times New Roman" w:cs="Times New Roman"/>
          <w:sz w:val="24"/>
          <w:szCs w:val="24"/>
        </w:rPr>
      </w:pPr>
    </w:p>
    <w:tbl>
      <w:tblPr>
        <w:tblW w:w="0" w:type="auto"/>
        <w:tblInd w:w="165" w:type="dxa"/>
        <w:tblLayout w:type="fixed"/>
        <w:tblCellMar>
          <w:left w:w="70" w:type="dxa"/>
          <w:right w:w="70" w:type="dxa"/>
        </w:tblCellMar>
        <w:tblLook w:val="0000" w:firstRow="0" w:lastRow="0" w:firstColumn="0" w:lastColumn="0" w:noHBand="0" w:noVBand="0"/>
      </w:tblPr>
      <w:tblGrid>
        <w:gridCol w:w="9471"/>
      </w:tblGrid>
      <w:tr w:rsidR="003D746C" w:rsidRPr="00881FFA" w14:paraId="6358D64F" w14:textId="77777777" w:rsidTr="001C7EA5">
        <w:trPr>
          <w:trHeight w:val="413"/>
        </w:trPr>
        <w:tc>
          <w:tcPr>
            <w:tcW w:w="9471" w:type="dxa"/>
            <w:tcBorders>
              <w:top w:val="single" w:sz="4" w:space="0" w:color="000000"/>
              <w:left w:val="single" w:sz="4" w:space="0" w:color="000000"/>
              <w:bottom w:val="single" w:sz="4" w:space="0" w:color="000000"/>
              <w:right w:val="single" w:sz="4" w:space="0" w:color="000000"/>
            </w:tcBorders>
            <w:shd w:val="clear" w:color="auto" w:fill="0070C0"/>
          </w:tcPr>
          <w:p w14:paraId="68215F7B" w14:textId="77777777" w:rsidR="003D746C" w:rsidRPr="00881FFA" w:rsidRDefault="003D746C" w:rsidP="001C7EA5">
            <w:pPr>
              <w:pStyle w:val="Tytu"/>
              <w:outlineLvl w:val="1"/>
              <w:rPr>
                <w:rFonts w:ascii="Times New Roman" w:hAnsi="Times New Roman" w:cs="Times New Roman"/>
              </w:rPr>
            </w:pPr>
            <w:bookmarkStart w:id="42" w:name="_Toc86821166"/>
            <w:bookmarkStart w:id="43" w:name="_Toc88654050"/>
            <w:bookmarkStart w:id="44" w:name="_Toc122423599"/>
            <w:bookmarkEnd w:id="41"/>
            <w:r w:rsidRPr="00881FFA">
              <w:rPr>
                <w:rFonts w:ascii="Times New Roman" w:hAnsi="Times New Roman" w:cs="Times New Roman"/>
              </w:rPr>
              <w:t>DZIAŁ XXI Przesłanki unieważnienia postępowania</w:t>
            </w:r>
            <w:bookmarkEnd w:id="42"/>
            <w:bookmarkEnd w:id="43"/>
            <w:bookmarkEnd w:id="44"/>
          </w:p>
        </w:tc>
      </w:tr>
    </w:tbl>
    <w:p w14:paraId="622292BA" w14:textId="77777777" w:rsidR="003D746C" w:rsidRPr="00881FFA" w:rsidRDefault="003D746C" w:rsidP="003D746C">
      <w:pPr>
        <w:jc w:val="both"/>
        <w:rPr>
          <w:rFonts w:ascii="Times New Roman" w:eastAsia="Times New Roman" w:hAnsi="Times New Roman" w:cs="Times New Roman"/>
          <w:sz w:val="24"/>
          <w:szCs w:val="24"/>
          <w:lang w:eastAsia="zh-CN"/>
        </w:rPr>
      </w:pPr>
    </w:p>
    <w:p w14:paraId="6363D757" w14:textId="47BA07CB" w:rsidR="003D746C" w:rsidRPr="00881FFA" w:rsidRDefault="003D746C">
      <w:pPr>
        <w:numPr>
          <w:ilvl w:val="0"/>
          <w:numId w:val="62"/>
        </w:numPr>
        <w:suppressAutoHyphens w:val="0"/>
        <w:jc w:val="both"/>
        <w:rPr>
          <w:rFonts w:ascii="Times New Roman" w:eastAsia="Times New Roman" w:hAnsi="Times New Roman" w:cs="Times New Roman"/>
          <w:b/>
          <w:bCs/>
          <w:sz w:val="24"/>
          <w:szCs w:val="24"/>
          <w:lang w:eastAsia="zh-CN"/>
        </w:rPr>
      </w:pPr>
      <w:r w:rsidRPr="00881FFA">
        <w:rPr>
          <w:rFonts w:ascii="Times New Roman" w:eastAsia="Times New Roman" w:hAnsi="Times New Roman" w:cs="Times New Roman"/>
          <w:b/>
          <w:bCs/>
          <w:sz w:val="24"/>
          <w:szCs w:val="24"/>
          <w:lang w:eastAsia="zh-CN"/>
        </w:rPr>
        <w:t>Zamawiający unieważnia postępowanie o udzielenie zamówienia, jeżeli:</w:t>
      </w:r>
    </w:p>
    <w:p w14:paraId="0849026B" w14:textId="47931952" w:rsidR="003D746C" w:rsidRPr="00881FFA" w:rsidRDefault="003D746C">
      <w:pPr>
        <w:numPr>
          <w:ilvl w:val="0"/>
          <w:numId w:val="61"/>
        </w:numPr>
        <w:suppressAutoHyphens w:val="0"/>
        <w:contextualSpacing/>
        <w:rPr>
          <w:rFonts w:ascii="Times New Roman" w:eastAsia="Calibri" w:hAnsi="Times New Roman" w:cs="Times New Roman"/>
          <w:sz w:val="24"/>
          <w:szCs w:val="24"/>
          <w:lang w:eastAsia="en-US"/>
        </w:rPr>
      </w:pPr>
      <w:r w:rsidRPr="00881FFA">
        <w:rPr>
          <w:rFonts w:ascii="Times New Roman" w:eastAsia="Calibri" w:hAnsi="Times New Roman" w:cs="Times New Roman"/>
          <w:sz w:val="24"/>
          <w:szCs w:val="24"/>
          <w:lang w:eastAsia="en-US"/>
        </w:rPr>
        <w:t>nie złożono żadnej oferty</w:t>
      </w:r>
    </w:p>
    <w:p w14:paraId="73EE863B" w14:textId="1F4462FE" w:rsidR="003D746C" w:rsidRPr="00881FFA" w:rsidRDefault="003D746C">
      <w:pPr>
        <w:numPr>
          <w:ilvl w:val="0"/>
          <w:numId w:val="61"/>
        </w:numPr>
        <w:suppressAutoHyphens w:val="0"/>
        <w:contextualSpacing/>
        <w:rPr>
          <w:rFonts w:ascii="Times New Roman" w:eastAsia="Calibri" w:hAnsi="Times New Roman" w:cs="Times New Roman"/>
          <w:sz w:val="24"/>
          <w:szCs w:val="24"/>
          <w:lang w:eastAsia="en-US"/>
        </w:rPr>
      </w:pPr>
      <w:r w:rsidRPr="00881FFA">
        <w:rPr>
          <w:rFonts w:ascii="Times New Roman" w:eastAsia="Calibri" w:hAnsi="Times New Roman" w:cs="Times New Roman"/>
          <w:sz w:val="24"/>
          <w:szCs w:val="24"/>
          <w:lang w:eastAsia="en-US"/>
        </w:rPr>
        <w:t>wszystkie oferty podlegały odrzuceniu</w:t>
      </w:r>
    </w:p>
    <w:p w14:paraId="20A06A97" w14:textId="65459E12" w:rsidR="003D746C" w:rsidRPr="00881FFA" w:rsidRDefault="003D746C">
      <w:pPr>
        <w:numPr>
          <w:ilvl w:val="0"/>
          <w:numId w:val="61"/>
        </w:numPr>
        <w:suppressAutoHyphens w:val="0"/>
        <w:contextualSpacing/>
        <w:jc w:val="both"/>
        <w:rPr>
          <w:rFonts w:ascii="Times New Roman" w:eastAsia="Calibri" w:hAnsi="Times New Roman" w:cs="Times New Roman"/>
          <w:sz w:val="24"/>
          <w:szCs w:val="24"/>
          <w:lang w:eastAsia="en-US"/>
        </w:rPr>
      </w:pPr>
      <w:r w:rsidRPr="00881FFA">
        <w:rPr>
          <w:rFonts w:ascii="Times New Roman" w:eastAsia="Calibri" w:hAnsi="Times New Roman" w:cs="Times New Roman"/>
          <w:sz w:val="24"/>
          <w:szCs w:val="24"/>
          <w:lang w:eastAsia="en-US"/>
        </w:rPr>
        <w:t>cena najkorzystniejszej oferty lub oferta z najniższą ceną przewyższa kwotę, którą zamawiający zamierza przeznaczyć na sfinansowanie zamówienia, chyba że zamawiający może zwiększyć tę kwotę do ceny najkorzystniejszej oferty</w:t>
      </w:r>
    </w:p>
    <w:p w14:paraId="60FFEA5D" w14:textId="42C481BB" w:rsidR="003D746C" w:rsidRPr="00881FFA" w:rsidRDefault="003D746C">
      <w:pPr>
        <w:numPr>
          <w:ilvl w:val="0"/>
          <w:numId w:val="61"/>
        </w:numPr>
        <w:suppressAutoHyphens w:val="0"/>
        <w:contextualSpacing/>
        <w:jc w:val="both"/>
        <w:rPr>
          <w:rFonts w:ascii="Times New Roman" w:eastAsia="Calibri" w:hAnsi="Times New Roman" w:cs="Times New Roman"/>
          <w:sz w:val="24"/>
          <w:szCs w:val="24"/>
          <w:lang w:eastAsia="en-US"/>
        </w:rPr>
      </w:pPr>
      <w:r w:rsidRPr="00881FFA">
        <w:rPr>
          <w:rFonts w:ascii="Times New Roman" w:eastAsia="Calibri" w:hAnsi="Times New Roman" w:cs="Times New Roman"/>
          <w:sz w:val="24"/>
          <w:szCs w:val="24"/>
          <w:lang w:eastAsia="en-US"/>
        </w:rPr>
        <w:t xml:space="preserve">wykonawca nie wniósł wymaganego zabezpieczenia należytego wykonania umowy lub uchylił się od zawarcia umowy w sprawie zamówienia publicznego, </w:t>
      </w:r>
    </w:p>
    <w:p w14:paraId="54CEE9F8" w14:textId="7AAAC252" w:rsidR="003D746C" w:rsidRDefault="003D746C">
      <w:pPr>
        <w:numPr>
          <w:ilvl w:val="0"/>
          <w:numId w:val="62"/>
        </w:numPr>
        <w:suppressAutoHyphens w:val="0"/>
        <w:autoSpaceDE w:val="0"/>
        <w:autoSpaceDN w:val="0"/>
        <w:adjustRightInd w:val="0"/>
        <w:jc w:val="both"/>
        <w:rPr>
          <w:rFonts w:ascii="Times New Roman" w:eastAsia="Times New Roman" w:hAnsi="Times New Roman" w:cs="Times New Roman"/>
          <w:color w:val="000000"/>
          <w:sz w:val="24"/>
          <w:szCs w:val="24"/>
          <w:lang w:eastAsia="pl-PL"/>
        </w:rPr>
      </w:pPr>
      <w:r w:rsidRPr="00881FFA">
        <w:rPr>
          <w:rFonts w:ascii="Times New Roman" w:eastAsia="Times New Roman" w:hAnsi="Times New Roman" w:cs="Times New Roman"/>
          <w:color w:val="000000"/>
          <w:sz w:val="24"/>
          <w:szCs w:val="24"/>
          <w:lang w:eastAsia="pl-PL"/>
        </w:rPr>
        <w:t>O unieważnieniu postępowania o udzielenie zamówienia Zamawiający zawiadamia równocześnie wszystkich Wykonawców, którzy ubiegali się o udzielenie zamówienia, podając uzasadnienie faktyczne i prawne poprzez zamieszczenie informacji na stronie internetowej prowadzonego postępowania.</w:t>
      </w:r>
    </w:p>
    <w:p w14:paraId="70757DB8" w14:textId="77777777" w:rsidR="00CE7AF0" w:rsidRDefault="00CE7AF0" w:rsidP="00CE7AF0">
      <w:pPr>
        <w:suppressAutoHyphens w:val="0"/>
        <w:autoSpaceDE w:val="0"/>
        <w:autoSpaceDN w:val="0"/>
        <w:adjustRightInd w:val="0"/>
        <w:jc w:val="both"/>
        <w:rPr>
          <w:rFonts w:ascii="Times New Roman" w:eastAsia="Times New Roman" w:hAnsi="Times New Roman" w:cs="Times New Roman"/>
          <w:color w:val="000000"/>
          <w:sz w:val="24"/>
          <w:szCs w:val="24"/>
          <w:lang w:eastAsia="pl-PL"/>
        </w:rPr>
      </w:pPr>
    </w:p>
    <w:p w14:paraId="01E16B77" w14:textId="5953509A" w:rsidR="00CE7AF0" w:rsidRDefault="00DF1A57" w:rsidP="00894211">
      <w:pPr>
        <w:suppressAutoHyphens w:val="0"/>
        <w:autoSpaceDE w:val="0"/>
        <w:autoSpaceDN w:val="0"/>
        <w:adjustRightInd w:val="0"/>
        <w:jc w:val="both"/>
        <w:rPr>
          <w:rFonts w:ascii="Times New Roman" w:eastAsia="Times New Roman" w:hAnsi="Times New Roman" w:cs="Times New Roman"/>
          <w:color w:val="000000"/>
          <w:sz w:val="24"/>
          <w:szCs w:val="24"/>
          <w:lang w:eastAsia="pl-PL"/>
        </w:rPr>
      </w:pPr>
      <w:r w:rsidRPr="00CE7AF0">
        <w:rPr>
          <w:rFonts w:ascii="Times New Roman" w:eastAsia="Times New Roman" w:hAnsi="Times New Roman" w:cs="Times New Roman"/>
          <w:color w:val="000000"/>
          <w:sz w:val="24"/>
          <w:szCs w:val="24"/>
          <w:lang w:eastAsia="pl-PL"/>
        </w:rPr>
        <w:lastRenderedPageBreak/>
        <w:t>ZAŁĄCZNIKI:</w:t>
      </w:r>
      <w:r w:rsidRPr="00CE7AF0">
        <w:rPr>
          <w:rFonts w:ascii="Times New Roman" w:eastAsia="Times New Roman" w:hAnsi="Times New Roman" w:cs="Times New Roman"/>
          <w:color w:val="000000"/>
          <w:sz w:val="24"/>
          <w:szCs w:val="24"/>
          <w:lang w:eastAsia="pl-PL"/>
        </w:rPr>
        <w:br/>
      </w:r>
      <w:r w:rsidR="00CE7AF0" w:rsidRPr="00CE7AF0">
        <w:rPr>
          <w:rFonts w:ascii="Times New Roman" w:eastAsia="Times New Roman" w:hAnsi="Times New Roman" w:cs="Times New Roman"/>
          <w:color w:val="000000"/>
          <w:sz w:val="24"/>
          <w:szCs w:val="24"/>
          <w:lang w:eastAsia="pl-PL"/>
        </w:rPr>
        <w:t>1. Formularz oferty</w:t>
      </w:r>
      <w:r w:rsidR="00CE7AF0">
        <w:rPr>
          <w:rFonts w:ascii="Times New Roman" w:eastAsia="Times New Roman" w:hAnsi="Times New Roman" w:cs="Times New Roman"/>
          <w:color w:val="000000"/>
          <w:sz w:val="24"/>
          <w:szCs w:val="24"/>
          <w:lang w:eastAsia="pl-PL"/>
        </w:rPr>
        <w:t xml:space="preserve"> – załącznik nr 1 do SWZ;</w:t>
      </w:r>
    </w:p>
    <w:p w14:paraId="74E3E725" w14:textId="35351A8D" w:rsidR="00894211" w:rsidRDefault="00894211">
      <w:pPr>
        <w:pStyle w:val="Akapitzlist"/>
        <w:numPr>
          <w:ilvl w:val="0"/>
          <w:numId w:val="182"/>
        </w:num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94211">
        <w:rPr>
          <w:rFonts w:ascii="Times New Roman" w:eastAsia="Times New Roman" w:hAnsi="Times New Roman" w:cs="Times New Roman"/>
          <w:color w:val="000000"/>
          <w:sz w:val="24"/>
          <w:szCs w:val="24"/>
          <w:lang w:eastAsia="pl-PL"/>
        </w:rPr>
        <w:t>TER – załącznik nr 1</w:t>
      </w:r>
      <w:r>
        <w:rPr>
          <w:rFonts w:ascii="Times New Roman" w:eastAsia="Times New Roman" w:hAnsi="Times New Roman" w:cs="Times New Roman"/>
          <w:color w:val="000000"/>
          <w:sz w:val="24"/>
          <w:szCs w:val="24"/>
          <w:lang w:eastAsia="pl-PL"/>
        </w:rPr>
        <w:t>a</w:t>
      </w:r>
      <w:r w:rsidRPr="00894211">
        <w:rPr>
          <w:rFonts w:ascii="Times New Roman" w:eastAsia="Times New Roman" w:hAnsi="Times New Roman" w:cs="Times New Roman"/>
          <w:color w:val="000000"/>
          <w:sz w:val="24"/>
          <w:szCs w:val="24"/>
          <w:lang w:eastAsia="pl-PL"/>
        </w:rPr>
        <w:t xml:space="preserve"> do SWZ</w:t>
      </w:r>
    </w:p>
    <w:p w14:paraId="238E3DAA" w14:textId="6C62422A" w:rsidR="00CE7AF0" w:rsidRPr="00894211" w:rsidRDefault="00CE7AF0">
      <w:pPr>
        <w:pStyle w:val="Akapitzlist"/>
        <w:numPr>
          <w:ilvl w:val="0"/>
          <w:numId w:val="182"/>
        </w:num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Wykaz materiałów równoważnych – załącznik nr 1</w:t>
      </w:r>
      <w:r w:rsidR="00894211">
        <w:rPr>
          <w:rFonts w:ascii="Times New Roman" w:eastAsia="Times New Roman" w:hAnsi="Times New Roman" w:cs="Times New Roman"/>
          <w:color w:val="000000"/>
          <w:sz w:val="24"/>
          <w:szCs w:val="24"/>
          <w:lang w:eastAsia="pl-PL"/>
        </w:rPr>
        <w:t>b</w:t>
      </w:r>
      <w:r>
        <w:rPr>
          <w:rFonts w:ascii="Times New Roman" w:eastAsia="Times New Roman" w:hAnsi="Times New Roman" w:cs="Times New Roman"/>
          <w:color w:val="000000"/>
          <w:sz w:val="24"/>
          <w:szCs w:val="24"/>
          <w:lang w:eastAsia="pl-PL"/>
        </w:rPr>
        <w:t xml:space="preserve"> do SWZ</w:t>
      </w:r>
    </w:p>
    <w:p w14:paraId="251B1B9C" w14:textId="4DEAED5D" w:rsidR="00CE7AF0" w:rsidRDefault="00894211">
      <w:pPr>
        <w:pStyle w:val="Akapitzlist"/>
        <w:numPr>
          <w:ilvl w:val="0"/>
          <w:numId w:val="182"/>
        </w:num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Formularz JEDZ – załącznik nr 2 do SWZ</w:t>
      </w:r>
    </w:p>
    <w:p w14:paraId="48A0FAC0" w14:textId="3F2551A4" w:rsidR="00894211" w:rsidRDefault="00894211">
      <w:pPr>
        <w:pStyle w:val="Akapitzlist"/>
        <w:numPr>
          <w:ilvl w:val="0"/>
          <w:numId w:val="182"/>
        </w:num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Wzór oświadczenia </w:t>
      </w:r>
      <w:r w:rsidRPr="00894211">
        <w:rPr>
          <w:rFonts w:ascii="Times New Roman" w:eastAsia="Times New Roman" w:hAnsi="Times New Roman" w:cs="Times New Roman"/>
          <w:color w:val="000000"/>
          <w:sz w:val="24"/>
          <w:szCs w:val="24"/>
          <w:lang w:eastAsia="pl-PL"/>
        </w:rPr>
        <w:t>o braku przynależności do tej samej grupy kapitałowej</w:t>
      </w:r>
      <w:r>
        <w:rPr>
          <w:rFonts w:ascii="Times New Roman" w:eastAsia="Times New Roman" w:hAnsi="Times New Roman" w:cs="Times New Roman"/>
          <w:color w:val="000000"/>
          <w:sz w:val="24"/>
          <w:szCs w:val="24"/>
          <w:lang w:eastAsia="pl-PL"/>
        </w:rPr>
        <w:t xml:space="preserve"> – załącznik nr 3 do SWZ;</w:t>
      </w:r>
    </w:p>
    <w:p w14:paraId="15B9CB5C" w14:textId="73CEA81A" w:rsidR="00894211" w:rsidRDefault="00894211">
      <w:pPr>
        <w:pStyle w:val="Akapitzlist"/>
        <w:numPr>
          <w:ilvl w:val="0"/>
          <w:numId w:val="182"/>
        </w:num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Wzór oświadczenia o aktualności danych podanych w JEDZ – załącznik nr 4 do SWZ;</w:t>
      </w:r>
    </w:p>
    <w:p w14:paraId="5A13EBD9" w14:textId="0C873CE9" w:rsidR="00894211" w:rsidRDefault="00894211">
      <w:pPr>
        <w:pStyle w:val="Akapitzlist"/>
        <w:numPr>
          <w:ilvl w:val="0"/>
          <w:numId w:val="182"/>
        </w:num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Wykaz robót (wzór) – załącznik nr 5 do SWZ</w:t>
      </w:r>
    </w:p>
    <w:p w14:paraId="154DF329" w14:textId="4431041E" w:rsidR="00894211" w:rsidRDefault="00894211">
      <w:pPr>
        <w:pStyle w:val="Akapitzlist"/>
        <w:numPr>
          <w:ilvl w:val="0"/>
          <w:numId w:val="182"/>
        </w:num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Wykaz osób (wzór) – załącznik nr 6 do SWZ</w:t>
      </w:r>
    </w:p>
    <w:p w14:paraId="6F7C4322" w14:textId="46CED0AC" w:rsidR="00894211" w:rsidRPr="00CE7AF0" w:rsidRDefault="00894211">
      <w:pPr>
        <w:pStyle w:val="Akapitzlist"/>
        <w:numPr>
          <w:ilvl w:val="0"/>
          <w:numId w:val="182"/>
        </w:num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Dokumentacja projektowa z załącznikami – załącznik nr 7 do SWZ</w:t>
      </w:r>
    </w:p>
    <w:p w14:paraId="6C0AC144" w14:textId="77777777" w:rsidR="00CE7AF0" w:rsidRPr="00881FFA" w:rsidRDefault="00CE7AF0" w:rsidP="00CE7AF0">
      <w:pPr>
        <w:suppressAutoHyphens w:val="0"/>
        <w:autoSpaceDE w:val="0"/>
        <w:autoSpaceDN w:val="0"/>
        <w:adjustRightInd w:val="0"/>
        <w:ind w:left="360"/>
        <w:jc w:val="both"/>
        <w:rPr>
          <w:rFonts w:ascii="Times New Roman" w:eastAsia="Times New Roman" w:hAnsi="Times New Roman" w:cs="Times New Roman"/>
          <w:color w:val="000000"/>
          <w:sz w:val="24"/>
          <w:szCs w:val="24"/>
          <w:lang w:eastAsia="pl-PL"/>
        </w:rPr>
      </w:pPr>
    </w:p>
    <w:p w14:paraId="446D434E" w14:textId="76CC7884" w:rsidR="00416BDA" w:rsidRPr="00881FFA" w:rsidRDefault="00416BDA" w:rsidP="00FD5F64">
      <w:pPr>
        <w:jc w:val="center"/>
        <w:outlineLvl w:val="0"/>
        <w:rPr>
          <w:rFonts w:ascii="Times New Roman" w:hAnsi="Times New Roman" w:cs="Times New Roman"/>
          <w:b/>
          <w:bCs/>
          <w:sz w:val="24"/>
          <w:szCs w:val="24"/>
        </w:rPr>
      </w:pPr>
    </w:p>
    <w:p w14:paraId="6BB614CE" w14:textId="77777777" w:rsidR="00AF706C" w:rsidRPr="00881FFA" w:rsidRDefault="00AF706C" w:rsidP="00FD5F64">
      <w:pPr>
        <w:jc w:val="center"/>
        <w:outlineLvl w:val="0"/>
        <w:rPr>
          <w:rFonts w:ascii="Times New Roman" w:hAnsi="Times New Roman" w:cs="Times New Roman"/>
          <w:b/>
          <w:bCs/>
          <w:sz w:val="24"/>
          <w:szCs w:val="24"/>
        </w:rPr>
      </w:pPr>
    </w:p>
    <w:p w14:paraId="2EBBD616" w14:textId="77777777" w:rsidR="00416BDA" w:rsidRPr="00881FFA" w:rsidRDefault="00416BDA" w:rsidP="00FD5F64">
      <w:pPr>
        <w:pStyle w:val="Nagwek1"/>
        <w:rPr>
          <w:rFonts w:ascii="Times New Roman" w:hAnsi="Times New Roman" w:cs="Times New Roman"/>
          <w:bCs/>
          <w:sz w:val="24"/>
          <w:szCs w:val="24"/>
        </w:rPr>
      </w:pPr>
      <w:bookmarkStart w:id="45" w:name="_Toc122423600"/>
      <w:r w:rsidRPr="00881FFA">
        <w:rPr>
          <w:rFonts w:ascii="Times New Roman" w:hAnsi="Times New Roman" w:cs="Times New Roman"/>
          <w:bCs/>
          <w:sz w:val="24"/>
          <w:szCs w:val="24"/>
        </w:rPr>
        <w:t xml:space="preserve">ROZDZIAŁ 2 </w:t>
      </w:r>
      <w:r w:rsidRPr="00881FFA">
        <w:rPr>
          <w:rFonts w:ascii="Times New Roman" w:hAnsi="Times New Roman" w:cs="Times New Roman"/>
          <w:bCs/>
          <w:sz w:val="24"/>
          <w:szCs w:val="24"/>
        </w:rPr>
        <w:br/>
        <w:t>SZCZEGÓŁOWY OPIS PRZEDMIOTU ZAMÓWIENIA</w:t>
      </w:r>
      <w:bookmarkEnd w:id="45"/>
    </w:p>
    <w:p w14:paraId="3E2A0C5D" w14:textId="77777777" w:rsidR="005449A3" w:rsidRPr="00881FFA" w:rsidRDefault="005449A3" w:rsidP="005449A3">
      <w:pPr>
        <w:rPr>
          <w:rFonts w:ascii="Times New Roman" w:eastAsia="SimSun" w:hAnsi="Times New Roman" w:cs="Times New Roman"/>
          <w:bCs/>
          <w:color w:val="000000"/>
          <w:kern w:val="1"/>
          <w:sz w:val="22"/>
          <w:szCs w:val="22"/>
          <w:lang w:eastAsia="hi-IN" w:bidi="hi-IN"/>
        </w:rPr>
      </w:pPr>
    </w:p>
    <w:p w14:paraId="6E292745" w14:textId="77777777" w:rsidR="005449A3" w:rsidRPr="00881FFA" w:rsidRDefault="005449A3" w:rsidP="005449A3">
      <w:pPr>
        <w:ind w:left="360"/>
        <w:rPr>
          <w:rFonts w:ascii="Times New Roman" w:eastAsia="SimSun" w:hAnsi="Times New Roman" w:cs="Times New Roman"/>
          <w:bCs/>
          <w:color w:val="000000"/>
          <w:kern w:val="1"/>
          <w:sz w:val="22"/>
          <w:szCs w:val="22"/>
          <w:lang w:eastAsia="hi-IN" w:bidi="hi-IN"/>
        </w:rPr>
      </w:pPr>
    </w:p>
    <w:p w14:paraId="787164CA" w14:textId="2C6BC79D" w:rsidR="00F11209" w:rsidRPr="00881FFA" w:rsidRDefault="00B60E60">
      <w:pPr>
        <w:pStyle w:val="Akapitzlist"/>
        <w:numPr>
          <w:ilvl w:val="0"/>
          <w:numId w:val="57"/>
        </w:numPr>
        <w:spacing w:after="0" w:line="240" w:lineRule="auto"/>
        <w:jc w:val="both"/>
        <w:rPr>
          <w:rFonts w:ascii="Times New Roman" w:hAnsi="Times New Roman" w:cs="Times New Roman"/>
          <w:b/>
          <w:sz w:val="24"/>
          <w:szCs w:val="24"/>
          <w:lang w:val="x-none"/>
        </w:rPr>
      </w:pPr>
      <w:r w:rsidRPr="00881FFA">
        <w:rPr>
          <w:rFonts w:ascii="Times New Roman" w:hAnsi="Times New Roman" w:cs="Times New Roman"/>
          <w:b/>
          <w:sz w:val="24"/>
          <w:szCs w:val="24"/>
          <w:lang w:val="x-none"/>
        </w:rPr>
        <w:t>Przedmiot zamówienia</w:t>
      </w:r>
      <w:r w:rsidRPr="00881FFA">
        <w:rPr>
          <w:rFonts w:ascii="Times New Roman" w:hAnsi="Times New Roman" w:cs="Times New Roman"/>
          <w:b/>
          <w:sz w:val="24"/>
          <w:szCs w:val="24"/>
        </w:rPr>
        <w:t>.</w:t>
      </w:r>
    </w:p>
    <w:p w14:paraId="0510F3DB" w14:textId="130D59A0" w:rsidR="00D80026" w:rsidRPr="000920D5" w:rsidRDefault="00D80026" w:rsidP="000920D5">
      <w:pPr>
        <w:jc w:val="both"/>
        <w:rPr>
          <w:rFonts w:ascii="Times New Roman" w:hAnsi="Times New Roman" w:cs="Times New Roman"/>
          <w:bCs/>
          <w:sz w:val="24"/>
          <w:szCs w:val="24"/>
        </w:rPr>
      </w:pPr>
      <w:r w:rsidRPr="00D80026">
        <w:rPr>
          <w:rFonts w:ascii="Times New Roman" w:hAnsi="Times New Roman" w:cs="Times New Roman"/>
          <w:bCs/>
          <w:sz w:val="24"/>
          <w:szCs w:val="24"/>
        </w:rPr>
        <w:t xml:space="preserve">Przedmiotem zamówienia jest </w:t>
      </w:r>
      <w:r w:rsidR="000920D5" w:rsidRPr="000920D5">
        <w:rPr>
          <w:rFonts w:ascii="Times New Roman" w:hAnsi="Times New Roman" w:cs="Times New Roman"/>
          <w:bCs/>
          <w:sz w:val="24"/>
          <w:szCs w:val="24"/>
        </w:rPr>
        <w:t>Rozbudowa istniejącej przystani dla zadania pn.</w:t>
      </w:r>
      <w:r w:rsidR="000920D5">
        <w:rPr>
          <w:rFonts w:ascii="Times New Roman" w:hAnsi="Times New Roman" w:cs="Times New Roman"/>
          <w:bCs/>
          <w:sz w:val="24"/>
          <w:szCs w:val="24"/>
        </w:rPr>
        <w:t xml:space="preserve"> </w:t>
      </w:r>
      <w:r w:rsidR="000920D5" w:rsidRPr="000920D5">
        <w:rPr>
          <w:rFonts w:ascii="Times New Roman" w:hAnsi="Times New Roman" w:cs="Times New Roman"/>
          <w:bCs/>
          <w:sz w:val="24"/>
          <w:szCs w:val="24"/>
        </w:rPr>
        <w:t xml:space="preserve">,,Inteligentny Port Jachtowy – Marina </w:t>
      </w:r>
      <w:proofErr w:type="spellStart"/>
      <w:r w:rsidR="000920D5" w:rsidRPr="000920D5">
        <w:rPr>
          <w:rFonts w:ascii="Times New Roman" w:hAnsi="Times New Roman" w:cs="Times New Roman"/>
          <w:bCs/>
          <w:sz w:val="24"/>
          <w:szCs w:val="24"/>
        </w:rPr>
        <w:t>Yacht</w:t>
      </w:r>
      <w:proofErr w:type="spellEnd"/>
      <w:r w:rsidR="000920D5" w:rsidRPr="000920D5">
        <w:rPr>
          <w:rFonts w:ascii="Times New Roman" w:hAnsi="Times New Roman" w:cs="Times New Roman"/>
          <w:bCs/>
          <w:sz w:val="24"/>
          <w:szCs w:val="24"/>
        </w:rPr>
        <w:t xml:space="preserve"> </w:t>
      </w:r>
      <w:proofErr w:type="spellStart"/>
      <w:r w:rsidR="000920D5" w:rsidRPr="000920D5">
        <w:rPr>
          <w:rFonts w:ascii="Times New Roman" w:hAnsi="Times New Roman" w:cs="Times New Roman"/>
          <w:bCs/>
          <w:sz w:val="24"/>
          <w:szCs w:val="24"/>
        </w:rPr>
        <w:t>Residence</w:t>
      </w:r>
      <w:proofErr w:type="spellEnd"/>
      <w:r w:rsidR="000920D5" w:rsidRPr="000920D5">
        <w:rPr>
          <w:rFonts w:ascii="Times New Roman" w:hAnsi="Times New Roman" w:cs="Times New Roman"/>
          <w:bCs/>
          <w:sz w:val="24"/>
          <w:szCs w:val="24"/>
        </w:rPr>
        <w:t xml:space="preserve"> Szczecin” n</w:t>
      </w:r>
      <w:r w:rsidR="000920D5">
        <w:rPr>
          <w:rFonts w:ascii="Times New Roman" w:hAnsi="Times New Roman" w:cs="Times New Roman"/>
          <w:bCs/>
          <w:sz w:val="24"/>
          <w:szCs w:val="24"/>
        </w:rPr>
        <w:t xml:space="preserve">a </w:t>
      </w:r>
      <w:r w:rsidR="000920D5" w:rsidRPr="000920D5">
        <w:rPr>
          <w:rFonts w:ascii="Times New Roman" w:hAnsi="Times New Roman" w:cs="Times New Roman"/>
          <w:bCs/>
          <w:sz w:val="24"/>
          <w:szCs w:val="24"/>
        </w:rPr>
        <w:t>terenie działek Nr Dz. Nr 1/44, 1/53 (</w:t>
      </w:r>
      <w:proofErr w:type="spellStart"/>
      <w:r w:rsidR="000920D5" w:rsidRPr="000920D5">
        <w:rPr>
          <w:rFonts w:ascii="Times New Roman" w:hAnsi="Times New Roman" w:cs="Times New Roman"/>
          <w:bCs/>
          <w:sz w:val="24"/>
          <w:szCs w:val="24"/>
        </w:rPr>
        <w:t>Wp</w:t>
      </w:r>
      <w:proofErr w:type="spellEnd"/>
      <w:r w:rsidR="000920D5" w:rsidRPr="000920D5">
        <w:rPr>
          <w:rFonts w:ascii="Times New Roman" w:hAnsi="Times New Roman" w:cs="Times New Roman"/>
          <w:bCs/>
          <w:sz w:val="24"/>
          <w:szCs w:val="24"/>
        </w:rPr>
        <w:t>) Obręb 4001 Dąbie 1, Dz. Nr 10/1, 10/3, 10/4,</w:t>
      </w:r>
      <w:r w:rsidR="000920D5">
        <w:rPr>
          <w:rFonts w:ascii="Times New Roman" w:hAnsi="Times New Roman" w:cs="Times New Roman"/>
          <w:bCs/>
          <w:sz w:val="24"/>
          <w:szCs w:val="24"/>
        </w:rPr>
        <w:t xml:space="preserve"> </w:t>
      </w:r>
      <w:r w:rsidR="000920D5" w:rsidRPr="000920D5">
        <w:rPr>
          <w:rFonts w:ascii="Times New Roman" w:hAnsi="Times New Roman" w:cs="Times New Roman"/>
          <w:bCs/>
          <w:sz w:val="24"/>
          <w:szCs w:val="24"/>
        </w:rPr>
        <w:t>Obręb 4004 Dąbie 4</w:t>
      </w:r>
      <w:r w:rsidRPr="00D80026">
        <w:rPr>
          <w:rFonts w:ascii="Times New Roman" w:hAnsi="Times New Roman" w:cs="Times New Roman"/>
          <w:sz w:val="24"/>
          <w:szCs w:val="24"/>
        </w:rPr>
        <w:t>.</w:t>
      </w:r>
    </w:p>
    <w:p w14:paraId="7667DEEA" w14:textId="77777777" w:rsidR="00D80026" w:rsidRPr="00D80026" w:rsidRDefault="00D80026" w:rsidP="00D80026">
      <w:pPr>
        <w:jc w:val="both"/>
        <w:rPr>
          <w:rFonts w:ascii="Times New Roman" w:hAnsi="Times New Roman" w:cs="Times New Roman"/>
          <w:sz w:val="24"/>
          <w:szCs w:val="24"/>
        </w:rPr>
      </w:pPr>
    </w:p>
    <w:p w14:paraId="09DFA65B" w14:textId="77777777" w:rsidR="00D80026" w:rsidRPr="00D80026" w:rsidRDefault="00D80026" w:rsidP="00D80026">
      <w:pPr>
        <w:jc w:val="both"/>
        <w:rPr>
          <w:rFonts w:ascii="Times New Roman" w:hAnsi="Times New Roman" w:cs="Times New Roman"/>
          <w:sz w:val="24"/>
          <w:szCs w:val="24"/>
        </w:rPr>
      </w:pPr>
      <w:r w:rsidRPr="00D80026">
        <w:rPr>
          <w:rFonts w:ascii="Times New Roman" w:hAnsi="Times New Roman" w:cs="Times New Roman"/>
          <w:sz w:val="24"/>
          <w:szCs w:val="24"/>
        </w:rPr>
        <w:t>Inwestor jest w posiadaniu ostatecznej decyzji o pozwoleniu na budowę nr 179/21 z dnia 16.02.2021 r. wydanej na podstawie wniosku o pozwolenie na budowę złożonego w dniu 07.09.2020 r. (w związku z czym do procedur budowlanych związanych z realizacją inwestycji stosuje się przepisy ustawy prawo budowlane obowiązujące przed 19.09.2020 r.).</w:t>
      </w:r>
    </w:p>
    <w:p w14:paraId="142AF29E" w14:textId="06AF5492" w:rsidR="00D80026" w:rsidRPr="00D80026" w:rsidRDefault="00D80026" w:rsidP="00D80026">
      <w:pPr>
        <w:jc w:val="both"/>
        <w:rPr>
          <w:rFonts w:ascii="Times New Roman" w:hAnsi="Times New Roman" w:cs="Times New Roman"/>
          <w:bCs/>
          <w:sz w:val="24"/>
          <w:szCs w:val="24"/>
        </w:rPr>
      </w:pPr>
      <w:r w:rsidRPr="00D80026">
        <w:rPr>
          <w:rFonts w:ascii="Times New Roman" w:hAnsi="Times New Roman" w:cs="Times New Roman"/>
          <w:sz w:val="24"/>
          <w:szCs w:val="24"/>
        </w:rPr>
        <w:t xml:space="preserve">Inwestor złożył we właściwym organie administracji architektoniczno-budowlanej wniosek </w:t>
      </w:r>
      <w:r w:rsidR="000920D5" w:rsidRPr="000920D5">
        <w:rPr>
          <w:rFonts w:ascii="Times New Roman" w:hAnsi="Times New Roman" w:cs="Times New Roman"/>
          <w:sz w:val="24"/>
          <w:szCs w:val="24"/>
        </w:rPr>
        <w:t>o pozwolenie na budowę</w:t>
      </w:r>
      <w:r w:rsidRPr="00D80026">
        <w:rPr>
          <w:rFonts w:ascii="Times New Roman" w:hAnsi="Times New Roman" w:cs="Times New Roman"/>
          <w:sz w:val="24"/>
          <w:szCs w:val="24"/>
        </w:rPr>
        <w:t>, który jest obecnie rozpatrywany. Jeżeli Inwestor uzyska przed terminem składania ofert zostanie ona załączona do SWZ w uzupełnieniu załączonego projektu budowlanego.</w:t>
      </w:r>
    </w:p>
    <w:p w14:paraId="74145694" w14:textId="77777777" w:rsidR="00D80026" w:rsidRPr="00D80026" w:rsidRDefault="00D80026" w:rsidP="00D80026">
      <w:pPr>
        <w:jc w:val="both"/>
        <w:rPr>
          <w:rFonts w:ascii="Times New Roman" w:hAnsi="Times New Roman" w:cs="Times New Roman"/>
          <w:bCs/>
          <w:sz w:val="24"/>
          <w:szCs w:val="24"/>
        </w:rPr>
      </w:pPr>
    </w:p>
    <w:p w14:paraId="4B4A5351" w14:textId="77777777" w:rsidR="00D80026" w:rsidRPr="00D80026" w:rsidRDefault="00D80026">
      <w:pPr>
        <w:numPr>
          <w:ilvl w:val="0"/>
          <w:numId w:val="57"/>
        </w:numPr>
        <w:suppressAutoHyphens w:val="0"/>
        <w:jc w:val="both"/>
        <w:rPr>
          <w:rFonts w:ascii="Times New Roman" w:eastAsia="Symbol" w:hAnsi="Times New Roman" w:cs="Times New Roman"/>
          <w:b/>
          <w:sz w:val="24"/>
          <w:szCs w:val="24"/>
        </w:rPr>
      </w:pPr>
      <w:r w:rsidRPr="00D80026">
        <w:rPr>
          <w:rFonts w:ascii="Times New Roman" w:eastAsia="Symbol" w:hAnsi="Times New Roman" w:cs="Times New Roman"/>
          <w:b/>
          <w:sz w:val="24"/>
          <w:szCs w:val="24"/>
        </w:rPr>
        <w:t xml:space="preserve">INFORMACJE I WYMAGANIA </w:t>
      </w:r>
    </w:p>
    <w:p w14:paraId="7D6B2576" w14:textId="77777777" w:rsidR="00D80026" w:rsidRPr="00D80026" w:rsidRDefault="00D80026">
      <w:pPr>
        <w:numPr>
          <w:ilvl w:val="0"/>
          <w:numId w:val="58"/>
        </w:numPr>
        <w:tabs>
          <w:tab w:val="clear" w:pos="360"/>
          <w:tab w:val="num" w:pos="284"/>
        </w:tabs>
        <w:suppressAutoHyphens w:val="0"/>
        <w:ind w:left="284" w:hanging="284"/>
        <w:jc w:val="both"/>
        <w:rPr>
          <w:rFonts w:ascii="Times New Roman" w:eastAsia="Symbol" w:hAnsi="Times New Roman" w:cs="Times New Roman"/>
          <w:b/>
          <w:sz w:val="24"/>
          <w:szCs w:val="24"/>
        </w:rPr>
      </w:pPr>
      <w:r w:rsidRPr="00D80026">
        <w:rPr>
          <w:rFonts w:ascii="Times New Roman" w:eastAsia="Symbol" w:hAnsi="Times New Roman" w:cs="Times New Roman"/>
          <w:b/>
          <w:sz w:val="24"/>
          <w:szCs w:val="24"/>
        </w:rPr>
        <w:t xml:space="preserve">Wyroby, materiały, urządzenia. </w:t>
      </w:r>
    </w:p>
    <w:p w14:paraId="1289144F" w14:textId="77777777"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Poprzez „materiały” rozumie się materiały użyte do wykonania robót budowlanych oraz zamontowane urządzenia techniczne.</w:t>
      </w:r>
    </w:p>
    <w:p w14:paraId="2FDCD8AB" w14:textId="727350D4"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 xml:space="preserve">Wykonawca będzie każdorazowo zobowiązany do złożenia wniosku o zatwierdzenie materiałów lub urządzeń (zgodnie z wzorem wniosku </w:t>
      </w:r>
      <w:r w:rsidRPr="00881FFA">
        <w:rPr>
          <w:rFonts w:ascii="Times New Roman" w:hAnsi="Times New Roman" w:cs="Times New Roman"/>
          <w:bCs/>
          <w:sz w:val="24"/>
          <w:szCs w:val="24"/>
        </w:rPr>
        <w:t>przekazanym Wykonawcy niezwłocznie po zawarciu umowy</w:t>
      </w:r>
      <w:r w:rsidRPr="00D80026">
        <w:rPr>
          <w:rFonts w:ascii="Times New Roman" w:hAnsi="Times New Roman" w:cs="Times New Roman"/>
          <w:bCs/>
          <w:sz w:val="24"/>
          <w:szCs w:val="24"/>
        </w:rPr>
        <w:t>), jakie będą użyte do wykonania przedmiotu zamówienia. Wniosek podlegać będzie zatwierdzeniu przez Inżyniera Kontraktu (dalej Inżyniera), a także przez Zamawiającego. Użycie materiałów lub urządzeń bez zatwierdzonego wniosku jest niedopuszczalne. Jednocześnie powyższa procedura NIE ZWALNIA wykonawcy z odpowiedzialności za wbudowane i dostarczone materiały.</w:t>
      </w:r>
    </w:p>
    <w:p w14:paraId="4670D3EA" w14:textId="77777777"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Zabrania się stosowania materiałów nieodpowiadających wymaganiom obowiązujących Norm oraz o innych parametrach niż zaproponowane w projekcie, a także stosowania materiałów niewiadomego pochodzenia.</w:t>
      </w:r>
    </w:p>
    <w:p w14:paraId="717E8FE5" w14:textId="77777777"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Inżyniera.</w:t>
      </w:r>
    </w:p>
    <w:p w14:paraId="1F6346DE" w14:textId="77777777"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 xml:space="preserve">Wykonawca ma obowiązek posiadać w stosunku do użytych materiałów, wyposażenia i urządzeń dokumenty potwierdzające pozwolenie na zastosowanie/wbudowanie. Dokumentami mogą być certyfikaty wydane przez jednostkę oceniającą zgodność </w:t>
      </w:r>
      <w:r w:rsidRPr="00D80026">
        <w:rPr>
          <w:rFonts w:ascii="Times New Roman" w:hAnsi="Times New Roman" w:cs="Times New Roman"/>
          <w:bCs/>
          <w:sz w:val="24"/>
          <w:szCs w:val="24"/>
        </w:rPr>
        <w:lastRenderedPageBreak/>
        <w:t>(akredytowaną zgodnie z rozporządzeniem PE i Rady (WE) Nr 765/2008 z dnia 09.07.2008 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14:paraId="3EA28419" w14:textId="77777777"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Zmiana materiałów przewidzianych do wykonania prac będących przedmiotem zamówienia w stosunku do materiałów przewidzianych w dokumentacji projektowej, wymagań określonych w SWZ będzie możliwa – w uzasadnionych przypadkach w szczególności :</w:t>
      </w:r>
    </w:p>
    <w:p w14:paraId="7BB27790" w14:textId="77777777" w:rsidR="00D80026" w:rsidRPr="00D80026" w:rsidRDefault="00D80026">
      <w:pPr>
        <w:numPr>
          <w:ilvl w:val="0"/>
          <w:numId w:val="45"/>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zaprzestania produkcji materiałów przewidzianych do wbudowania zgodnie z dokumentacją projektową,</w:t>
      </w:r>
    </w:p>
    <w:p w14:paraId="08A1D045" w14:textId="77777777" w:rsidR="00D80026" w:rsidRPr="00D80026" w:rsidRDefault="00D80026">
      <w:pPr>
        <w:numPr>
          <w:ilvl w:val="0"/>
          <w:numId w:val="45"/>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pojawienia się na rynku materiałów nowszych, trwalszych i korzystniejszych cenowo,</w:t>
      </w:r>
    </w:p>
    <w:p w14:paraId="42BF8B68" w14:textId="77777777" w:rsidR="00D80026" w:rsidRPr="00D80026" w:rsidRDefault="00D80026" w:rsidP="00D80026">
      <w:pPr>
        <w:jc w:val="both"/>
        <w:rPr>
          <w:rFonts w:ascii="Times New Roman" w:hAnsi="Times New Roman" w:cs="Times New Roman"/>
          <w:bCs/>
          <w:sz w:val="24"/>
          <w:szCs w:val="24"/>
        </w:rPr>
      </w:pPr>
      <w:r w:rsidRPr="00D80026">
        <w:rPr>
          <w:rFonts w:ascii="Times New Roman" w:hAnsi="Times New Roman" w:cs="Times New Roman"/>
          <w:bCs/>
          <w:sz w:val="24"/>
          <w:szCs w:val="24"/>
        </w:rPr>
        <w:t>pod warunkiem uzyskania na to uprzednio pisemnej zgody Zamawiającego.</w:t>
      </w:r>
    </w:p>
    <w:p w14:paraId="4953F24B" w14:textId="77777777"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Wykonawca jest odpowiedzialny za dostawę i montaż materiałów, urządzeń fabrycznie nowych i nieużywanych, posiadających wymagane oznakowania budowlane B lub deklaracje właściwości użytkowych.</w:t>
      </w:r>
    </w:p>
    <w:p w14:paraId="3482F519" w14:textId="77777777"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Wykonawca jest odpowiedzialny za pełną kontrolę prac, wyrobów, materiałów i urządzeń.</w:t>
      </w:r>
    </w:p>
    <w:p w14:paraId="1F018F5C" w14:textId="77777777" w:rsidR="00D80026" w:rsidRPr="00D80026" w:rsidRDefault="00D80026">
      <w:pPr>
        <w:numPr>
          <w:ilvl w:val="0"/>
          <w:numId w:val="3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 xml:space="preserve">W sytuacji, gdy przeprowadzona przez Inżyniera ekspertyza potwierdzi zastosowanie przez wykonawcę materiałów lub urządzeń nieodpowiadających wymogom określonym w SWZ i dokumentacji projektowej – wykonawca zobowiązany będzie na swój koszt zdemontować je i wymienić wadliwe lub nieodpowiednie wyroby na nowe odpowiadające wymaganiom oraz ponieść koszt przeprowadzonej ekspertyzy. </w:t>
      </w:r>
    </w:p>
    <w:p w14:paraId="19E576A5" w14:textId="77777777" w:rsidR="00D80026" w:rsidRPr="00D80026" w:rsidRDefault="00D80026">
      <w:pPr>
        <w:numPr>
          <w:ilvl w:val="0"/>
          <w:numId w:val="58"/>
        </w:numPr>
        <w:tabs>
          <w:tab w:val="clear" w:pos="360"/>
          <w:tab w:val="num" w:pos="284"/>
        </w:tabs>
        <w:suppressAutoHyphens w:val="0"/>
        <w:ind w:left="284" w:hanging="284"/>
        <w:jc w:val="both"/>
        <w:rPr>
          <w:rFonts w:ascii="Times New Roman" w:eastAsia="Symbol" w:hAnsi="Times New Roman" w:cs="Times New Roman"/>
          <w:b/>
          <w:sz w:val="24"/>
          <w:szCs w:val="24"/>
        </w:rPr>
      </w:pPr>
      <w:r w:rsidRPr="00D80026">
        <w:rPr>
          <w:rFonts w:ascii="Times New Roman" w:eastAsia="Symbol" w:hAnsi="Times New Roman" w:cs="Times New Roman"/>
          <w:b/>
          <w:sz w:val="24"/>
          <w:szCs w:val="24"/>
        </w:rPr>
        <w:t>Rozwiązania równoważne:</w:t>
      </w:r>
    </w:p>
    <w:p w14:paraId="13055097" w14:textId="77777777" w:rsidR="00D80026" w:rsidRPr="00D80026" w:rsidRDefault="00D80026">
      <w:pPr>
        <w:numPr>
          <w:ilvl w:val="2"/>
          <w:numId w:val="38"/>
        </w:numPr>
        <w:tabs>
          <w:tab w:val="num" w:pos="567"/>
        </w:tabs>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Wszędzie tam, gdzie przedmiot zamówienia został opisany przez wskazanie znaków towarowych, patentów lub pochodzenia źródła lub szczególnego procesu, lub norm, europejskich ocen technicznych, aprobat, specyfikacji technicznych i systemów referencji technicznych, wskazuje się, iż służy to jedynie określeniu pożądanego standardu wykonania i określeniu właściwości oraz wymogów technicznych. Zamawiający dopuszcza oferowanie przez Wykonawcę materiałów, urządzeń lub rozwiązań równoważnych w stosunku do opisanych w dokumentacji projektowej, w tym m.in. zawartych w kartach katalogowych, i SWZ pod warunkiem, że nie obniżą określonych dokumentacją projektową standardów, walorów użytkowych i estetycznych, będą posiadały wymagane odpowiednie atesty, certyfikaty lub dopuszczenia oraz zapewnią wykonanie zamówienia zgodnie z oczekiwaniami określonymi zarówno w dokumentacji projektowej, specyfikacji technicznej wykonania i odbioru robót jak i w SWZ. Rozwiązania systemowe mogą być zastępowane jedynie poprzez równoważne rozwiązania systemowe, stanowiące kompletne rozwiązania. Wskazanie w dokumentacji projektowej, specyfikacji technicznej wykonania i odbioru robót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Wykonawca, który powołuje się na rozwiązania równoważne opisywanym przez Zamawiającego, jest obowiązany udowodnić, że proponowane rozwiązania w równoważnym stopniu spełniają wymagania określone w opisie przedmiotu zamówienia.</w:t>
      </w:r>
    </w:p>
    <w:p w14:paraId="4DF1709E" w14:textId="77777777" w:rsidR="00D80026" w:rsidRPr="00D80026" w:rsidRDefault="00D80026">
      <w:pPr>
        <w:numPr>
          <w:ilvl w:val="2"/>
          <w:numId w:val="38"/>
        </w:numPr>
        <w:tabs>
          <w:tab w:val="num" w:pos="567"/>
        </w:tabs>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Wykonawca składający ofertę zawierającą materiały lub urządzenia równoważne do przyjętych w dokumentacji projektowej będzie zobowiązany załączyć do oferty wykaz produktów równoważnych oraz dokumentów potwierdzających równoważność.</w:t>
      </w:r>
    </w:p>
    <w:p w14:paraId="427A4D57" w14:textId="77777777" w:rsidR="00D80026" w:rsidRPr="00D80026" w:rsidRDefault="00D80026">
      <w:pPr>
        <w:numPr>
          <w:ilvl w:val="2"/>
          <w:numId w:val="38"/>
        </w:numPr>
        <w:tabs>
          <w:tab w:val="num" w:pos="567"/>
        </w:tabs>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 xml:space="preserve">Wykonawca proponując urządzenia lub rozwiązania równoważne na etapie realizacji budowy zobowiązany będzie w ramach umowy opracować projekt zamienny z podaniem typów proponowanych urządzeń lub rozwiązań równoważnych, załączeniem ich kart katalogowych oraz z wrysowaniem proponowanych urządzeń równoważnych na rysunkach technologicznych. </w:t>
      </w:r>
      <w:r w:rsidRPr="00D80026">
        <w:rPr>
          <w:rFonts w:ascii="Times New Roman" w:hAnsi="Times New Roman" w:cs="Times New Roman"/>
          <w:bCs/>
          <w:sz w:val="24"/>
          <w:szCs w:val="24"/>
        </w:rPr>
        <w:lastRenderedPageBreak/>
        <w:t xml:space="preserve">Ocena możliwości zastosowania proponowanego urządzenia lub rozwiązania równoważnego powinna zawierać dla każdego urządzenia minimum analizę; </w:t>
      </w:r>
    </w:p>
    <w:p w14:paraId="68F5EAAE" w14:textId="77777777" w:rsidR="00D80026" w:rsidRPr="00D80026" w:rsidRDefault="00D80026">
      <w:pPr>
        <w:numPr>
          <w:ilvl w:val="1"/>
          <w:numId w:val="50"/>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 xml:space="preserve">parametrów technologicznych proponowanych urządzeń lub rozwiązań równoważnych, </w:t>
      </w:r>
    </w:p>
    <w:p w14:paraId="3D38FA84" w14:textId="77777777" w:rsidR="00D80026" w:rsidRPr="00D80026" w:rsidRDefault="00D80026">
      <w:pPr>
        <w:numPr>
          <w:ilvl w:val="1"/>
          <w:numId w:val="50"/>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 xml:space="preserve">zgodność parametrów technologicznych proponowanych urządzeń lub rozwiązań równoważnych z pozostałymi zaprojektowanymi urządzeniami lub rozwiązaniami technologicznymi oraz zaprojektowanymi instalacjami technologicznymi, </w:t>
      </w:r>
    </w:p>
    <w:p w14:paraId="4DEF639B" w14:textId="77777777" w:rsidR="00D80026" w:rsidRPr="00D80026" w:rsidRDefault="00D80026">
      <w:pPr>
        <w:numPr>
          <w:ilvl w:val="1"/>
          <w:numId w:val="50"/>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gabarytów, kształtów i rozwiązań konstrukcyjnych proponowanych urządzeń równoważnych w stosunku do gabarytów zaprojektowanych pomieszczeń czy urządzeń, w tym możliwość ich montażu, demontażu i podejść do czynności obsługowych i serwisowych, szerokości przejść dla pracowników obsługi, wielkości otworów drzwiowych, włazów technologicznych itp.,</w:t>
      </w:r>
    </w:p>
    <w:p w14:paraId="73CD2059" w14:textId="77777777" w:rsidR="00D80026" w:rsidRPr="00D80026" w:rsidRDefault="00D80026">
      <w:pPr>
        <w:numPr>
          <w:ilvl w:val="1"/>
          <w:numId w:val="50"/>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 xml:space="preserve">rozwiązań materiałowych, </w:t>
      </w:r>
    </w:p>
    <w:p w14:paraId="1F5EFDE1" w14:textId="77777777" w:rsidR="00D80026" w:rsidRPr="00D80026" w:rsidRDefault="00D80026">
      <w:pPr>
        <w:numPr>
          <w:ilvl w:val="1"/>
          <w:numId w:val="50"/>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 xml:space="preserve">podejść i połączeń z instalacjami technologicznymi, </w:t>
      </w:r>
    </w:p>
    <w:p w14:paraId="1A3E6AD8" w14:textId="77777777" w:rsidR="00D80026" w:rsidRPr="00D80026" w:rsidRDefault="00D80026">
      <w:pPr>
        <w:numPr>
          <w:ilvl w:val="1"/>
          <w:numId w:val="50"/>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 xml:space="preserve">ciężaru urządzeń, sprawdzenia obliczeń wytrzymałości stropów, udźwigu urządzeń do czynności obsługowych itp., </w:t>
      </w:r>
    </w:p>
    <w:p w14:paraId="6795AC98" w14:textId="77777777" w:rsidR="00D80026" w:rsidRPr="00D80026" w:rsidRDefault="00D80026">
      <w:pPr>
        <w:numPr>
          <w:ilvl w:val="1"/>
          <w:numId w:val="50"/>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 xml:space="preserve">innych informacji potwierdzających równoważność proponowanego urządzenia lub rozwiązania. </w:t>
      </w:r>
    </w:p>
    <w:p w14:paraId="740B3209" w14:textId="77777777" w:rsidR="00D80026" w:rsidRPr="00D80026" w:rsidRDefault="00D80026">
      <w:pPr>
        <w:numPr>
          <w:ilvl w:val="1"/>
          <w:numId w:val="50"/>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Pisemną akceptacje Projektanta prowadzącego Nadzór Autorski</w:t>
      </w:r>
    </w:p>
    <w:p w14:paraId="6C8B75E8" w14:textId="77777777" w:rsidR="00D80026" w:rsidRPr="00D80026" w:rsidRDefault="00D80026">
      <w:pPr>
        <w:numPr>
          <w:ilvl w:val="2"/>
          <w:numId w:val="38"/>
        </w:numPr>
        <w:tabs>
          <w:tab w:val="num" w:pos="567"/>
        </w:tabs>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Zamawiający, dopuszcza zastosowanie rozwiązań równoważnych, nie odbiegających od zaproponowanych w zakresie:</w:t>
      </w:r>
    </w:p>
    <w:p w14:paraId="3D374230" w14:textId="77777777" w:rsidR="00D80026" w:rsidRPr="00D80026" w:rsidRDefault="00D80026">
      <w:pPr>
        <w:numPr>
          <w:ilvl w:val="0"/>
          <w:numId w:val="50"/>
        </w:numPr>
        <w:suppressAutoHyphens w:val="0"/>
        <w:autoSpaceDE w:val="0"/>
        <w:autoSpaceDN w:val="0"/>
        <w:adjustRightInd w:val="0"/>
        <w:contextualSpacing/>
        <w:jc w:val="both"/>
        <w:rPr>
          <w:rFonts w:ascii="Times New Roman" w:eastAsiaTheme="minorHAnsi" w:hAnsi="Times New Roman" w:cs="Times New Roman"/>
          <w:sz w:val="22"/>
          <w:szCs w:val="24"/>
          <w:lang w:eastAsia="en-US"/>
        </w:rPr>
      </w:pPr>
      <w:r w:rsidRPr="00D80026">
        <w:rPr>
          <w:rFonts w:ascii="Times New Roman" w:eastAsiaTheme="minorHAnsi" w:hAnsi="Times New Roman" w:cs="Times New Roman"/>
          <w:sz w:val="22"/>
          <w:szCs w:val="24"/>
          <w:lang w:eastAsia="en-US"/>
        </w:rPr>
        <w:t>gabarytów i konstrukcji (wielkość z tolerancją ± 5%, rodzaj oraz liczba elementów składowych),</w:t>
      </w:r>
    </w:p>
    <w:p w14:paraId="0BF2FD7D" w14:textId="77777777" w:rsidR="00D80026" w:rsidRPr="00D80026" w:rsidRDefault="00D80026">
      <w:pPr>
        <w:numPr>
          <w:ilvl w:val="0"/>
          <w:numId w:val="50"/>
        </w:numPr>
        <w:suppressAutoHyphens w:val="0"/>
        <w:autoSpaceDE w:val="0"/>
        <w:autoSpaceDN w:val="0"/>
        <w:adjustRightInd w:val="0"/>
        <w:contextualSpacing/>
        <w:jc w:val="both"/>
        <w:rPr>
          <w:rFonts w:ascii="Times New Roman" w:eastAsiaTheme="minorHAnsi" w:hAnsi="Times New Roman" w:cs="Times New Roman"/>
          <w:sz w:val="22"/>
          <w:szCs w:val="24"/>
          <w:lang w:eastAsia="en-US"/>
        </w:rPr>
      </w:pPr>
      <w:r w:rsidRPr="00D80026">
        <w:rPr>
          <w:rFonts w:ascii="Times New Roman" w:eastAsiaTheme="minorHAnsi" w:hAnsi="Times New Roman" w:cs="Times New Roman"/>
          <w:sz w:val="22"/>
          <w:szCs w:val="24"/>
          <w:lang w:eastAsia="en-US"/>
        </w:rPr>
        <w:t>charakteru użytkowego (tożsamość funkcji),</w:t>
      </w:r>
    </w:p>
    <w:p w14:paraId="03F353EB" w14:textId="77777777" w:rsidR="00D80026" w:rsidRPr="00D80026" w:rsidRDefault="00D80026">
      <w:pPr>
        <w:numPr>
          <w:ilvl w:val="0"/>
          <w:numId w:val="50"/>
        </w:numPr>
        <w:suppressAutoHyphens w:val="0"/>
        <w:autoSpaceDE w:val="0"/>
        <w:autoSpaceDN w:val="0"/>
        <w:adjustRightInd w:val="0"/>
        <w:contextualSpacing/>
        <w:jc w:val="both"/>
        <w:rPr>
          <w:rFonts w:ascii="Times New Roman" w:eastAsiaTheme="minorHAnsi" w:hAnsi="Times New Roman" w:cs="Times New Roman"/>
          <w:sz w:val="22"/>
          <w:szCs w:val="24"/>
          <w:lang w:eastAsia="en-US"/>
        </w:rPr>
      </w:pPr>
      <w:r w:rsidRPr="00D80026">
        <w:rPr>
          <w:rFonts w:ascii="Times New Roman" w:eastAsiaTheme="minorHAnsi" w:hAnsi="Times New Roman" w:cs="Times New Roman"/>
          <w:sz w:val="22"/>
          <w:szCs w:val="24"/>
          <w:lang w:eastAsia="en-US"/>
        </w:rPr>
        <w:t>charakterystyki materiałowej (rodzaj i jakość materiału),</w:t>
      </w:r>
    </w:p>
    <w:p w14:paraId="28E717FE" w14:textId="77777777" w:rsidR="00D80026" w:rsidRPr="00D80026" w:rsidRDefault="00D80026">
      <w:pPr>
        <w:numPr>
          <w:ilvl w:val="0"/>
          <w:numId w:val="50"/>
        </w:numPr>
        <w:suppressAutoHyphens w:val="0"/>
        <w:autoSpaceDE w:val="0"/>
        <w:autoSpaceDN w:val="0"/>
        <w:adjustRightInd w:val="0"/>
        <w:contextualSpacing/>
        <w:jc w:val="both"/>
        <w:rPr>
          <w:rFonts w:ascii="Times New Roman" w:eastAsiaTheme="minorHAnsi" w:hAnsi="Times New Roman" w:cs="Times New Roman"/>
          <w:sz w:val="22"/>
          <w:szCs w:val="24"/>
          <w:lang w:eastAsia="en-US"/>
        </w:rPr>
      </w:pPr>
      <w:r w:rsidRPr="00D80026">
        <w:rPr>
          <w:rFonts w:ascii="Times New Roman" w:eastAsiaTheme="minorHAnsi" w:hAnsi="Times New Roman" w:cs="Times New Roman"/>
          <w:sz w:val="22"/>
          <w:szCs w:val="24"/>
          <w:lang w:eastAsia="en-US"/>
        </w:rPr>
        <w:t>wyglądu (struktura, barwa, kształt),</w:t>
      </w:r>
    </w:p>
    <w:p w14:paraId="449038E6" w14:textId="77777777" w:rsidR="00D80026" w:rsidRPr="00D80026" w:rsidRDefault="00D80026">
      <w:pPr>
        <w:numPr>
          <w:ilvl w:val="0"/>
          <w:numId w:val="50"/>
        </w:numPr>
        <w:suppressAutoHyphens w:val="0"/>
        <w:autoSpaceDE w:val="0"/>
        <w:autoSpaceDN w:val="0"/>
        <w:adjustRightInd w:val="0"/>
        <w:contextualSpacing/>
        <w:jc w:val="both"/>
        <w:rPr>
          <w:rFonts w:ascii="Times New Roman" w:eastAsiaTheme="minorHAnsi" w:hAnsi="Times New Roman" w:cs="Times New Roman"/>
          <w:sz w:val="22"/>
          <w:szCs w:val="24"/>
          <w:lang w:eastAsia="en-US"/>
        </w:rPr>
      </w:pPr>
      <w:r w:rsidRPr="00D80026">
        <w:rPr>
          <w:rFonts w:ascii="Times New Roman" w:eastAsiaTheme="minorHAnsi" w:hAnsi="Times New Roman" w:cs="Times New Roman"/>
          <w:sz w:val="22"/>
          <w:szCs w:val="24"/>
          <w:lang w:eastAsia="en-US"/>
        </w:rPr>
        <w:t xml:space="preserve">parametrów technicznych (wytrzymałość, trwałość, dane techniczne, konstrukcja, charakterystyki liniowe itp.) – minimalnych określonych w specyfikacji technicznej i projekcie budowlano-wykonawczym. </w:t>
      </w:r>
    </w:p>
    <w:p w14:paraId="6BE3B049" w14:textId="77777777" w:rsidR="00D80026" w:rsidRPr="00D80026" w:rsidRDefault="00D80026">
      <w:pPr>
        <w:numPr>
          <w:ilvl w:val="0"/>
          <w:numId w:val="50"/>
        </w:numPr>
        <w:suppressAutoHyphens w:val="0"/>
        <w:autoSpaceDE w:val="0"/>
        <w:autoSpaceDN w:val="0"/>
        <w:adjustRightInd w:val="0"/>
        <w:contextualSpacing/>
        <w:jc w:val="both"/>
        <w:rPr>
          <w:rFonts w:ascii="Times New Roman" w:eastAsiaTheme="minorHAnsi" w:hAnsi="Times New Roman" w:cs="Times New Roman"/>
          <w:sz w:val="22"/>
          <w:szCs w:val="24"/>
          <w:lang w:eastAsia="en-US"/>
        </w:rPr>
      </w:pPr>
      <w:r w:rsidRPr="00D80026">
        <w:rPr>
          <w:rFonts w:ascii="Times New Roman" w:eastAsiaTheme="minorHAnsi" w:hAnsi="Times New Roman" w:cs="Times New Roman"/>
          <w:sz w:val="22"/>
          <w:szCs w:val="24"/>
          <w:lang w:eastAsia="en-US"/>
        </w:rPr>
        <w:t>parametrów bezpieczeństwa użytkowania – minimalnych określonych odrębnymi przepisami.</w:t>
      </w:r>
    </w:p>
    <w:p w14:paraId="18EECD78" w14:textId="77777777" w:rsidR="00D80026" w:rsidRPr="00D80026" w:rsidRDefault="00D80026" w:rsidP="00D80026">
      <w:pPr>
        <w:ind w:left="567"/>
        <w:jc w:val="both"/>
        <w:rPr>
          <w:rFonts w:ascii="Times New Roman" w:hAnsi="Times New Roman" w:cs="Times New Roman"/>
          <w:bCs/>
          <w:sz w:val="24"/>
          <w:szCs w:val="24"/>
        </w:rPr>
      </w:pPr>
      <w:r w:rsidRPr="00D80026">
        <w:rPr>
          <w:rFonts w:ascii="Times New Roman" w:hAnsi="Times New Roman" w:cs="Times New Roman"/>
          <w:bCs/>
          <w:sz w:val="24"/>
          <w:szCs w:val="24"/>
        </w:rPr>
        <w:t xml:space="preserve">Powyższe nie ma zastosowania do charakterystycznych parametrów budynku, kubatury, powierzchni pomieszczeń i zagospodarowania i minimalnych parametrów wymaganych przepisami techniczno-budowlanymi. </w:t>
      </w:r>
    </w:p>
    <w:p w14:paraId="1C4D2C45" w14:textId="77777777" w:rsidR="00D80026" w:rsidRPr="00D80026" w:rsidRDefault="00D80026">
      <w:pPr>
        <w:numPr>
          <w:ilvl w:val="2"/>
          <w:numId w:val="38"/>
        </w:numPr>
        <w:tabs>
          <w:tab w:val="num" w:pos="567"/>
        </w:tabs>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W przypadku, gdy proponowane urządzenia lub rozwiązania równoważne spowodują wystąpienie niezgodności z uzyskanymi na etapie prac projektowych uzgodnieniami, uzyskanymi decyzjami lub w przypadku wystąpienia konieczności zmian konstrukcyjnych obiektów budowlanych naruszających warunki pozwolenia na budowę, wykonawca za pomocą swojego zespołu projektowego dokona zmian w projekcie, uzyska niezbędne pozwolenia i akceptację Autorów projektu budowlanego zamiennego przez Zamawiającego oraz organu administracji budowlanej. Dodatkowe prace projektowe nie mogą być powodem do wydłużenia terminu realizacji zamówienia. Wszystkie dodatkowe prace będą ponoszone na koszt wykonawcy. Wykonawca dobierając inne materiały lub urządzenia lub rozwiązania równoważne do zaproponowanych w dokumentacji projektowej bierze na siebie odpowiedzialność za prawidłowe działanie obiektów czy urządzeń (określone w warunkach gwarancji).</w:t>
      </w:r>
    </w:p>
    <w:p w14:paraId="57A804F8" w14:textId="77777777" w:rsidR="00D80026" w:rsidRPr="00D80026" w:rsidRDefault="00D80026">
      <w:pPr>
        <w:numPr>
          <w:ilvl w:val="0"/>
          <w:numId w:val="58"/>
        </w:numPr>
        <w:tabs>
          <w:tab w:val="clear" w:pos="360"/>
          <w:tab w:val="num" w:pos="284"/>
        </w:tabs>
        <w:suppressAutoHyphens w:val="0"/>
        <w:ind w:left="284" w:hanging="284"/>
        <w:jc w:val="both"/>
        <w:rPr>
          <w:rFonts w:ascii="Times New Roman" w:eastAsia="Symbol" w:hAnsi="Times New Roman" w:cs="Times New Roman"/>
          <w:b/>
          <w:sz w:val="24"/>
          <w:szCs w:val="24"/>
        </w:rPr>
      </w:pPr>
      <w:r w:rsidRPr="00D80026">
        <w:rPr>
          <w:rFonts w:ascii="Times New Roman" w:eastAsia="Symbol" w:hAnsi="Times New Roman" w:cs="Times New Roman"/>
          <w:b/>
          <w:sz w:val="24"/>
          <w:szCs w:val="24"/>
        </w:rPr>
        <w:t>Warunki gwarancji.</w:t>
      </w:r>
    </w:p>
    <w:p w14:paraId="63D376E2" w14:textId="77777777" w:rsidR="00D80026" w:rsidRPr="00D80026" w:rsidRDefault="00D80026">
      <w:pPr>
        <w:numPr>
          <w:ilvl w:val="0"/>
          <w:numId w:val="36"/>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Wykonawca udzieli Zamawiającemu gwarancji na wykonane roboty przez okres co najmniej 60 miesięcy licząc od daty podpisania protokołu końcowego odbioru robót.</w:t>
      </w:r>
    </w:p>
    <w:p w14:paraId="42849F4F" w14:textId="77777777" w:rsidR="00D80026" w:rsidRPr="00D80026" w:rsidRDefault="00D80026">
      <w:pPr>
        <w:numPr>
          <w:ilvl w:val="0"/>
          <w:numId w:val="36"/>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Warunki odpowiedzialności wykonawcy z tytułu gwarancji na wykonane roboty zawarte są w załączniku Nr 3 do umowy.</w:t>
      </w:r>
    </w:p>
    <w:p w14:paraId="74E0600E" w14:textId="77777777" w:rsidR="00D80026" w:rsidRPr="00D80026" w:rsidRDefault="00D80026">
      <w:pPr>
        <w:numPr>
          <w:ilvl w:val="0"/>
          <w:numId w:val="36"/>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Projekt umowy stanowi integralną część niniejszej SWZ (Rozdział 3).</w:t>
      </w:r>
    </w:p>
    <w:p w14:paraId="5ED1E86E" w14:textId="77777777" w:rsidR="00D80026" w:rsidRPr="00D80026" w:rsidRDefault="00D80026">
      <w:pPr>
        <w:numPr>
          <w:ilvl w:val="0"/>
          <w:numId w:val="58"/>
        </w:numPr>
        <w:tabs>
          <w:tab w:val="clear" w:pos="360"/>
          <w:tab w:val="num" w:pos="284"/>
        </w:tabs>
        <w:suppressAutoHyphens w:val="0"/>
        <w:ind w:left="284" w:hanging="284"/>
        <w:jc w:val="both"/>
        <w:rPr>
          <w:rFonts w:ascii="Times New Roman" w:eastAsia="Symbol" w:hAnsi="Times New Roman" w:cs="Times New Roman"/>
          <w:b/>
          <w:sz w:val="24"/>
          <w:szCs w:val="24"/>
        </w:rPr>
      </w:pPr>
      <w:r w:rsidRPr="00D80026">
        <w:rPr>
          <w:rFonts w:ascii="Times New Roman" w:eastAsia="Symbol" w:hAnsi="Times New Roman" w:cs="Times New Roman"/>
          <w:bCs/>
          <w:sz w:val="24"/>
          <w:szCs w:val="24"/>
        </w:rPr>
        <w:t xml:space="preserve"> </w:t>
      </w:r>
      <w:r w:rsidRPr="00D80026">
        <w:rPr>
          <w:rFonts w:ascii="Times New Roman" w:eastAsia="Symbol" w:hAnsi="Times New Roman" w:cs="Times New Roman"/>
          <w:b/>
          <w:sz w:val="24"/>
          <w:szCs w:val="24"/>
        </w:rPr>
        <w:t>Warunki rękojmi obejmujące wykonane roboty budowlane.</w:t>
      </w:r>
    </w:p>
    <w:p w14:paraId="35CE9ACE" w14:textId="77777777" w:rsidR="00D80026" w:rsidRPr="00D80026" w:rsidRDefault="00D80026">
      <w:pPr>
        <w:numPr>
          <w:ilvl w:val="0"/>
          <w:numId w:val="51"/>
        </w:numPr>
        <w:suppressAutoHyphens w:val="0"/>
        <w:ind w:left="714" w:hanging="357"/>
        <w:jc w:val="both"/>
        <w:rPr>
          <w:rFonts w:ascii="Times New Roman" w:hAnsi="Times New Roman" w:cs="Times New Roman"/>
          <w:bCs/>
          <w:sz w:val="24"/>
          <w:szCs w:val="24"/>
        </w:rPr>
      </w:pPr>
      <w:r w:rsidRPr="00D80026">
        <w:rPr>
          <w:rFonts w:ascii="Times New Roman" w:hAnsi="Times New Roman" w:cs="Times New Roman"/>
          <w:bCs/>
          <w:sz w:val="24"/>
          <w:szCs w:val="24"/>
        </w:rPr>
        <w:t>Zamawiający wymaga od wykonawcy, że odpowiedzialność za wady przedmiotu zamówienia zostanie rozszerzona poprzez udzielenie pisemnej rękojmi.</w:t>
      </w:r>
    </w:p>
    <w:p w14:paraId="52159851" w14:textId="77777777" w:rsidR="00D80026" w:rsidRPr="00D80026" w:rsidRDefault="00D80026">
      <w:pPr>
        <w:numPr>
          <w:ilvl w:val="0"/>
          <w:numId w:val="51"/>
        </w:numPr>
        <w:suppressAutoHyphens w:val="0"/>
        <w:ind w:left="714" w:hanging="357"/>
        <w:jc w:val="both"/>
        <w:rPr>
          <w:rFonts w:ascii="Times New Roman" w:hAnsi="Times New Roman" w:cs="Times New Roman"/>
          <w:bCs/>
          <w:sz w:val="24"/>
          <w:szCs w:val="24"/>
        </w:rPr>
      </w:pPr>
      <w:r w:rsidRPr="00D80026">
        <w:rPr>
          <w:rFonts w:ascii="Times New Roman" w:hAnsi="Times New Roman" w:cs="Times New Roman"/>
          <w:bCs/>
          <w:sz w:val="24"/>
          <w:szCs w:val="24"/>
        </w:rPr>
        <w:lastRenderedPageBreak/>
        <w:t>Wykonawca udzieli Zamawiającemu rękojmi za wady wykonanego przedmiotu zamówienia, w tym za wykonane roboty budowlane, wbudowane materiały, zamontowane urządzenia na okres 60 miesięcy licząc od podpisania protokołu końcowego odbioru robót.</w:t>
      </w:r>
    </w:p>
    <w:p w14:paraId="21814035" w14:textId="77777777" w:rsidR="00D80026" w:rsidRPr="00D80026" w:rsidRDefault="00D80026">
      <w:pPr>
        <w:numPr>
          <w:ilvl w:val="0"/>
          <w:numId w:val="51"/>
        </w:numPr>
        <w:suppressAutoHyphens w:val="0"/>
        <w:ind w:left="714" w:hanging="357"/>
        <w:jc w:val="both"/>
        <w:rPr>
          <w:rFonts w:ascii="Times New Roman" w:hAnsi="Times New Roman" w:cs="Times New Roman"/>
          <w:bCs/>
          <w:sz w:val="24"/>
          <w:szCs w:val="24"/>
        </w:rPr>
      </w:pPr>
      <w:r w:rsidRPr="00D80026">
        <w:rPr>
          <w:rFonts w:ascii="Times New Roman" w:hAnsi="Times New Roman" w:cs="Times New Roman"/>
          <w:bCs/>
          <w:sz w:val="24"/>
          <w:szCs w:val="24"/>
        </w:rPr>
        <w:t>Zamawiającemu będzie przysługiwać prawo żądania odszkodowania za wady wykonanych robót niezależnie od odpowiedzialności wykonawcy z tytułu gwarancji.</w:t>
      </w:r>
    </w:p>
    <w:p w14:paraId="7688F07E" w14:textId="77777777" w:rsidR="00D80026" w:rsidRPr="00D80026" w:rsidRDefault="00D80026">
      <w:pPr>
        <w:numPr>
          <w:ilvl w:val="0"/>
          <w:numId w:val="51"/>
        </w:numPr>
        <w:suppressAutoHyphens w:val="0"/>
        <w:ind w:left="714" w:hanging="357"/>
        <w:jc w:val="both"/>
        <w:rPr>
          <w:rFonts w:ascii="Times New Roman" w:hAnsi="Times New Roman" w:cs="Times New Roman"/>
          <w:bCs/>
          <w:sz w:val="24"/>
          <w:szCs w:val="24"/>
        </w:rPr>
      </w:pPr>
      <w:r w:rsidRPr="00D80026">
        <w:rPr>
          <w:rFonts w:ascii="Times New Roman" w:hAnsi="Times New Roman" w:cs="Times New Roman"/>
          <w:bCs/>
          <w:sz w:val="24"/>
          <w:szCs w:val="24"/>
        </w:rPr>
        <w:t>Odpowiedzialność wykonawcy z tytułu rękojmi rozpoczyna się w momencie stwierdzenia przez Zamawiającego wystąpienia cech mających kwalifikację wady na podstawie art. 556¹ Kodeksu cywilnego.</w:t>
      </w:r>
    </w:p>
    <w:p w14:paraId="7E7EF74C" w14:textId="77777777" w:rsidR="00D80026" w:rsidRPr="00D80026" w:rsidRDefault="00D80026">
      <w:pPr>
        <w:numPr>
          <w:ilvl w:val="0"/>
          <w:numId w:val="58"/>
        </w:numPr>
        <w:tabs>
          <w:tab w:val="clear" w:pos="360"/>
          <w:tab w:val="num" w:pos="284"/>
        </w:tabs>
        <w:suppressAutoHyphens w:val="0"/>
        <w:ind w:left="284" w:hanging="284"/>
        <w:jc w:val="both"/>
        <w:rPr>
          <w:rFonts w:ascii="Times New Roman" w:eastAsia="Symbol" w:hAnsi="Times New Roman" w:cs="Times New Roman"/>
          <w:b/>
          <w:sz w:val="24"/>
          <w:szCs w:val="24"/>
        </w:rPr>
      </w:pPr>
      <w:r w:rsidRPr="00D80026">
        <w:rPr>
          <w:rFonts w:ascii="Times New Roman" w:eastAsia="Symbol" w:hAnsi="Times New Roman" w:cs="Times New Roman"/>
          <w:b/>
          <w:sz w:val="24"/>
          <w:szCs w:val="24"/>
        </w:rPr>
        <w:t>Warunki rozliczenia wykonania przedmiotu zamówienia.</w:t>
      </w:r>
    </w:p>
    <w:p w14:paraId="67E2239B"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 xml:space="preserve">Z wybranym wykonawcą zostanie zawarta umowa z wynagrodzeniem ryczałtowym. W ramach wynagrodzenia wykonawca wykona zakres rzeczowy wynikający z SWZ wraz załącznikami tj. dokumentacją projektową, oraz wskazań i wytycznych zawartych we wzorze umowy wraz z załącznikiem tj. Kartą gwarancyjną. </w:t>
      </w:r>
    </w:p>
    <w:p w14:paraId="697CDB08" w14:textId="56BDCEA2" w:rsidR="00D80026" w:rsidRPr="00D80026" w:rsidRDefault="00D80026">
      <w:pPr>
        <w:numPr>
          <w:ilvl w:val="0"/>
          <w:numId w:val="39"/>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 xml:space="preserve">Rozliczenie za wykonane roboty budowlano – montażowe będzie dokonywane na podstawie faktur VAT, wystawianych jedna na miesiąc, do wartości łącznej nie większej niż </w:t>
      </w:r>
      <w:r w:rsidR="00DF1A57" w:rsidRPr="00D80026">
        <w:rPr>
          <w:rFonts w:ascii="Times New Roman" w:hAnsi="Times New Roman" w:cs="Times New Roman"/>
          <w:bCs/>
          <w:sz w:val="24"/>
          <w:szCs w:val="24"/>
        </w:rPr>
        <w:t>9</w:t>
      </w:r>
      <w:r w:rsidR="000B72C3">
        <w:rPr>
          <w:rFonts w:ascii="Times New Roman" w:hAnsi="Times New Roman" w:cs="Times New Roman"/>
          <w:bCs/>
          <w:sz w:val="24"/>
          <w:szCs w:val="24"/>
        </w:rPr>
        <w:t>0</w:t>
      </w:r>
      <w:r w:rsidRPr="00D80026">
        <w:rPr>
          <w:rFonts w:ascii="Times New Roman" w:hAnsi="Times New Roman" w:cs="Times New Roman"/>
          <w:bCs/>
          <w:sz w:val="24"/>
          <w:szCs w:val="24"/>
        </w:rPr>
        <w:t xml:space="preserve">%. Faktura końcowego rozliczenia nie może być mniejsza niż </w:t>
      </w:r>
      <w:r w:rsidR="000B72C3">
        <w:rPr>
          <w:rFonts w:ascii="Times New Roman" w:hAnsi="Times New Roman" w:cs="Times New Roman"/>
          <w:bCs/>
          <w:sz w:val="24"/>
          <w:szCs w:val="24"/>
        </w:rPr>
        <w:t>10</w:t>
      </w:r>
      <w:r w:rsidRPr="00D80026">
        <w:rPr>
          <w:rFonts w:ascii="Times New Roman" w:hAnsi="Times New Roman" w:cs="Times New Roman"/>
          <w:bCs/>
          <w:sz w:val="24"/>
          <w:szCs w:val="24"/>
        </w:rPr>
        <w:t>% całkowitej ceny ofertowej.</w:t>
      </w:r>
    </w:p>
    <w:p w14:paraId="75EBA70E"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Podstawą wystawienia faktury za częściowe wykonanie robót będzie zatwierdzony przez Zamawiającego harmonogram rzeczowo – finansowy ( dalej HR-F ) oraz zatwierdzony przez Inżyniera protokół potwierdzenia wykonania robót.</w:t>
      </w:r>
    </w:p>
    <w:p w14:paraId="6C74CC87"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 xml:space="preserve">Faktury za częściowe wykonanie części robót powinny być o wartości proporcjonalnej do czasu i wartości wykonania – zgodnie z HR-F. </w:t>
      </w:r>
    </w:p>
    <w:p w14:paraId="57D74E67"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Faktura końcowego rozliczenia może być wystawiona przez wykonawcę, jeżeli :</w:t>
      </w:r>
    </w:p>
    <w:p w14:paraId="79E7ACE4" w14:textId="77777777" w:rsidR="00D80026" w:rsidRPr="00D80026" w:rsidRDefault="00D80026">
      <w:pPr>
        <w:numPr>
          <w:ilvl w:val="0"/>
          <w:numId w:val="53"/>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wszystkie roboty przewidziane w dokumentacji projektowej zostały wykonane,</w:t>
      </w:r>
    </w:p>
    <w:p w14:paraId="47E0A11C" w14:textId="77777777" w:rsidR="00D80026" w:rsidRPr="00D80026" w:rsidRDefault="00D80026">
      <w:pPr>
        <w:numPr>
          <w:ilvl w:val="0"/>
          <w:numId w:val="53"/>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teren budowy został uprzątnięty,</w:t>
      </w:r>
    </w:p>
    <w:p w14:paraId="0F9199CC" w14:textId="77777777" w:rsidR="00D80026" w:rsidRPr="00D80026" w:rsidRDefault="00D80026">
      <w:pPr>
        <w:numPr>
          <w:ilvl w:val="0"/>
          <w:numId w:val="53"/>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kierownik budowy złożył oświadczenie o zakończeniu robót oraz przedstawił dziennik budowy Inżynierowi Kontraktu z wpisem o zakończeniu robót zgodnie z dokumentacją projektową, a Inżynier dokonał potwierdzenia wykonania robót,</w:t>
      </w:r>
    </w:p>
    <w:p w14:paraId="5FC5ECCB" w14:textId="77777777" w:rsidR="00D80026" w:rsidRPr="00D80026" w:rsidRDefault="00D80026">
      <w:pPr>
        <w:numPr>
          <w:ilvl w:val="0"/>
          <w:numId w:val="53"/>
        </w:numPr>
        <w:suppressAutoHyphens w:val="0"/>
        <w:ind w:left="851" w:hanging="284"/>
        <w:rPr>
          <w:rFonts w:ascii="Times New Roman" w:hAnsi="Times New Roman" w:cs="Times New Roman"/>
          <w:bCs/>
          <w:sz w:val="24"/>
          <w:szCs w:val="24"/>
        </w:rPr>
      </w:pPr>
      <w:r w:rsidRPr="00D80026">
        <w:rPr>
          <w:rFonts w:ascii="Times New Roman" w:hAnsi="Times New Roman" w:cs="Times New Roman"/>
          <w:bCs/>
          <w:sz w:val="24"/>
          <w:szCs w:val="24"/>
        </w:rPr>
        <w:t>wykonawca uzyskał w imieniu zamawiającego ostateczna decyzję o pozwoleniu na użytkowanie obiektu</w:t>
      </w:r>
    </w:p>
    <w:p w14:paraId="4719FEBD" w14:textId="77777777" w:rsidR="00D80026" w:rsidRPr="00D80026" w:rsidRDefault="00D80026">
      <w:pPr>
        <w:numPr>
          <w:ilvl w:val="0"/>
          <w:numId w:val="53"/>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 xml:space="preserve">podpisany został przez Strony umowy protokół końcowego odbioru, </w:t>
      </w:r>
    </w:p>
    <w:p w14:paraId="4B4E6E14" w14:textId="55CF70BF"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Zapłata za każdą fakturę może być realizowana z terminem odroczonej płatności nie przekraczającym </w:t>
      </w:r>
      <w:r w:rsidR="000B72C3">
        <w:rPr>
          <w:rFonts w:ascii="Times New Roman" w:hAnsi="Times New Roman" w:cs="Times New Roman"/>
          <w:bCs/>
          <w:sz w:val="24"/>
          <w:szCs w:val="24"/>
        </w:rPr>
        <w:t xml:space="preserve">30 </w:t>
      </w:r>
      <w:r w:rsidRPr="00D80026">
        <w:rPr>
          <w:rFonts w:ascii="Times New Roman" w:hAnsi="Times New Roman" w:cs="Times New Roman"/>
          <w:bCs/>
          <w:sz w:val="24"/>
          <w:szCs w:val="24"/>
          <w:lang w:val="x-none"/>
        </w:rPr>
        <w:t xml:space="preserve">dni licząc od daty złożenia do Zamawiającego prawidłowo sporządzonej faktury VAT, </w:t>
      </w:r>
      <w:r w:rsidRPr="00D80026">
        <w:rPr>
          <w:rFonts w:ascii="Times New Roman" w:hAnsi="Times New Roman" w:cs="Times New Roman"/>
          <w:bCs/>
          <w:sz w:val="24"/>
          <w:szCs w:val="24"/>
        </w:rPr>
        <w:t>wraz z protokołem potwierdzenia wykonania robót potwierdzonym przez Inżyniera, pod warunkiem udokumentowania przez Wykonawcę płatności należnych dla zatwierdzonych podwykonawców zgodnie z pkt 10).</w:t>
      </w:r>
    </w:p>
    <w:p w14:paraId="1AE1D1CE"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Zamawiający wyraża zgodę na składanie ustrukturyzowanych faktur elektronicznych pod warunkiem, że wykonawca poda Konto Podmiotu na PEF.</w:t>
      </w:r>
    </w:p>
    <w:p w14:paraId="643A8BD3"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Po stronie </w:t>
      </w:r>
      <w:r w:rsidRPr="00D80026">
        <w:rPr>
          <w:rFonts w:ascii="Times New Roman" w:hAnsi="Times New Roman" w:cs="Times New Roman"/>
          <w:bCs/>
          <w:sz w:val="24"/>
          <w:szCs w:val="24"/>
        </w:rPr>
        <w:t>wykonawcy</w:t>
      </w:r>
      <w:r w:rsidRPr="00D80026">
        <w:rPr>
          <w:rFonts w:ascii="Times New Roman" w:hAnsi="Times New Roman" w:cs="Times New Roman"/>
          <w:bCs/>
          <w:sz w:val="24"/>
          <w:szCs w:val="24"/>
          <w:lang w:val="x-none"/>
        </w:rPr>
        <w:t xml:space="preserve"> leży poniesienie kosztów o ile zostały pominięte w dokumentacji projektowej, a ich poniesienie będzie niezbędne do należytego wykonania umowy. W kosztach ogólnych należy uwzględnić między innymi:</w:t>
      </w:r>
    </w:p>
    <w:p w14:paraId="3512FC23" w14:textId="77777777" w:rsidR="00D80026" w:rsidRPr="00D80026" w:rsidRDefault="00D80026">
      <w:pPr>
        <w:numPr>
          <w:ilvl w:val="0"/>
          <w:numId w:val="47"/>
        </w:numPr>
        <w:tabs>
          <w:tab w:val="num" w:pos="-1418"/>
        </w:tabs>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uregulowanie opłat i kosztów dozoru budowy i odbioru elementów przedmiotu Zamówienia,</w:t>
      </w:r>
    </w:p>
    <w:p w14:paraId="345FA66E" w14:textId="77777777" w:rsidR="00D80026" w:rsidRPr="00D80026" w:rsidRDefault="00D80026">
      <w:pPr>
        <w:numPr>
          <w:ilvl w:val="0"/>
          <w:numId w:val="47"/>
        </w:numPr>
        <w:tabs>
          <w:tab w:val="num" w:pos="-1418"/>
        </w:tabs>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poniesienie kosztów odszkodowań za szkody wyrządzone podczas prowadzenia robót budowlanych itp.,</w:t>
      </w:r>
    </w:p>
    <w:p w14:paraId="54808A06" w14:textId="77777777" w:rsidR="00D80026" w:rsidRPr="00D80026" w:rsidRDefault="00D80026">
      <w:pPr>
        <w:numPr>
          <w:ilvl w:val="0"/>
          <w:numId w:val="47"/>
        </w:numPr>
        <w:tabs>
          <w:tab w:val="num" w:pos="-1418"/>
        </w:tabs>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czasowe zajęcie gruntów nie należących do Zamawiającego oraz koszty, opłaty </w:t>
      </w:r>
      <w:r w:rsidRPr="00D80026">
        <w:rPr>
          <w:rFonts w:ascii="Times New Roman" w:hAnsi="Times New Roman" w:cs="Times New Roman"/>
          <w:bCs/>
          <w:sz w:val="24"/>
          <w:szCs w:val="24"/>
          <w:lang w:val="x-none"/>
        </w:rPr>
        <w:br/>
        <w:t>i odszkodowania z tym związane (jeżeli wystąpi).</w:t>
      </w:r>
    </w:p>
    <w:p w14:paraId="623BEDA1"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Zamawiający nie przewiduje udzielania zaliczek.</w:t>
      </w:r>
    </w:p>
    <w:p w14:paraId="30183772"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W przypadku wykonania przez </w:t>
      </w:r>
      <w:r w:rsidRPr="00D80026">
        <w:rPr>
          <w:rFonts w:ascii="Times New Roman" w:hAnsi="Times New Roman" w:cs="Times New Roman"/>
          <w:bCs/>
          <w:sz w:val="24"/>
          <w:szCs w:val="24"/>
        </w:rPr>
        <w:t>wykonawcę</w:t>
      </w:r>
      <w:r w:rsidRPr="00D80026">
        <w:rPr>
          <w:rFonts w:ascii="Times New Roman" w:hAnsi="Times New Roman" w:cs="Times New Roman"/>
          <w:bCs/>
          <w:sz w:val="24"/>
          <w:szCs w:val="24"/>
          <w:lang w:val="x-none"/>
        </w:rPr>
        <w:t xml:space="preserve"> przedmiotu zamówienia przy udziale podwykonawców, </w:t>
      </w:r>
      <w:r w:rsidRPr="00D80026">
        <w:rPr>
          <w:rFonts w:ascii="Times New Roman" w:hAnsi="Times New Roman" w:cs="Times New Roman"/>
          <w:bCs/>
          <w:sz w:val="24"/>
          <w:szCs w:val="24"/>
        </w:rPr>
        <w:t>wykonawca</w:t>
      </w:r>
      <w:r w:rsidRPr="00D80026">
        <w:rPr>
          <w:rFonts w:ascii="Times New Roman" w:hAnsi="Times New Roman" w:cs="Times New Roman"/>
          <w:bCs/>
          <w:sz w:val="24"/>
          <w:szCs w:val="24"/>
          <w:lang w:val="x-none"/>
        </w:rPr>
        <w:t xml:space="preserve"> do faktury ma obowiązek każdorazowo przedstawić dowody zapłaty faktur zatwierdzonych przez Zamawiającego </w:t>
      </w:r>
      <w:r w:rsidRPr="00D80026">
        <w:rPr>
          <w:rFonts w:ascii="Times New Roman" w:hAnsi="Times New Roman" w:cs="Times New Roman"/>
          <w:bCs/>
          <w:sz w:val="24"/>
          <w:szCs w:val="24"/>
        </w:rPr>
        <w:t>podwykonawców</w:t>
      </w:r>
      <w:r w:rsidRPr="00D80026">
        <w:rPr>
          <w:rFonts w:ascii="Times New Roman" w:hAnsi="Times New Roman" w:cs="Times New Roman"/>
          <w:bCs/>
          <w:sz w:val="24"/>
          <w:szCs w:val="24"/>
          <w:lang w:val="x-none"/>
        </w:rPr>
        <w:t>.</w:t>
      </w:r>
      <w:r w:rsidRPr="00D80026">
        <w:rPr>
          <w:rFonts w:ascii="Times New Roman" w:hAnsi="Times New Roman" w:cs="Times New Roman"/>
          <w:bCs/>
          <w:sz w:val="24"/>
          <w:szCs w:val="24"/>
        </w:rPr>
        <w:t xml:space="preserve"> Dowodami mogą być kopie dokonanych przelewów na rachunek podwykonawcy lub potwierdzone kopie oświadczenia otrzymania należności przez podwykonawcę, z treści którego będzie wynikać </w:t>
      </w:r>
      <w:r w:rsidRPr="00D80026">
        <w:rPr>
          <w:rFonts w:ascii="Times New Roman" w:hAnsi="Times New Roman" w:cs="Times New Roman"/>
          <w:bCs/>
          <w:sz w:val="24"/>
          <w:szCs w:val="24"/>
        </w:rPr>
        <w:lastRenderedPageBreak/>
        <w:t>kwota należności za zakres wykonanych robót, data zapłaty i data otrzymania zapłaty przez podwykonawcę.</w:t>
      </w:r>
    </w:p>
    <w:p w14:paraId="2C13D0DB"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Wykonawca nie może dokonać zastawienia lub przeniesienia, w szczególności cesji, przekazu, sprzedaży, jakiejkolwiek wierzytelności wynikającej z </w:t>
      </w:r>
      <w:r w:rsidRPr="00D80026">
        <w:rPr>
          <w:rFonts w:ascii="Times New Roman" w:hAnsi="Times New Roman" w:cs="Times New Roman"/>
          <w:bCs/>
          <w:sz w:val="24"/>
          <w:szCs w:val="24"/>
        </w:rPr>
        <w:t>u</w:t>
      </w:r>
      <w:r w:rsidRPr="00D80026">
        <w:rPr>
          <w:rFonts w:ascii="Times New Roman" w:hAnsi="Times New Roman" w:cs="Times New Roman"/>
          <w:bCs/>
          <w:sz w:val="24"/>
          <w:szCs w:val="24"/>
          <w:lang w:val="x-none"/>
        </w:rPr>
        <w:t xml:space="preserve">mowy lub jej części, jak również korzyści wynikającej z </w:t>
      </w:r>
      <w:r w:rsidRPr="00D80026">
        <w:rPr>
          <w:rFonts w:ascii="Times New Roman" w:hAnsi="Times New Roman" w:cs="Times New Roman"/>
          <w:bCs/>
          <w:sz w:val="24"/>
          <w:szCs w:val="24"/>
        </w:rPr>
        <w:t>u</w:t>
      </w:r>
      <w:r w:rsidRPr="00D80026">
        <w:rPr>
          <w:rFonts w:ascii="Times New Roman" w:hAnsi="Times New Roman" w:cs="Times New Roman"/>
          <w:bCs/>
          <w:sz w:val="24"/>
          <w:szCs w:val="24"/>
          <w:lang w:val="x-none"/>
        </w:rPr>
        <w:t>mowy lub udziału w niej na osoby trzecie bez uprzedniej</w:t>
      </w:r>
      <w:r w:rsidRPr="00D80026">
        <w:rPr>
          <w:rFonts w:ascii="Times New Roman" w:hAnsi="Times New Roman" w:cs="Times New Roman"/>
          <w:bCs/>
          <w:sz w:val="24"/>
          <w:szCs w:val="24"/>
        </w:rPr>
        <w:t xml:space="preserve"> </w:t>
      </w:r>
      <w:r w:rsidRPr="00D80026">
        <w:rPr>
          <w:rFonts w:ascii="Times New Roman" w:hAnsi="Times New Roman" w:cs="Times New Roman"/>
          <w:bCs/>
          <w:sz w:val="24"/>
          <w:szCs w:val="24"/>
          <w:lang w:val="x-none"/>
        </w:rPr>
        <w:t>zgody Zamawiającego</w:t>
      </w:r>
      <w:r w:rsidRPr="00D80026">
        <w:rPr>
          <w:rFonts w:ascii="Times New Roman" w:hAnsi="Times New Roman" w:cs="Times New Roman"/>
          <w:bCs/>
          <w:sz w:val="24"/>
          <w:szCs w:val="24"/>
        </w:rPr>
        <w:t xml:space="preserve"> wyrażonej na piśmie.</w:t>
      </w:r>
    </w:p>
    <w:p w14:paraId="0F401D21"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Cesja, przelew lub czynność wywołująca podobne skutki wymagają pisemnej zgody Zamawiającego, a dokonane bez pisemnej zgody Zamawiającego, są względem Zamawiającego bezskuteczne.</w:t>
      </w:r>
    </w:p>
    <w:p w14:paraId="29AA3DFA"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Cesja, przelew wierzytelności na inną instytucję finansową niż bank jest niedopuszczalne, a w przypadku wykonania takiej czynności, Zamawiający uzna ją za bezskuteczną.</w:t>
      </w:r>
    </w:p>
    <w:p w14:paraId="03186223" w14:textId="77777777" w:rsidR="00D80026" w:rsidRPr="00D80026" w:rsidRDefault="00D80026">
      <w:pPr>
        <w:numPr>
          <w:ilvl w:val="0"/>
          <w:numId w:val="39"/>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W przypadku </w:t>
      </w:r>
      <w:r w:rsidRPr="00D80026">
        <w:rPr>
          <w:rFonts w:ascii="Times New Roman" w:hAnsi="Times New Roman" w:cs="Times New Roman"/>
          <w:bCs/>
          <w:sz w:val="24"/>
          <w:szCs w:val="24"/>
        </w:rPr>
        <w:t>wykonawców</w:t>
      </w:r>
      <w:r w:rsidRPr="00D80026">
        <w:rPr>
          <w:rFonts w:ascii="Times New Roman" w:hAnsi="Times New Roman" w:cs="Times New Roman"/>
          <w:bCs/>
          <w:sz w:val="24"/>
          <w:szCs w:val="24"/>
          <w:lang w:val="x-none"/>
        </w:rPr>
        <w:t xml:space="preserve"> wspólnie składających ofertę (konsorcjum) – rozliczenia będą dokonywane na podstawie faktur wystawianych przez </w:t>
      </w:r>
      <w:r w:rsidRPr="00D80026">
        <w:rPr>
          <w:rFonts w:ascii="Times New Roman" w:hAnsi="Times New Roman" w:cs="Times New Roman"/>
          <w:bCs/>
          <w:sz w:val="24"/>
          <w:szCs w:val="24"/>
        </w:rPr>
        <w:t>pełnomocnika</w:t>
      </w:r>
      <w:r w:rsidRPr="00D80026">
        <w:rPr>
          <w:rFonts w:ascii="Times New Roman" w:hAnsi="Times New Roman" w:cs="Times New Roman"/>
          <w:bCs/>
          <w:sz w:val="24"/>
          <w:szCs w:val="24"/>
          <w:lang w:val="x-none"/>
        </w:rPr>
        <w:t xml:space="preserve">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597982AC" w14:textId="77777777" w:rsidR="00D80026" w:rsidRPr="00D80026" w:rsidRDefault="00D80026" w:rsidP="00D80026">
      <w:pPr>
        <w:ind w:left="567"/>
        <w:jc w:val="both"/>
        <w:rPr>
          <w:rFonts w:ascii="Times New Roman" w:hAnsi="Times New Roman" w:cs="Times New Roman"/>
          <w:bCs/>
          <w:sz w:val="24"/>
          <w:szCs w:val="24"/>
          <w:lang w:val="x-none"/>
        </w:rPr>
      </w:pPr>
    </w:p>
    <w:p w14:paraId="2596F5E7" w14:textId="77777777" w:rsidR="00D80026" w:rsidRPr="00D80026" w:rsidRDefault="00D80026">
      <w:pPr>
        <w:numPr>
          <w:ilvl w:val="3"/>
          <w:numId w:val="38"/>
        </w:numPr>
        <w:suppressAutoHyphens w:val="0"/>
        <w:ind w:left="284" w:hanging="284"/>
        <w:jc w:val="both"/>
        <w:rPr>
          <w:rFonts w:ascii="Times New Roman" w:hAnsi="Times New Roman" w:cs="Times New Roman"/>
          <w:b/>
          <w:sz w:val="24"/>
          <w:szCs w:val="24"/>
          <w:lang w:val="x-none"/>
        </w:rPr>
      </w:pPr>
      <w:r w:rsidRPr="00D80026">
        <w:rPr>
          <w:rFonts w:ascii="Times New Roman" w:hAnsi="Times New Roman" w:cs="Times New Roman"/>
          <w:b/>
          <w:sz w:val="24"/>
          <w:szCs w:val="24"/>
          <w:lang w:val="x-none"/>
        </w:rPr>
        <w:t>Obowiązki wykonawcy i wymagania Zamawiającego w zakresie wykonywania przedmiotu zamówienia.</w:t>
      </w:r>
    </w:p>
    <w:p w14:paraId="2B645B3D" w14:textId="77777777" w:rsidR="00D80026" w:rsidRPr="00D80026" w:rsidRDefault="00D80026">
      <w:pPr>
        <w:numPr>
          <w:ilvl w:val="0"/>
          <w:numId w:val="37"/>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Roboty budowlane i montaż urządzeń należy wykonać z należytą starannością oraz z wiedzą techniczną, przepisami BHP, ppoż., zgodnie z dokumentacją projektową oraz wytycznymi określonymi w niniejszej SWZ.</w:t>
      </w:r>
    </w:p>
    <w:p w14:paraId="440CEF1A" w14:textId="77777777" w:rsidR="00D80026" w:rsidRPr="00D80026" w:rsidRDefault="00D80026">
      <w:pPr>
        <w:numPr>
          <w:ilvl w:val="0"/>
          <w:numId w:val="37"/>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 xml:space="preserve">Wykonawca będzie zobowiązany do spełnienia wymagań określonych w decyzjach administracyjnych wydanych na okoliczność wykonania niniejszego przedmiotu zamówienia. </w:t>
      </w:r>
    </w:p>
    <w:p w14:paraId="3F3D9E46" w14:textId="77777777" w:rsidR="00D80026" w:rsidRPr="00D80026" w:rsidRDefault="00D80026">
      <w:pPr>
        <w:numPr>
          <w:ilvl w:val="0"/>
          <w:numId w:val="37"/>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Wykonawca zobowiązany jest zapewnić objęcie i sprawowanie w okresie budowy samodzielnych funkcji technicznych:</w:t>
      </w:r>
    </w:p>
    <w:p w14:paraId="7BB9D974" w14:textId="2E5536C8" w:rsidR="000920D5" w:rsidRPr="000920D5" w:rsidRDefault="000920D5">
      <w:pPr>
        <w:numPr>
          <w:ilvl w:val="0"/>
          <w:numId w:val="68"/>
        </w:numPr>
        <w:suppressAutoHyphens w:val="0"/>
        <w:contextualSpacing/>
        <w:jc w:val="both"/>
        <w:rPr>
          <w:rFonts w:ascii="Times New Roman" w:hAnsi="Times New Roman" w:cs="Times New Roman"/>
          <w:bCs/>
          <w:sz w:val="24"/>
          <w:szCs w:val="24"/>
        </w:rPr>
      </w:pPr>
      <w:r w:rsidRPr="000920D5">
        <w:rPr>
          <w:rFonts w:ascii="Times New Roman" w:hAnsi="Times New Roman" w:cs="Times New Roman"/>
          <w:bCs/>
          <w:sz w:val="24"/>
          <w:szCs w:val="24"/>
        </w:rPr>
        <w:t xml:space="preserve">Kierownika robót </w:t>
      </w:r>
      <w:proofErr w:type="spellStart"/>
      <w:r w:rsidRPr="000920D5">
        <w:rPr>
          <w:rFonts w:ascii="Times New Roman" w:hAnsi="Times New Roman" w:cs="Times New Roman"/>
          <w:bCs/>
          <w:sz w:val="24"/>
          <w:szCs w:val="24"/>
        </w:rPr>
        <w:t>konstrukcyjno</w:t>
      </w:r>
      <w:proofErr w:type="spellEnd"/>
      <w:r w:rsidRPr="000920D5">
        <w:rPr>
          <w:rFonts w:ascii="Times New Roman" w:hAnsi="Times New Roman" w:cs="Times New Roman"/>
          <w:bCs/>
          <w:sz w:val="24"/>
          <w:szCs w:val="24"/>
        </w:rPr>
        <w:t xml:space="preserve"> - budowlanych – osoba posiadająca wykształcenie wyższe, uprawnienia budowlane do pełnienia samodzielnych funkcji technicznych w budownictwie w specjalności </w:t>
      </w:r>
      <w:proofErr w:type="spellStart"/>
      <w:r w:rsidRPr="000920D5">
        <w:rPr>
          <w:rFonts w:ascii="Times New Roman" w:hAnsi="Times New Roman" w:cs="Times New Roman"/>
          <w:bCs/>
          <w:sz w:val="24"/>
          <w:szCs w:val="24"/>
        </w:rPr>
        <w:t>konstrukcyjno</w:t>
      </w:r>
      <w:proofErr w:type="spellEnd"/>
      <w:r w:rsidRPr="000920D5">
        <w:rPr>
          <w:rFonts w:ascii="Times New Roman" w:hAnsi="Times New Roman" w:cs="Times New Roman"/>
          <w:bCs/>
          <w:sz w:val="24"/>
          <w:szCs w:val="24"/>
        </w:rPr>
        <w:t xml:space="preserve"> – budowlanej bez ograniczeń lub inne uprawnienia umożliwiające wykonywanie tych samych czynności, na wykonywanie których w aktualnym stanie prawnym pozwalają uprawnienia budowlane w tych specjalnościach. Wymagane doświadczenie zawodowe: co najmniej pięć lat doświadczenia zawodowego (licząc od daty uzyskania uprawnień) na stanowisku kierownika budowy lub inspektora nadzoru przy realizacji obiektów budowlanych. Roboty powinny być zakończone i odebrane przed upływem terminu składania ofert.</w:t>
      </w:r>
    </w:p>
    <w:p w14:paraId="23D83EC3" w14:textId="16236D93" w:rsidR="000920D5" w:rsidRPr="000920D5" w:rsidRDefault="000920D5">
      <w:pPr>
        <w:numPr>
          <w:ilvl w:val="0"/>
          <w:numId w:val="68"/>
        </w:numPr>
        <w:suppressAutoHyphens w:val="0"/>
        <w:contextualSpacing/>
        <w:jc w:val="both"/>
        <w:rPr>
          <w:rFonts w:ascii="Times New Roman" w:hAnsi="Times New Roman" w:cs="Times New Roman"/>
          <w:bCs/>
          <w:sz w:val="24"/>
          <w:szCs w:val="24"/>
        </w:rPr>
      </w:pPr>
      <w:r w:rsidRPr="000920D5">
        <w:rPr>
          <w:rFonts w:ascii="Times New Roman" w:hAnsi="Times New Roman" w:cs="Times New Roman"/>
          <w:bCs/>
          <w:sz w:val="24"/>
          <w:szCs w:val="24"/>
        </w:rPr>
        <w:t>Kierownika budowy – osoba posiadająca wykształcenie wyższe, uprawnienia budowlane do pełnienia samodzielnych funkcji technicznych w budownictwie w specjalności hydrotechnicznej bez ograniczeń lub inne uprawnienia umożliwiające wykonywanie tych samych czynności, na wykonywanie których w aktualnym stanie prawnym pozwalają uprawnienia budowlane w tych specjalnościach. Wymagane doświadczenie zawodowe: co najmniej pięć lat doświadczenia zawodowego (licząc od daty uzyskania uprawnień) na stanowisku kierownika budowy lub kierownika robót hydrotechnicznych lub inspektora nadzoru przy realizacji obiektów w zakresie inżynierii wodnej, w tym doświadczenie w kierowaniu (nadzorowaniu) minimum jedną robotą polegającą na budowie lub przebudowie portu morskiego, rzecznego, mariny lub przystani jachtowej lub rybackiej lub nabrzeża wraz z pomostami cumowniczymi. Roboty powinny być zakończone i odebrane przed upływem terminu składania ofert.</w:t>
      </w:r>
    </w:p>
    <w:p w14:paraId="39EC8FFD" w14:textId="682F6EDA" w:rsidR="000920D5" w:rsidRPr="000920D5" w:rsidRDefault="000920D5">
      <w:pPr>
        <w:numPr>
          <w:ilvl w:val="0"/>
          <w:numId w:val="68"/>
        </w:numPr>
        <w:suppressAutoHyphens w:val="0"/>
        <w:contextualSpacing/>
        <w:jc w:val="both"/>
        <w:rPr>
          <w:rFonts w:ascii="Times New Roman" w:hAnsi="Times New Roman" w:cs="Times New Roman"/>
          <w:bCs/>
          <w:sz w:val="24"/>
          <w:szCs w:val="24"/>
        </w:rPr>
      </w:pPr>
      <w:r w:rsidRPr="000920D5">
        <w:rPr>
          <w:rFonts w:ascii="Times New Roman" w:hAnsi="Times New Roman" w:cs="Times New Roman"/>
          <w:bCs/>
          <w:sz w:val="24"/>
          <w:szCs w:val="24"/>
        </w:rPr>
        <w:t xml:space="preserve">Kierownika robót sanitarnych – osoba posiadająca uprawnienia budowlane do pełnienia samodzielnych funkcji technicznych w budownictwie  w specjalności instalacyjnej w zakresie sieci, instalacji i urządzeń: wodociągowych i kanalizacyjnych, cieplnych, wentylacyjnych i gazowych bez ograniczeń lub inne uprawnienia umożliwiające </w:t>
      </w:r>
      <w:r w:rsidRPr="000920D5">
        <w:rPr>
          <w:rFonts w:ascii="Times New Roman" w:hAnsi="Times New Roman" w:cs="Times New Roman"/>
          <w:bCs/>
          <w:sz w:val="24"/>
          <w:szCs w:val="24"/>
        </w:rPr>
        <w:lastRenderedPageBreak/>
        <w:t xml:space="preserve">wykonywanie tych samych czynności, na wykonywanie których w aktualnym stanie prawnym pozwalają uprawnienia budowlane w tych specjalnościach oraz minimum 5 lat doświadczenia w kierowaniu robotami budowlanymi jako kierownik robót/budowy (licząc od daty uzyskania uprawnień). </w:t>
      </w:r>
    </w:p>
    <w:p w14:paraId="719AB655" w14:textId="7EBC81D9" w:rsidR="00D80026" w:rsidRPr="00D80026" w:rsidRDefault="000920D5">
      <w:pPr>
        <w:numPr>
          <w:ilvl w:val="0"/>
          <w:numId w:val="68"/>
        </w:numPr>
        <w:suppressAutoHyphens w:val="0"/>
        <w:contextualSpacing/>
        <w:jc w:val="both"/>
        <w:rPr>
          <w:rFonts w:ascii="Times New Roman" w:hAnsi="Times New Roman" w:cs="Times New Roman"/>
          <w:bCs/>
          <w:sz w:val="24"/>
          <w:szCs w:val="24"/>
        </w:rPr>
      </w:pPr>
      <w:r w:rsidRPr="000920D5">
        <w:rPr>
          <w:rFonts w:ascii="Times New Roman" w:hAnsi="Times New Roman" w:cs="Times New Roman"/>
          <w:bCs/>
          <w:sz w:val="24"/>
          <w:szCs w:val="24"/>
        </w:rPr>
        <w:t>Kierownika robót elektrycznych – osoba posiadająca uprawnienia budowlane do pełnienia samodzielnych funkcji technicznych w budownictwie w specjalności instalacyjnej w zakresie sieci, instalacji i urządzeń elektrycznych bez ograniczeń lub inne uprawnienia umożliwiające wykonywanie tych samych czynności, na wykonywanie których w aktualnym stanie prawnym pozwalają uprawnienia budowlane w tych specjalnościach oraz minimum 5 lat doświadczenia w kierowaniu robotami budowlanymi jako kierownik robót/budowy (licząc od daty uzyskania uprawnień),</w:t>
      </w:r>
      <w:r w:rsidR="00D80026" w:rsidRPr="00D80026">
        <w:rPr>
          <w:rFonts w:ascii="Times New Roman" w:hAnsi="Times New Roman" w:cs="Times New Roman"/>
          <w:bCs/>
          <w:sz w:val="24"/>
          <w:szCs w:val="24"/>
        </w:rPr>
        <w:t>,</w:t>
      </w:r>
    </w:p>
    <w:p w14:paraId="5751CF9E" w14:textId="77777777" w:rsidR="00D80026" w:rsidRPr="00D80026" w:rsidRDefault="00D80026" w:rsidP="00D80026">
      <w:pPr>
        <w:ind w:left="491"/>
        <w:jc w:val="both"/>
        <w:rPr>
          <w:rFonts w:ascii="Times New Roman" w:hAnsi="Times New Roman" w:cs="Times New Roman"/>
          <w:bCs/>
          <w:sz w:val="24"/>
          <w:szCs w:val="24"/>
        </w:rPr>
      </w:pPr>
      <w:r w:rsidRPr="00D80026">
        <w:rPr>
          <w:rFonts w:ascii="Times New Roman" w:hAnsi="Times New Roman" w:cs="Times New Roman"/>
          <w:bCs/>
          <w:sz w:val="24"/>
          <w:szCs w:val="24"/>
        </w:rPr>
        <w:t>Wskazane wyżej osoby muszą być członkami izby inżynierów budownictwa oraz posiadać obowiązkowe ubezpieczenie od odpowiedzialności cywilnej.</w:t>
      </w:r>
    </w:p>
    <w:p w14:paraId="7896BA3C" w14:textId="77777777" w:rsidR="00D80026" w:rsidRPr="00D80026" w:rsidRDefault="00D80026">
      <w:pPr>
        <w:numPr>
          <w:ilvl w:val="0"/>
          <w:numId w:val="37"/>
        </w:numPr>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Wykonawca robót budowlanych podczas ich wykonywania zobowiązany będzie do </w:t>
      </w:r>
      <w:r w:rsidRPr="00D80026">
        <w:rPr>
          <w:rFonts w:ascii="Times New Roman" w:hAnsi="Times New Roman" w:cs="Times New Roman"/>
          <w:bCs/>
          <w:sz w:val="24"/>
          <w:szCs w:val="24"/>
        </w:rPr>
        <w:t>przestrzegania wymagań ochrony środowiska naturalnego i w tym względzie:</w:t>
      </w:r>
    </w:p>
    <w:p w14:paraId="497387D5" w14:textId="77777777" w:rsidR="00D80026" w:rsidRPr="00D80026" w:rsidRDefault="00D80026">
      <w:pPr>
        <w:numPr>
          <w:ilvl w:val="0"/>
          <w:numId w:val="52"/>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D80026">
        <w:rPr>
          <w:rFonts w:ascii="Times New Roman" w:hAnsi="Times New Roman" w:cs="Times New Roman"/>
          <w:bCs/>
          <w:sz w:val="24"/>
          <w:szCs w:val="24"/>
        </w:rPr>
        <w:t>t.j</w:t>
      </w:r>
      <w:proofErr w:type="spellEnd"/>
      <w:r w:rsidRPr="00D80026">
        <w:rPr>
          <w:rFonts w:ascii="Times New Roman" w:hAnsi="Times New Roman" w:cs="Times New Roman"/>
          <w:bCs/>
          <w:sz w:val="24"/>
          <w:szCs w:val="24"/>
        </w:rPr>
        <w:t>. Dz. U. z 2021, poz. 888 ), ustawy z dnia 14 grudnia 2012 r. o odpadach (</w:t>
      </w:r>
      <w:proofErr w:type="spellStart"/>
      <w:r w:rsidRPr="00D80026">
        <w:rPr>
          <w:rFonts w:ascii="Times New Roman" w:hAnsi="Times New Roman" w:cs="Times New Roman"/>
          <w:bCs/>
          <w:sz w:val="24"/>
          <w:szCs w:val="24"/>
        </w:rPr>
        <w:t>t.j</w:t>
      </w:r>
      <w:proofErr w:type="spellEnd"/>
      <w:r w:rsidRPr="00D80026">
        <w:rPr>
          <w:rFonts w:ascii="Times New Roman" w:hAnsi="Times New Roman" w:cs="Times New Roman"/>
          <w:bCs/>
          <w:sz w:val="24"/>
          <w:szCs w:val="24"/>
        </w:rPr>
        <w:t>. Dz. U. z 2021, poz. 779 ) oraz ustawy z dnia 27 kwietnia 2001 r. Prawo ochrony środowiska (Dz. U. z 2020, poz. 1219 ze zm.),</w:t>
      </w:r>
    </w:p>
    <w:p w14:paraId="702ECFEA" w14:textId="77777777" w:rsidR="00D80026" w:rsidRPr="00D80026" w:rsidRDefault="00D80026">
      <w:pPr>
        <w:numPr>
          <w:ilvl w:val="0"/>
          <w:numId w:val="52"/>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wykonawca zobowiązany będzie do gromadzenia danych na temat sposobu postępowania z odpadami powstałymi w toku realizacji prac i udostępniania ich na każde żądanie Zamawiającego,</w:t>
      </w:r>
    </w:p>
    <w:p w14:paraId="4EEB4688" w14:textId="77777777" w:rsidR="00D80026" w:rsidRPr="00D80026" w:rsidRDefault="00D80026">
      <w:pPr>
        <w:numPr>
          <w:ilvl w:val="0"/>
          <w:numId w:val="52"/>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wykonawca ponosić będzie wszelką odpowiedzialność odszkodowawczą wobec Zamawiającego i osób trzecich z tytułu szkód powstałych na skutek niewykonania lub nienależytego wykonania obowiązków wykonawcy w tym zakresie.</w:t>
      </w:r>
    </w:p>
    <w:p w14:paraId="32FDB96E" w14:textId="77777777" w:rsidR="00D80026" w:rsidRPr="00D80026" w:rsidRDefault="00D80026">
      <w:pPr>
        <w:numPr>
          <w:ilvl w:val="0"/>
          <w:numId w:val="37"/>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 xml:space="preserve">Wykonawca dokona odbudowy dróg do stanu sprzed wejścia na budowę z zachowaniem technologii drogi odtwarzanej, odtworzenia ogrodzeń prywatnych posesji i innych uszkodzonych urządzeń terenowych. </w:t>
      </w:r>
    </w:p>
    <w:p w14:paraId="4ABF8BA0" w14:textId="77777777" w:rsidR="00D80026" w:rsidRPr="00D80026" w:rsidRDefault="00D80026">
      <w:pPr>
        <w:numPr>
          <w:ilvl w:val="0"/>
          <w:numId w:val="37"/>
        </w:numPr>
        <w:suppressAutoHyphens w:val="0"/>
        <w:ind w:left="567" w:hanging="283"/>
        <w:jc w:val="both"/>
        <w:rPr>
          <w:rFonts w:ascii="Times New Roman" w:hAnsi="Times New Roman" w:cs="Times New Roman"/>
          <w:bCs/>
          <w:sz w:val="24"/>
          <w:szCs w:val="24"/>
        </w:rPr>
      </w:pPr>
      <w:r w:rsidRPr="00D80026">
        <w:rPr>
          <w:rFonts w:ascii="Times New Roman" w:hAnsi="Times New Roman" w:cs="Times New Roman"/>
          <w:bCs/>
          <w:sz w:val="24"/>
          <w:szCs w:val="24"/>
        </w:rPr>
        <w:t>Wykonawca opracuje i przekaże Zamawiającemu w terminie 7 dni przed rozpoczęciem wykonywania robót budowlanych, własnym staraniem i na własny koszt z uwzględnieniem wytycznych Inżyniera:</w:t>
      </w:r>
    </w:p>
    <w:p w14:paraId="315C4AB9" w14:textId="77777777" w:rsidR="00D80026" w:rsidRPr="00D80026" w:rsidRDefault="00D80026">
      <w:pPr>
        <w:numPr>
          <w:ilvl w:val="0"/>
          <w:numId w:val="46"/>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Plan Bezpieczeństwa i Ochrony Zdrowia,</w:t>
      </w:r>
    </w:p>
    <w:p w14:paraId="3CAB6DA1" w14:textId="77777777" w:rsidR="00D80026" w:rsidRPr="00D80026" w:rsidRDefault="00D80026">
      <w:pPr>
        <w:numPr>
          <w:ilvl w:val="0"/>
          <w:numId w:val="46"/>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Plan Zapewnienia Jakości,</w:t>
      </w:r>
    </w:p>
    <w:p w14:paraId="17998BD6" w14:textId="77777777" w:rsidR="00D80026" w:rsidRPr="00D80026" w:rsidRDefault="00D80026">
      <w:pPr>
        <w:numPr>
          <w:ilvl w:val="0"/>
          <w:numId w:val="46"/>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Projekt Zastępczej Organizacji Ruchu i uzgodnienie go z odpowiednimi zarządcami dróg (jeżeli będzie taka potrzeba).</w:t>
      </w:r>
    </w:p>
    <w:p w14:paraId="78965C1E" w14:textId="77777777" w:rsidR="00D80026" w:rsidRPr="00D80026" w:rsidRDefault="00D80026">
      <w:pPr>
        <w:numPr>
          <w:ilvl w:val="0"/>
          <w:numId w:val="37"/>
        </w:numPr>
        <w:suppressAutoHyphens w:val="0"/>
        <w:jc w:val="both"/>
        <w:rPr>
          <w:rFonts w:ascii="Times New Roman" w:hAnsi="Times New Roman" w:cs="Times New Roman"/>
          <w:bCs/>
          <w:sz w:val="24"/>
          <w:szCs w:val="24"/>
        </w:rPr>
      </w:pPr>
      <w:r w:rsidRPr="00D80026">
        <w:rPr>
          <w:rFonts w:ascii="Times New Roman" w:hAnsi="Times New Roman" w:cs="Times New Roman"/>
          <w:bCs/>
          <w:iCs/>
          <w:sz w:val="24"/>
          <w:szCs w:val="24"/>
        </w:rPr>
        <w:t>Na wykonawcy robót spoczywał będzie obowiązek zapewnienia pełnej obsługi geodezyjnej w zakresie realizowanych prac z inwentaryzacją geodezyjną powykonawczą włącznie. Sporządzona inwentaryzacja winna zostać uwierzytelniona w Miejskim Ośrodku Dokumentacji Geodezyjnej i Kartograficznej w Szczecinie.</w:t>
      </w:r>
    </w:p>
    <w:p w14:paraId="3B58E0C3"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Po</w:t>
      </w:r>
      <w:r w:rsidRPr="00D80026">
        <w:rPr>
          <w:rFonts w:ascii="Times New Roman" w:hAnsi="Times New Roman" w:cs="Times New Roman"/>
          <w:bCs/>
          <w:sz w:val="24"/>
          <w:szCs w:val="24"/>
        </w:rPr>
        <w:t xml:space="preserve"> </w:t>
      </w:r>
      <w:r w:rsidRPr="00D80026">
        <w:rPr>
          <w:rFonts w:ascii="Times New Roman" w:hAnsi="Times New Roman" w:cs="Times New Roman"/>
          <w:bCs/>
          <w:sz w:val="24"/>
          <w:szCs w:val="24"/>
          <w:lang w:val="x-none"/>
        </w:rPr>
        <w:t>zakończeniu robót Wykonawca usunie wszystkie niezbędne elementy tymczasowej organizacji ruchu wraz z oznakowaniem, barierami, oświetleniem i objazdami tymczasowymi.</w:t>
      </w:r>
    </w:p>
    <w:p w14:paraId="5BB3680A" w14:textId="77777777" w:rsidR="00D80026" w:rsidRPr="00D80026" w:rsidRDefault="00D80026">
      <w:pPr>
        <w:numPr>
          <w:ilvl w:val="0"/>
          <w:numId w:val="37"/>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Przed oddaniem Obiektu do użytkowania wykonawca przeszkoli osoby wskazane przez Zamawiającego w zakresie obsługi wszystkich urządzeń. Z przeprowadzonego szkolenia wykonawca sporządzi raport o wynikach.</w:t>
      </w:r>
    </w:p>
    <w:p w14:paraId="0CAB2140"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Wykonawca zorganizuje i wyposaży własne zaplecze budowy w ogrzewanie i niezbędne do pracy meble oraz inne wyposażenie</w:t>
      </w:r>
      <w:r w:rsidRPr="00D80026">
        <w:rPr>
          <w:rFonts w:ascii="Times New Roman" w:hAnsi="Times New Roman" w:cs="Times New Roman"/>
          <w:bCs/>
          <w:sz w:val="24"/>
          <w:szCs w:val="24"/>
        </w:rPr>
        <w:t xml:space="preserve"> wg wymogów określonych w punkcie 8</w:t>
      </w:r>
      <w:r w:rsidRPr="00D80026">
        <w:rPr>
          <w:rFonts w:ascii="Times New Roman" w:hAnsi="Times New Roman" w:cs="Times New Roman"/>
          <w:bCs/>
          <w:sz w:val="24"/>
          <w:szCs w:val="24"/>
          <w:lang w:val="x-none"/>
        </w:rPr>
        <w:t>.</w:t>
      </w:r>
    </w:p>
    <w:p w14:paraId="1C275105" w14:textId="77777777" w:rsidR="00D80026" w:rsidRPr="00D80026" w:rsidRDefault="00D80026">
      <w:pPr>
        <w:numPr>
          <w:ilvl w:val="0"/>
          <w:numId w:val="37"/>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lastRenderedPageBreak/>
        <w:t>Wykonawca ma obowiązek spełnić wymagania zawarte w pozwoleniu na budowę i zapewnić wydającym je organom pełną możliwość inspekcji i sprawdzenia prac, jak również uczestnictwo w próbach i badaniach wykonywanych prac.</w:t>
      </w:r>
    </w:p>
    <w:p w14:paraId="2B5BEC35" w14:textId="77777777" w:rsidR="00D80026" w:rsidRPr="00D80026" w:rsidRDefault="00D80026">
      <w:pPr>
        <w:numPr>
          <w:ilvl w:val="0"/>
          <w:numId w:val="37"/>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Wykonawca będzie każdorazowo zobowiązany do złożenia wniosku o zatwierdzenie materiałów lub urządzeń (zgodnie z załączonym wzorem wniosku ), jakie będą użyte do wykonania przedmiotu zamówienia. Nie dotyczy to materiałów uważanych za powszechne, pomocnicze, tymczasowe. Użycie materiałów lub urządzeń bez zatwierdzonego wniosku jest niedopuszczalne.</w:t>
      </w:r>
    </w:p>
    <w:p w14:paraId="00817A5C" w14:textId="77777777" w:rsidR="00D80026" w:rsidRPr="00D80026" w:rsidRDefault="00D80026">
      <w:pPr>
        <w:numPr>
          <w:ilvl w:val="0"/>
          <w:numId w:val="37"/>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p>
    <w:p w14:paraId="023FCB61" w14:textId="77777777" w:rsidR="00D80026" w:rsidRPr="00D80026" w:rsidRDefault="00D80026">
      <w:pPr>
        <w:numPr>
          <w:ilvl w:val="0"/>
          <w:numId w:val="37"/>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Wykonawca będzie zobowiązany do wskazania Inżynierowi Kontraktu miejsca i sposobu utylizacji nadmiaru gruntu z wykopów.</w:t>
      </w:r>
    </w:p>
    <w:p w14:paraId="646A054E" w14:textId="77777777" w:rsidR="00D80026" w:rsidRPr="00D80026" w:rsidRDefault="00D80026">
      <w:pPr>
        <w:numPr>
          <w:ilvl w:val="0"/>
          <w:numId w:val="37"/>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 xml:space="preserve">Wykonawca ponosi pełną odpowiedzialność za powstałe szkody, wynikające z jego własnych działań i zaniechań, jak również z działań i zaniechań jego pracowników oraz osób trzecich, którym realizację przedmiotu umowy powierza, lub którymi przy realizacji przedmiotu umowy się posługuje. </w:t>
      </w:r>
    </w:p>
    <w:p w14:paraId="525A6819"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Teren wykonywania robót musi być  odpowiednio oznakowany i zabezpieczony przed dostępem osób trzecich.</w:t>
      </w:r>
    </w:p>
    <w:p w14:paraId="715861BE"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Wykonawca </w:t>
      </w:r>
      <w:r w:rsidRPr="00D80026">
        <w:rPr>
          <w:rFonts w:ascii="Times New Roman" w:hAnsi="Times New Roman" w:cs="Times New Roman"/>
          <w:bCs/>
          <w:sz w:val="24"/>
          <w:szCs w:val="24"/>
        </w:rPr>
        <w:t>uzyska odpowiednie zezwolenia i warunki na wykonanie przyłączy mediów tj. wody, gazu i energii elektrycznej od odpowiednich gestorów, zamontuje liczniki poboru tych mediów i będzie ponosił koszty ich zużycia.</w:t>
      </w:r>
    </w:p>
    <w:p w14:paraId="66AAADFB"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Wykonanie robót będzie się uważać za zakończone, jeżeli </w:t>
      </w:r>
      <w:r w:rsidRPr="00D80026">
        <w:rPr>
          <w:rFonts w:ascii="Times New Roman" w:hAnsi="Times New Roman" w:cs="Times New Roman"/>
          <w:bCs/>
          <w:sz w:val="24"/>
          <w:szCs w:val="24"/>
        </w:rPr>
        <w:t>Obiekt</w:t>
      </w:r>
      <w:r w:rsidRPr="00D80026">
        <w:rPr>
          <w:rFonts w:ascii="Times New Roman" w:hAnsi="Times New Roman" w:cs="Times New Roman"/>
          <w:bCs/>
          <w:sz w:val="24"/>
          <w:szCs w:val="24"/>
          <w:lang w:val="x-none"/>
        </w:rPr>
        <w:t xml:space="preserve"> będzie spełniał wymagania wynikające z dokumentacji projektowej i </w:t>
      </w:r>
      <w:r w:rsidRPr="00D80026">
        <w:rPr>
          <w:rFonts w:ascii="Times New Roman" w:hAnsi="Times New Roman" w:cs="Times New Roman"/>
          <w:bCs/>
          <w:sz w:val="24"/>
          <w:szCs w:val="24"/>
        </w:rPr>
        <w:t xml:space="preserve">uzyska ostateczną decyzję pozwolenia do użytkowania Obiektu. </w:t>
      </w:r>
    </w:p>
    <w:p w14:paraId="3CE16F0B"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Przy istniejących warunkach gruntowo-wodnych konieczne będzie odwadnianie wykopów.</w:t>
      </w:r>
    </w:p>
    <w:p w14:paraId="2F6DD250"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Zapewnienie bieżącej obsługi geotechnicznej i geodezyjnej robót zgodnie z dokumentacją projektową, prowadzoną przez wykwalifikowaną kadrę techniczną.</w:t>
      </w:r>
    </w:p>
    <w:p w14:paraId="232A0E52"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Odtworzenie istniejącego niezinwentaryzowanego uzbrojenia terenu wraz opracowaniem dokumentacji projektowej oraz uzyskaniem koniecznych decyzji administracyjnych, jeśli okażą się konieczne, </w:t>
      </w:r>
    </w:p>
    <w:p w14:paraId="1F742FAA"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Zabezpieczenie oraz ewentualne przełożenie kolidujących z budową istniejących sieci: energetycznej, teletechnicznej, gazowej, wodociągowej, kanalizacyjnej i innych.</w:t>
      </w:r>
    </w:p>
    <w:p w14:paraId="4755585C"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Wykonanie dokumentacji powykonawczej dla potrzeb uzyskania pozwolenia na użytkowanie oraz dla potrzeb inwestora w celu bezpiecznego użytkowania obiektu.</w:t>
      </w:r>
    </w:p>
    <w:p w14:paraId="302BA5D4"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 Wykonanie na bieżąco dokumentacji fotograficznej robót zanikowych i zakrytych z adresowaniem z przekazaniem dla Inwestora.</w:t>
      </w:r>
    </w:p>
    <w:p w14:paraId="158578C8"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Wykonanie mapy na podstawie inwentaryzacji geodezyjnej: instalacji podziemnych.</w:t>
      </w:r>
    </w:p>
    <w:p w14:paraId="3C773E10" w14:textId="77777777" w:rsidR="00D80026" w:rsidRPr="00D80026" w:rsidRDefault="00D80026">
      <w:pPr>
        <w:numPr>
          <w:ilvl w:val="0"/>
          <w:numId w:val="37"/>
        </w:numPr>
        <w:suppressAutoHyphens w:val="0"/>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 Sporządzenie projektu odwodnienia wykopów wraz z uzyskaniem wszelkich niezbędnych pozwoleń i uzgodnień na odprowadzenie wody.</w:t>
      </w:r>
    </w:p>
    <w:p w14:paraId="4594C880" w14:textId="77777777" w:rsidR="00D80026" w:rsidRPr="00D80026" w:rsidRDefault="00D80026" w:rsidP="00D80026">
      <w:pPr>
        <w:ind w:left="360"/>
        <w:jc w:val="both"/>
        <w:rPr>
          <w:rFonts w:ascii="Times New Roman" w:hAnsi="Times New Roman" w:cs="Times New Roman"/>
          <w:bCs/>
          <w:sz w:val="24"/>
          <w:szCs w:val="24"/>
          <w:lang w:val="x-none"/>
        </w:rPr>
      </w:pPr>
    </w:p>
    <w:p w14:paraId="77DCA46C" w14:textId="77777777" w:rsidR="00D80026" w:rsidRPr="00D80026" w:rsidRDefault="00D80026">
      <w:pPr>
        <w:numPr>
          <w:ilvl w:val="3"/>
          <w:numId w:val="38"/>
        </w:numPr>
        <w:suppressAutoHyphens w:val="0"/>
        <w:ind w:left="284" w:hanging="284"/>
        <w:jc w:val="both"/>
        <w:rPr>
          <w:rFonts w:ascii="Times New Roman" w:eastAsia="Symbol" w:hAnsi="Times New Roman" w:cs="Times New Roman"/>
          <w:b/>
          <w:sz w:val="24"/>
          <w:szCs w:val="24"/>
        </w:rPr>
      </w:pPr>
      <w:r w:rsidRPr="00D80026">
        <w:rPr>
          <w:rFonts w:ascii="Times New Roman" w:eastAsia="Symbol" w:hAnsi="Times New Roman" w:cs="Times New Roman"/>
          <w:b/>
          <w:sz w:val="24"/>
          <w:szCs w:val="24"/>
        </w:rPr>
        <w:t>Wymagania Zamawiającego w zakresie dokumentacji odbiorowej.</w:t>
      </w:r>
    </w:p>
    <w:p w14:paraId="669CBFD7" w14:textId="77777777" w:rsidR="00D80026" w:rsidRPr="00D80026" w:rsidRDefault="00D80026">
      <w:pPr>
        <w:numPr>
          <w:ilvl w:val="1"/>
          <w:numId w:val="36"/>
        </w:numPr>
        <w:tabs>
          <w:tab w:val="num" w:pos="567"/>
        </w:tabs>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Wykonawca w terminie </w:t>
      </w:r>
      <w:r w:rsidRPr="00D80026">
        <w:rPr>
          <w:rFonts w:ascii="Times New Roman" w:hAnsi="Times New Roman" w:cs="Times New Roman"/>
          <w:bCs/>
          <w:sz w:val="24"/>
          <w:szCs w:val="24"/>
        </w:rPr>
        <w:t>14</w:t>
      </w:r>
      <w:r w:rsidRPr="00D80026">
        <w:rPr>
          <w:rFonts w:ascii="Times New Roman" w:hAnsi="Times New Roman" w:cs="Times New Roman"/>
          <w:bCs/>
          <w:sz w:val="24"/>
          <w:szCs w:val="24"/>
          <w:lang w:val="x-none"/>
        </w:rPr>
        <w:t xml:space="preserve"> dni po zakończeniu  i odbiorze robót  przekaże Zamawiającemu komplet oryginalnej dokumentacji projektowej  oraz przygotuje i złoży w formie papierowej trwale spiętej</w:t>
      </w:r>
      <w:r w:rsidRPr="00D80026">
        <w:rPr>
          <w:rFonts w:ascii="Times New Roman" w:hAnsi="Times New Roman" w:cs="Times New Roman"/>
          <w:bCs/>
          <w:sz w:val="24"/>
          <w:szCs w:val="24"/>
        </w:rPr>
        <w:t>, trzy egzemplarze</w:t>
      </w:r>
      <w:r w:rsidRPr="00D80026">
        <w:rPr>
          <w:rFonts w:ascii="Times New Roman" w:hAnsi="Times New Roman" w:cs="Times New Roman"/>
          <w:bCs/>
          <w:sz w:val="24"/>
          <w:szCs w:val="24"/>
          <w:lang w:val="x-none"/>
        </w:rPr>
        <w:t xml:space="preserve"> w segregator</w:t>
      </w:r>
      <w:r w:rsidRPr="00D80026">
        <w:rPr>
          <w:rFonts w:ascii="Times New Roman" w:hAnsi="Times New Roman" w:cs="Times New Roman"/>
          <w:bCs/>
          <w:sz w:val="24"/>
          <w:szCs w:val="24"/>
        </w:rPr>
        <w:t>ach</w:t>
      </w:r>
      <w:r w:rsidRPr="00D80026">
        <w:rPr>
          <w:rFonts w:ascii="Times New Roman" w:hAnsi="Times New Roman" w:cs="Times New Roman"/>
          <w:bCs/>
          <w:sz w:val="24"/>
          <w:szCs w:val="24"/>
          <w:lang w:val="x-none"/>
        </w:rPr>
        <w:t xml:space="preserve"> wraz z opisem jej zawartości  oraz na nośniku cyfrowym operat kolaudacyjny, w skład którego wchodzić będą:</w:t>
      </w:r>
    </w:p>
    <w:p w14:paraId="267877A5"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kopia decyzji pozwolenia na budowę,</w:t>
      </w:r>
    </w:p>
    <w:p w14:paraId="7692B4ED"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protokół przekazania terenu budowy,</w:t>
      </w:r>
    </w:p>
    <w:p w14:paraId="7533ECF1"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kopia dziennika budowy,</w:t>
      </w:r>
    </w:p>
    <w:p w14:paraId="6415DBB3"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kopia oświadczenia kierownika budowy o rozpoczęciu i o zakończeniu robót oraz zgłoszenie robót do odbioru,</w:t>
      </w:r>
    </w:p>
    <w:p w14:paraId="359A4F80"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lastRenderedPageBreak/>
        <w:t>kopia oświadczenia kierownika budowy o zgodności wbudowanych materiałów ze specyfikacjami technicznymi wykonania i odbioru robót budowlanych oraz o posiadaniu przez materiały odpowiednich aprobat, atestów i deklaracji zgodności CE, deklaracji właściwości użytkowych,</w:t>
      </w:r>
    </w:p>
    <w:p w14:paraId="7BE8A36F"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oświadczenie projektanta, kierownika budowy i Inżyniera o wykonaniu całości robót zgodnie z dokumentacją projektową,</w:t>
      </w:r>
    </w:p>
    <w:p w14:paraId="26D2D389"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 xml:space="preserve">oznakowania budowlane B lub deklaracje właściwości użytkowych na wbudowane materiały i zamontowane urządzenia, </w:t>
      </w:r>
    </w:p>
    <w:p w14:paraId="0109EC24"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Plan bezpieczeństwa i ochrony zdrowia (BIOZ) wykonany zgodnie z obowiązującymi przepisami,</w:t>
      </w:r>
    </w:p>
    <w:p w14:paraId="74B4CB7C"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kopie umów :</w:t>
      </w:r>
    </w:p>
    <w:p w14:paraId="56EF4CE8" w14:textId="77777777" w:rsidR="00D80026" w:rsidRPr="00D80026" w:rsidRDefault="00D80026">
      <w:pPr>
        <w:numPr>
          <w:ilvl w:val="0"/>
          <w:numId w:val="54"/>
        </w:numPr>
        <w:suppressAutoHyphens w:val="0"/>
        <w:ind w:left="1134" w:hanging="283"/>
        <w:jc w:val="both"/>
        <w:rPr>
          <w:rFonts w:ascii="Times New Roman" w:hAnsi="Times New Roman" w:cs="Times New Roman"/>
          <w:bCs/>
          <w:sz w:val="24"/>
          <w:szCs w:val="24"/>
        </w:rPr>
      </w:pPr>
      <w:r w:rsidRPr="00D80026">
        <w:rPr>
          <w:rFonts w:ascii="Times New Roman" w:hAnsi="Times New Roman" w:cs="Times New Roman"/>
          <w:bCs/>
          <w:sz w:val="24"/>
          <w:szCs w:val="24"/>
        </w:rPr>
        <w:t>umowa z wykonawcą + aneksy,</w:t>
      </w:r>
    </w:p>
    <w:p w14:paraId="35664536" w14:textId="77777777" w:rsidR="00D80026" w:rsidRPr="00D80026" w:rsidRDefault="00D80026">
      <w:pPr>
        <w:numPr>
          <w:ilvl w:val="0"/>
          <w:numId w:val="54"/>
        </w:numPr>
        <w:suppressAutoHyphens w:val="0"/>
        <w:ind w:left="1134" w:hanging="283"/>
        <w:jc w:val="both"/>
        <w:rPr>
          <w:rFonts w:ascii="Times New Roman" w:hAnsi="Times New Roman" w:cs="Times New Roman"/>
          <w:bCs/>
          <w:sz w:val="24"/>
          <w:szCs w:val="24"/>
        </w:rPr>
      </w:pPr>
      <w:r w:rsidRPr="00D80026">
        <w:rPr>
          <w:rFonts w:ascii="Times New Roman" w:hAnsi="Times New Roman" w:cs="Times New Roman"/>
          <w:bCs/>
          <w:sz w:val="24"/>
          <w:szCs w:val="24"/>
        </w:rPr>
        <w:t>umowy z podwykonawcami + aneksy,</w:t>
      </w:r>
    </w:p>
    <w:p w14:paraId="2F79F5CB"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dokumenty gwarancyjne wraz z warunkami gwarancji wszystkich zamontowanych urządzeń i materiałów,</w:t>
      </w:r>
    </w:p>
    <w:p w14:paraId="74D74A07"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protokoły z narad i ustaleń,</w:t>
      </w:r>
    </w:p>
    <w:p w14:paraId="023FF438"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protokoły z uruchomienia wszystkich instalacji i urządzeń,</w:t>
      </w:r>
    </w:p>
    <w:p w14:paraId="6A88BD9E"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kopia powykonawczej inwentaryzacji geodezyjnej wraz z zatwierdzoną kopią mapy zasadniczej powstałej w wyniku geodezyjnego pomiaru powykonawczego,</w:t>
      </w:r>
    </w:p>
    <w:p w14:paraId="1ADF35DD"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końcowa tabela elementów rozliczeniowych,</w:t>
      </w:r>
    </w:p>
    <w:p w14:paraId="00221324"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kopie faktur wykonawcy wraz z protokołami potwierdzenia wykonania robót,</w:t>
      </w:r>
    </w:p>
    <w:p w14:paraId="3644F3DE"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oświadczenia podwykonawców o braku roszczeń finansowych wobec wykonawcy,</w:t>
      </w:r>
    </w:p>
    <w:p w14:paraId="0E4C5070"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ostateczną decyzję o pozwoleniu na użytkowanie</w:t>
      </w:r>
    </w:p>
    <w:p w14:paraId="20B690D0"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protokół odbioru końcowego robót wraz z wykazem wad i usterek i terminem ich usunięcia,</w:t>
      </w:r>
    </w:p>
    <w:p w14:paraId="16DE30EA"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protokół odbioru wad i usterek,</w:t>
      </w:r>
    </w:p>
    <w:p w14:paraId="65074112"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Karta Gwarancyjna na wykonany przedmiot umowy wystawiona przez wykonawcę zgodnie z załączonym do umowy wzorem Karty Gwarancyjnej,</w:t>
      </w:r>
    </w:p>
    <w:p w14:paraId="625834FD"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instrukcje obsługi, konserwacji i serwisowania Obiektu, bhp oraz p.poż. do rzeczy wykonanych w ramach umowy,</w:t>
      </w:r>
    </w:p>
    <w:p w14:paraId="6CF5CBDD" w14:textId="77777777" w:rsidR="00D80026" w:rsidRPr="00D80026" w:rsidRDefault="00D80026">
      <w:pPr>
        <w:numPr>
          <w:ilvl w:val="0"/>
          <w:numId w:val="48"/>
        </w:numPr>
        <w:suppressAutoHyphens w:val="0"/>
        <w:ind w:left="851" w:hanging="284"/>
        <w:jc w:val="both"/>
        <w:rPr>
          <w:rFonts w:ascii="Times New Roman" w:hAnsi="Times New Roman" w:cs="Times New Roman"/>
          <w:bCs/>
          <w:sz w:val="24"/>
          <w:szCs w:val="24"/>
        </w:rPr>
      </w:pPr>
      <w:r w:rsidRPr="00D80026">
        <w:rPr>
          <w:rFonts w:ascii="Times New Roman" w:hAnsi="Times New Roman" w:cs="Times New Roman"/>
          <w:bCs/>
          <w:sz w:val="24"/>
          <w:szCs w:val="24"/>
        </w:rPr>
        <w:t>wykaz urządzeń podlegających serwisowi wraz z podaniem punktów serwisowych oraz zasad serwisowania.,</w:t>
      </w:r>
    </w:p>
    <w:p w14:paraId="2C9AC417" w14:textId="77777777" w:rsidR="00D80026" w:rsidRPr="00D80026" w:rsidRDefault="00D80026">
      <w:pPr>
        <w:numPr>
          <w:ilvl w:val="0"/>
          <w:numId w:val="48"/>
        </w:numPr>
        <w:suppressAutoHyphens w:val="0"/>
        <w:jc w:val="both"/>
        <w:rPr>
          <w:rFonts w:ascii="Times New Roman" w:hAnsi="Times New Roman" w:cs="Times New Roman"/>
          <w:bCs/>
          <w:sz w:val="24"/>
          <w:szCs w:val="24"/>
        </w:rPr>
      </w:pPr>
      <w:r w:rsidRPr="00D80026">
        <w:rPr>
          <w:rFonts w:ascii="Times New Roman" w:hAnsi="Times New Roman" w:cs="Times New Roman"/>
          <w:bCs/>
          <w:sz w:val="24"/>
          <w:szCs w:val="24"/>
        </w:rPr>
        <w:t xml:space="preserve">inne dokumenty zgromadzone w trakcie wykonywania przedmiotu zamówienia, </w:t>
      </w:r>
      <w:r w:rsidRPr="00D80026">
        <w:rPr>
          <w:rFonts w:ascii="Times New Roman" w:hAnsi="Times New Roman" w:cs="Times New Roman"/>
          <w:bCs/>
          <w:sz w:val="24"/>
          <w:szCs w:val="24"/>
        </w:rPr>
        <w:br/>
        <w:t>a odnoszące się do jego realizacji.</w:t>
      </w:r>
    </w:p>
    <w:p w14:paraId="486161EC" w14:textId="77777777" w:rsidR="00D80026" w:rsidRPr="00D80026" w:rsidRDefault="00D80026">
      <w:pPr>
        <w:numPr>
          <w:ilvl w:val="1"/>
          <w:numId w:val="36"/>
        </w:numPr>
        <w:tabs>
          <w:tab w:val="num" w:pos="567"/>
        </w:tabs>
        <w:suppressAutoHyphens w:val="0"/>
        <w:ind w:left="567"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rPr>
        <w:t>Na 7 dni przed</w:t>
      </w:r>
      <w:r w:rsidRPr="00D80026">
        <w:rPr>
          <w:rFonts w:ascii="Times New Roman" w:hAnsi="Times New Roman" w:cs="Times New Roman"/>
          <w:bCs/>
          <w:sz w:val="24"/>
          <w:szCs w:val="24"/>
          <w:lang w:val="x-none"/>
        </w:rPr>
        <w:t xml:space="preserve"> odbiorem końcowym Obiektu, </w:t>
      </w:r>
      <w:r w:rsidRPr="00D80026">
        <w:rPr>
          <w:rFonts w:ascii="Times New Roman" w:hAnsi="Times New Roman" w:cs="Times New Roman"/>
          <w:bCs/>
          <w:sz w:val="24"/>
          <w:szCs w:val="24"/>
        </w:rPr>
        <w:t>wykonawca</w:t>
      </w:r>
      <w:r w:rsidRPr="00D80026">
        <w:rPr>
          <w:rFonts w:ascii="Times New Roman" w:hAnsi="Times New Roman" w:cs="Times New Roman"/>
          <w:bCs/>
          <w:sz w:val="24"/>
          <w:szCs w:val="24"/>
          <w:lang w:val="x-none"/>
        </w:rPr>
        <w:t xml:space="preserve"> skompletuje i przedstawi Inżynierowi dokumenty pozwalające na ocenę prawidłowego wykonania </w:t>
      </w:r>
      <w:r w:rsidRPr="00D80026">
        <w:rPr>
          <w:rFonts w:ascii="Times New Roman" w:hAnsi="Times New Roman" w:cs="Times New Roman"/>
          <w:bCs/>
          <w:sz w:val="24"/>
          <w:szCs w:val="24"/>
        </w:rPr>
        <w:t>u</w:t>
      </w:r>
      <w:r w:rsidRPr="00D80026">
        <w:rPr>
          <w:rFonts w:ascii="Times New Roman" w:hAnsi="Times New Roman" w:cs="Times New Roman"/>
          <w:bCs/>
          <w:sz w:val="24"/>
          <w:szCs w:val="24"/>
          <w:lang w:val="x-none"/>
        </w:rPr>
        <w:t>mowy, a w szczególności dokumentację powykonawczą oraz niezbędne świadectwa kontroli jakości materiałów, będących przedmiotem odbioru, w tym m.in.:</w:t>
      </w:r>
    </w:p>
    <w:p w14:paraId="5AF68415" w14:textId="77777777" w:rsidR="00D80026" w:rsidRPr="00D80026" w:rsidRDefault="00D80026">
      <w:pPr>
        <w:numPr>
          <w:ilvl w:val="0"/>
          <w:numId w:val="55"/>
        </w:numPr>
        <w:tabs>
          <w:tab w:val="num" w:pos="851"/>
        </w:tabs>
        <w:suppressAutoHyphens w:val="0"/>
        <w:ind w:left="851" w:hanging="284"/>
        <w:jc w:val="both"/>
        <w:rPr>
          <w:rFonts w:ascii="Times New Roman" w:eastAsia="Symbol" w:hAnsi="Times New Roman" w:cs="Times New Roman"/>
          <w:bCs/>
          <w:sz w:val="24"/>
          <w:szCs w:val="24"/>
          <w:lang w:val="x-none"/>
        </w:rPr>
      </w:pPr>
      <w:r w:rsidRPr="00D80026">
        <w:rPr>
          <w:rFonts w:ascii="Times New Roman" w:eastAsia="Symbol" w:hAnsi="Times New Roman" w:cs="Times New Roman"/>
          <w:bCs/>
          <w:sz w:val="24"/>
          <w:szCs w:val="24"/>
        </w:rPr>
        <w:t>Dziennik</w:t>
      </w:r>
      <w:r w:rsidRPr="00D80026">
        <w:rPr>
          <w:rFonts w:ascii="Times New Roman" w:eastAsia="Symbol" w:hAnsi="Times New Roman" w:cs="Times New Roman"/>
          <w:bCs/>
          <w:sz w:val="24"/>
          <w:szCs w:val="24"/>
          <w:lang w:val="x-none"/>
        </w:rPr>
        <w:t xml:space="preserve"> budowy z wpisem: </w:t>
      </w:r>
    </w:p>
    <w:p w14:paraId="3E36024E" w14:textId="77777777" w:rsidR="00D80026" w:rsidRPr="00D80026" w:rsidRDefault="00D80026">
      <w:pPr>
        <w:numPr>
          <w:ilvl w:val="1"/>
          <w:numId w:val="55"/>
        </w:numPr>
        <w:tabs>
          <w:tab w:val="num" w:pos="-1134"/>
        </w:tabs>
        <w:suppressAutoHyphens w:val="0"/>
        <w:ind w:left="1134"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kierownika </w:t>
      </w:r>
      <w:r w:rsidRPr="00D80026">
        <w:rPr>
          <w:rFonts w:ascii="Times New Roman" w:hAnsi="Times New Roman" w:cs="Times New Roman"/>
          <w:bCs/>
          <w:sz w:val="24"/>
          <w:szCs w:val="24"/>
        </w:rPr>
        <w:t>budowy</w:t>
      </w:r>
      <w:r w:rsidRPr="00D80026">
        <w:rPr>
          <w:rFonts w:ascii="Times New Roman" w:hAnsi="Times New Roman" w:cs="Times New Roman"/>
          <w:bCs/>
          <w:sz w:val="24"/>
          <w:szCs w:val="24"/>
          <w:lang w:val="x-none"/>
        </w:rPr>
        <w:t xml:space="preserve"> o zakończeniu robót budowlano-montażowych i zgłoszeniem do odbioru końcowego całego przedmiotu </w:t>
      </w:r>
      <w:r w:rsidRPr="00D80026">
        <w:rPr>
          <w:rFonts w:ascii="Times New Roman" w:hAnsi="Times New Roman" w:cs="Times New Roman"/>
          <w:bCs/>
          <w:sz w:val="24"/>
          <w:szCs w:val="24"/>
        </w:rPr>
        <w:t>zmówienia</w:t>
      </w:r>
      <w:r w:rsidRPr="00D80026">
        <w:rPr>
          <w:rFonts w:ascii="Times New Roman" w:hAnsi="Times New Roman" w:cs="Times New Roman"/>
          <w:bCs/>
          <w:sz w:val="24"/>
          <w:szCs w:val="24"/>
          <w:lang w:val="x-none"/>
        </w:rPr>
        <w:t>,</w:t>
      </w:r>
    </w:p>
    <w:p w14:paraId="39033AA9" w14:textId="77777777" w:rsidR="00D80026" w:rsidRPr="00D80026" w:rsidRDefault="00D80026">
      <w:pPr>
        <w:numPr>
          <w:ilvl w:val="1"/>
          <w:numId w:val="55"/>
        </w:numPr>
        <w:tabs>
          <w:tab w:val="num" w:pos="-1134"/>
        </w:tabs>
        <w:suppressAutoHyphens w:val="0"/>
        <w:ind w:left="1134" w:hanging="283"/>
        <w:jc w:val="both"/>
        <w:rPr>
          <w:rFonts w:ascii="Times New Roman" w:hAnsi="Times New Roman" w:cs="Times New Roman"/>
          <w:bCs/>
          <w:sz w:val="24"/>
          <w:szCs w:val="24"/>
          <w:lang w:val="x-none"/>
        </w:rPr>
      </w:pPr>
      <w:r w:rsidRPr="00D80026">
        <w:rPr>
          <w:rFonts w:ascii="Times New Roman" w:hAnsi="Times New Roman" w:cs="Times New Roman"/>
          <w:bCs/>
          <w:sz w:val="24"/>
          <w:szCs w:val="24"/>
          <w:lang w:val="x-none"/>
        </w:rPr>
        <w:t xml:space="preserve">Inżyniera potwierdzającym gotowość całego przedmiotu </w:t>
      </w:r>
      <w:r w:rsidRPr="00D80026">
        <w:rPr>
          <w:rFonts w:ascii="Times New Roman" w:hAnsi="Times New Roman" w:cs="Times New Roman"/>
          <w:bCs/>
          <w:sz w:val="24"/>
          <w:szCs w:val="24"/>
        </w:rPr>
        <w:t>zamówienia</w:t>
      </w:r>
      <w:r w:rsidRPr="00D80026">
        <w:rPr>
          <w:rFonts w:ascii="Times New Roman" w:hAnsi="Times New Roman" w:cs="Times New Roman"/>
          <w:bCs/>
          <w:sz w:val="24"/>
          <w:szCs w:val="24"/>
          <w:lang w:val="x-none"/>
        </w:rPr>
        <w:t xml:space="preserve"> do odbioru końcowego.</w:t>
      </w:r>
    </w:p>
    <w:p w14:paraId="4BEE3472" w14:textId="77777777" w:rsidR="00D80026" w:rsidRPr="00D80026" w:rsidRDefault="00D80026">
      <w:pPr>
        <w:numPr>
          <w:ilvl w:val="0"/>
          <w:numId w:val="55"/>
        </w:numPr>
        <w:tabs>
          <w:tab w:val="num" w:pos="851"/>
        </w:tabs>
        <w:suppressAutoHyphens w:val="0"/>
        <w:ind w:left="851" w:hanging="284"/>
        <w:jc w:val="both"/>
        <w:rPr>
          <w:rFonts w:ascii="Times New Roman" w:eastAsia="Symbol" w:hAnsi="Times New Roman" w:cs="Times New Roman"/>
          <w:bCs/>
          <w:sz w:val="24"/>
          <w:szCs w:val="24"/>
          <w:lang w:val="x-none"/>
        </w:rPr>
      </w:pPr>
      <w:r w:rsidRPr="00D80026">
        <w:rPr>
          <w:rFonts w:ascii="Times New Roman" w:eastAsia="Symbol" w:hAnsi="Times New Roman" w:cs="Times New Roman"/>
          <w:bCs/>
          <w:sz w:val="24"/>
          <w:szCs w:val="24"/>
          <w:lang w:val="x-none"/>
        </w:rPr>
        <w:t xml:space="preserve">Oświadczenie kierownika </w:t>
      </w:r>
      <w:r w:rsidRPr="00D80026">
        <w:rPr>
          <w:rFonts w:ascii="Times New Roman" w:eastAsia="Symbol" w:hAnsi="Times New Roman" w:cs="Times New Roman"/>
          <w:bCs/>
          <w:sz w:val="24"/>
          <w:szCs w:val="24"/>
        </w:rPr>
        <w:t>budowy</w:t>
      </w:r>
      <w:r w:rsidRPr="00D80026">
        <w:rPr>
          <w:rFonts w:ascii="Times New Roman" w:eastAsia="Symbol" w:hAnsi="Times New Roman" w:cs="Times New Roman"/>
          <w:bCs/>
          <w:sz w:val="24"/>
          <w:szCs w:val="24"/>
          <w:lang w:val="x-none"/>
        </w:rPr>
        <w:t xml:space="preserve"> o wbudowaniu materiałów i urządzeń zgodnie z dokumentacją projektową, SWZ</w:t>
      </w:r>
      <w:r w:rsidRPr="00D80026">
        <w:rPr>
          <w:rFonts w:ascii="Times New Roman" w:eastAsia="Symbol" w:hAnsi="Times New Roman" w:cs="Times New Roman"/>
          <w:bCs/>
          <w:sz w:val="24"/>
          <w:szCs w:val="24"/>
        </w:rPr>
        <w:t xml:space="preserve"> </w:t>
      </w:r>
      <w:r w:rsidRPr="00D80026">
        <w:rPr>
          <w:rFonts w:ascii="Times New Roman" w:eastAsia="Symbol" w:hAnsi="Times New Roman" w:cs="Times New Roman"/>
          <w:bCs/>
          <w:sz w:val="24"/>
          <w:szCs w:val="24"/>
          <w:lang w:val="x-none"/>
        </w:rPr>
        <w:t xml:space="preserve">i ofertą </w:t>
      </w:r>
      <w:r w:rsidRPr="00D80026">
        <w:rPr>
          <w:rFonts w:ascii="Times New Roman" w:eastAsia="Symbol" w:hAnsi="Times New Roman" w:cs="Times New Roman"/>
          <w:bCs/>
          <w:sz w:val="24"/>
          <w:szCs w:val="24"/>
        </w:rPr>
        <w:t>w</w:t>
      </w:r>
      <w:proofErr w:type="spellStart"/>
      <w:r w:rsidRPr="00D80026">
        <w:rPr>
          <w:rFonts w:ascii="Times New Roman" w:eastAsia="Symbol" w:hAnsi="Times New Roman" w:cs="Times New Roman"/>
          <w:bCs/>
          <w:sz w:val="24"/>
          <w:szCs w:val="24"/>
          <w:lang w:val="x-none"/>
        </w:rPr>
        <w:t>ykonawcy</w:t>
      </w:r>
      <w:proofErr w:type="spellEnd"/>
      <w:r w:rsidRPr="00D80026">
        <w:rPr>
          <w:rFonts w:ascii="Times New Roman" w:eastAsia="Symbol" w:hAnsi="Times New Roman" w:cs="Times New Roman"/>
          <w:bCs/>
          <w:sz w:val="24"/>
          <w:szCs w:val="24"/>
          <w:lang w:val="x-none"/>
        </w:rPr>
        <w:t>, posiadających odpowiednie dokumenty dopuszczenia do stosowania w budownictwie i spełniające zakładane projektowe i użytkowe warunki wytrzymałościowe, jakościowe, techniczne, bhp, p.poż.</w:t>
      </w:r>
    </w:p>
    <w:p w14:paraId="0C5EC518" w14:textId="77777777" w:rsidR="00D80026" w:rsidRPr="00D80026" w:rsidRDefault="00D80026">
      <w:pPr>
        <w:numPr>
          <w:ilvl w:val="0"/>
          <w:numId w:val="55"/>
        </w:numPr>
        <w:tabs>
          <w:tab w:val="num" w:pos="851"/>
        </w:tabs>
        <w:suppressAutoHyphens w:val="0"/>
        <w:ind w:left="851" w:hanging="284"/>
        <w:jc w:val="both"/>
        <w:rPr>
          <w:rFonts w:ascii="Times New Roman" w:eastAsia="Symbol" w:hAnsi="Times New Roman" w:cs="Times New Roman"/>
          <w:bCs/>
          <w:sz w:val="24"/>
          <w:szCs w:val="24"/>
          <w:lang w:val="x-none"/>
        </w:rPr>
      </w:pPr>
      <w:r w:rsidRPr="00D80026">
        <w:rPr>
          <w:rFonts w:ascii="Times New Roman" w:eastAsia="Symbol" w:hAnsi="Times New Roman" w:cs="Times New Roman"/>
          <w:bCs/>
          <w:sz w:val="24"/>
          <w:szCs w:val="24"/>
          <w:lang w:val="x-none"/>
        </w:rPr>
        <w:t xml:space="preserve">W razie powstania zmian nieodstępujących w sposób istotny od zatwierdzonego projektu i warunków pozwolenia na budowę, dokonanych podczas wykonywania robót - kopie rysunków wchodzących w skład zatwierdzonego projektu budowlanego z naniesionymi zmianami, a w razie potrzeby, także uzupełniający opis. W takim przypadku oświadczenie o dopuszczalnych zmianach, powinno być potwierdzone przez projektanta i Inżyniera. </w:t>
      </w:r>
    </w:p>
    <w:p w14:paraId="2ABBEEBB" w14:textId="77777777" w:rsidR="00D80026" w:rsidRPr="00D80026" w:rsidRDefault="00D80026">
      <w:pPr>
        <w:numPr>
          <w:ilvl w:val="0"/>
          <w:numId w:val="55"/>
        </w:numPr>
        <w:tabs>
          <w:tab w:val="num" w:pos="851"/>
        </w:tabs>
        <w:suppressAutoHyphens w:val="0"/>
        <w:ind w:left="851" w:hanging="284"/>
        <w:jc w:val="both"/>
        <w:rPr>
          <w:rFonts w:ascii="Times New Roman" w:eastAsia="Symbol" w:hAnsi="Times New Roman" w:cs="Times New Roman"/>
          <w:bCs/>
          <w:sz w:val="24"/>
          <w:szCs w:val="24"/>
          <w:lang w:val="x-none"/>
        </w:rPr>
      </w:pPr>
      <w:r w:rsidRPr="00D80026">
        <w:rPr>
          <w:rFonts w:ascii="Times New Roman" w:eastAsia="Symbol" w:hAnsi="Times New Roman" w:cs="Times New Roman"/>
          <w:bCs/>
          <w:sz w:val="24"/>
          <w:szCs w:val="24"/>
          <w:lang w:val="x-none"/>
        </w:rPr>
        <w:lastRenderedPageBreak/>
        <w:t xml:space="preserve">Dokumentację powykonawczą z naniesieniem nieistotnych zmian w trakcie budowy, sporządzoną przez kierownika </w:t>
      </w:r>
      <w:r w:rsidRPr="00D80026">
        <w:rPr>
          <w:rFonts w:ascii="Times New Roman" w:eastAsia="Symbol" w:hAnsi="Times New Roman" w:cs="Times New Roman"/>
          <w:bCs/>
          <w:sz w:val="24"/>
          <w:szCs w:val="24"/>
        </w:rPr>
        <w:t>budowy</w:t>
      </w:r>
      <w:r w:rsidRPr="00D80026">
        <w:rPr>
          <w:rFonts w:ascii="Times New Roman" w:eastAsia="Symbol" w:hAnsi="Times New Roman" w:cs="Times New Roman"/>
          <w:bCs/>
          <w:sz w:val="24"/>
          <w:szCs w:val="24"/>
          <w:lang w:val="x-none"/>
        </w:rPr>
        <w:t xml:space="preserve"> i zaakceptowaną </w:t>
      </w:r>
      <w:r w:rsidRPr="00D80026">
        <w:rPr>
          <w:rFonts w:ascii="Times New Roman" w:eastAsia="Symbol" w:hAnsi="Times New Roman" w:cs="Times New Roman"/>
          <w:bCs/>
          <w:sz w:val="24"/>
          <w:szCs w:val="24"/>
        </w:rPr>
        <w:t xml:space="preserve">przez </w:t>
      </w:r>
      <w:r w:rsidRPr="00D80026">
        <w:rPr>
          <w:rFonts w:ascii="Times New Roman" w:eastAsia="Symbol" w:hAnsi="Times New Roman" w:cs="Times New Roman"/>
          <w:bCs/>
          <w:sz w:val="24"/>
          <w:szCs w:val="24"/>
          <w:lang w:val="x-none"/>
        </w:rPr>
        <w:t xml:space="preserve">projektanta i Inżyniera. Dokumentację powykonawczą wykonać należy na kserokopiach projektu budowlanego lub wykonać nową wersję. </w:t>
      </w:r>
    </w:p>
    <w:p w14:paraId="06C23A94" w14:textId="77777777" w:rsidR="00D80026" w:rsidRPr="00D80026" w:rsidRDefault="00D80026">
      <w:pPr>
        <w:numPr>
          <w:ilvl w:val="0"/>
          <w:numId w:val="55"/>
        </w:numPr>
        <w:tabs>
          <w:tab w:val="num" w:pos="851"/>
        </w:tabs>
        <w:suppressAutoHyphens w:val="0"/>
        <w:ind w:left="851" w:hanging="284"/>
        <w:jc w:val="both"/>
        <w:rPr>
          <w:rFonts w:ascii="Times New Roman" w:eastAsia="Symbol" w:hAnsi="Times New Roman" w:cs="Times New Roman"/>
          <w:bCs/>
          <w:sz w:val="24"/>
          <w:szCs w:val="24"/>
          <w:lang w:val="x-none"/>
        </w:rPr>
      </w:pPr>
      <w:r w:rsidRPr="00D80026">
        <w:rPr>
          <w:rFonts w:ascii="Times New Roman" w:eastAsia="Symbol" w:hAnsi="Times New Roman" w:cs="Times New Roman"/>
          <w:bCs/>
          <w:sz w:val="24"/>
          <w:szCs w:val="24"/>
        </w:rPr>
        <w:t xml:space="preserve">Wyniki </w:t>
      </w:r>
      <w:r w:rsidRPr="00D80026">
        <w:rPr>
          <w:rFonts w:ascii="Times New Roman" w:eastAsia="Symbol" w:hAnsi="Times New Roman" w:cs="Times New Roman"/>
          <w:bCs/>
          <w:sz w:val="24"/>
          <w:szCs w:val="24"/>
          <w:lang w:val="x-none"/>
        </w:rPr>
        <w:t>pomiarów kontrolnych oraz bada</w:t>
      </w:r>
      <w:r w:rsidRPr="00D80026">
        <w:rPr>
          <w:rFonts w:ascii="Times New Roman" w:eastAsia="Symbol" w:hAnsi="Times New Roman" w:cs="Times New Roman"/>
          <w:bCs/>
          <w:sz w:val="24"/>
          <w:szCs w:val="24"/>
        </w:rPr>
        <w:t>ń</w:t>
      </w:r>
      <w:r w:rsidRPr="00D80026">
        <w:rPr>
          <w:rFonts w:ascii="Times New Roman" w:eastAsia="Symbol" w:hAnsi="Times New Roman" w:cs="Times New Roman"/>
          <w:bCs/>
          <w:sz w:val="24"/>
          <w:szCs w:val="24"/>
          <w:lang w:val="x-none"/>
        </w:rPr>
        <w:t xml:space="preserve"> zgodne z </w:t>
      </w:r>
      <w:r w:rsidRPr="00D80026">
        <w:rPr>
          <w:rFonts w:ascii="Times New Roman" w:eastAsia="Symbol" w:hAnsi="Times New Roman" w:cs="Times New Roman"/>
          <w:bCs/>
          <w:sz w:val="24"/>
          <w:szCs w:val="24"/>
        </w:rPr>
        <w:t>dokumentacją</w:t>
      </w:r>
      <w:r w:rsidRPr="00D80026">
        <w:rPr>
          <w:rFonts w:ascii="Times New Roman" w:eastAsia="Symbol" w:hAnsi="Times New Roman" w:cs="Times New Roman"/>
          <w:bCs/>
          <w:sz w:val="24"/>
          <w:szCs w:val="24"/>
          <w:lang w:val="x-none"/>
        </w:rPr>
        <w:t xml:space="preserve">, </w:t>
      </w:r>
      <w:r w:rsidRPr="00D80026">
        <w:rPr>
          <w:rFonts w:ascii="Times New Roman" w:eastAsia="Symbol" w:hAnsi="Times New Roman" w:cs="Times New Roman"/>
          <w:bCs/>
          <w:sz w:val="24"/>
          <w:szCs w:val="24"/>
        </w:rPr>
        <w:t>potwierdzające osiągnięcie rezultatu wynikającego z projektu.</w:t>
      </w:r>
    </w:p>
    <w:p w14:paraId="644DED8C" w14:textId="77777777" w:rsidR="00D80026" w:rsidRPr="00D80026" w:rsidRDefault="00D80026">
      <w:pPr>
        <w:numPr>
          <w:ilvl w:val="0"/>
          <w:numId w:val="55"/>
        </w:numPr>
        <w:tabs>
          <w:tab w:val="num" w:pos="851"/>
        </w:tabs>
        <w:suppressAutoHyphens w:val="0"/>
        <w:ind w:left="851" w:hanging="284"/>
        <w:jc w:val="both"/>
        <w:rPr>
          <w:rFonts w:ascii="Times New Roman" w:eastAsia="Symbol" w:hAnsi="Times New Roman" w:cs="Times New Roman"/>
          <w:bCs/>
          <w:sz w:val="24"/>
          <w:szCs w:val="24"/>
          <w:lang w:val="x-none"/>
        </w:rPr>
      </w:pPr>
      <w:r w:rsidRPr="00D80026">
        <w:rPr>
          <w:rFonts w:ascii="Times New Roman" w:eastAsia="Symbol" w:hAnsi="Times New Roman" w:cs="Times New Roman"/>
          <w:bCs/>
          <w:sz w:val="24"/>
          <w:szCs w:val="24"/>
          <w:lang w:val="x-none"/>
        </w:rPr>
        <w:t>Powykonawczą inwentaryzację geodezyjną wraz z mapą zasadniczą powstałą w wyniku geodezyjnego pomiaru powykonawczego</w:t>
      </w:r>
      <w:r w:rsidRPr="00D80026">
        <w:rPr>
          <w:rFonts w:ascii="Times New Roman" w:eastAsia="Symbol" w:hAnsi="Times New Roman" w:cs="Times New Roman"/>
          <w:bCs/>
          <w:sz w:val="24"/>
          <w:szCs w:val="24"/>
        </w:rPr>
        <w:t>.</w:t>
      </w:r>
    </w:p>
    <w:p w14:paraId="1C9EED07" w14:textId="77777777" w:rsidR="00D80026" w:rsidRPr="00D80026" w:rsidRDefault="00D80026" w:rsidP="00D80026">
      <w:pPr>
        <w:jc w:val="both"/>
        <w:rPr>
          <w:rFonts w:ascii="Times New Roman" w:hAnsi="Times New Roman" w:cs="Times New Roman"/>
          <w:b/>
          <w:sz w:val="24"/>
          <w:szCs w:val="24"/>
          <w:lang w:val="x-none"/>
        </w:rPr>
      </w:pPr>
      <w:r w:rsidRPr="00D80026">
        <w:rPr>
          <w:rFonts w:ascii="Times New Roman" w:hAnsi="Times New Roman" w:cs="Times New Roman"/>
          <w:b/>
          <w:sz w:val="24"/>
          <w:szCs w:val="24"/>
          <w:lang w:val="x-none"/>
        </w:rPr>
        <w:t>Dokumenty, o którym mowa powyżej w niniejszym ustępie należy przygotować w następujący sposób:</w:t>
      </w:r>
    </w:p>
    <w:p w14:paraId="17F7DEDE" w14:textId="77777777" w:rsidR="00D80026" w:rsidRPr="00D80026" w:rsidRDefault="00D80026">
      <w:pPr>
        <w:numPr>
          <w:ilvl w:val="0"/>
          <w:numId w:val="34"/>
        </w:numPr>
        <w:suppressAutoHyphens w:val="0"/>
        <w:jc w:val="both"/>
        <w:rPr>
          <w:rFonts w:ascii="Times New Roman" w:hAnsi="Times New Roman" w:cs="Times New Roman"/>
          <w:bCs/>
          <w:iCs/>
          <w:sz w:val="24"/>
          <w:szCs w:val="24"/>
          <w:lang w:val="x-none"/>
        </w:rPr>
      </w:pPr>
      <w:r w:rsidRPr="00D80026">
        <w:rPr>
          <w:rFonts w:ascii="Times New Roman" w:hAnsi="Times New Roman" w:cs="Times New Roman"/>
          <w:bCs/>
          <w:iCs/>
          <w:sz w:val="24"/>
          <w:szCs w:val="24"/>
          <w:lang w:val="x-none"/>
        </w:rPr>
        <w:t>powinny być przygotowane w dwóch kompletach z podziałem na branże,</w:t>
      </w:r>
    </w:p>
    <w:p w14:paraId="1B2D9C67" w14:textId="77777777" w:rsidR="00D80026" w:rsidRPr="00D80026" w:rsidRDefault="00D80026">
      <w:pPr>
        <w:numPr>
          <w:ilvl w:val="0"/>
          <w:numId w:val="34"/>
        </w:numPr>
        <w:suppressAutoHyphens w:val="0"/>
        <w:jc w:val="both"/>
        <w:rPr>
          <w:rFonts w:ascii="Times New Roman" w:hAnsi="Times New Roman" w:cs="Times New Roman"/>
          <w:bCs/>
          <w:iCs/>
          <w:sz w:val="24"/>
          <w:szCs w:val="24"/>
          <w:lang w:val="x-none"/>
        </w:rPr>
      </w:pPr>
      <w:r w:rsidRPr="00D80026">
        <w:rPr>
          <w:rFonts w:ascii="Times New Roman" w:hAnsi="Times New Roman" w:cs="Times New Roman"/>
          <w:bCs/>
          <w:iCs/>
          <w:sz w:val="24"/>
          <w:szCs w:val="24"/>
          <w:lang w:val="x-none"/>
        </w:rPr>
        <w:t>każda teczka winna posiadać spis wpiętych i ponumerowanych dokumentów; teczki należy wpiąć w segregatory.</w:t>
      </w:r>
    </w:p>
    <w:p w14:paraId="3FD5E646" w14:textId="77777777" w:rsidR="00D80026" w:rsidRPr="00D80026" w:rsidRDefault="00D80026" w:rsidP="00D80026">
      <w:pPr>
        <w:ind w:left="1080"/>
        <w:jc w:val="both"/>
        <w:rPr>
          <w:rFonts w:ascii="Times New Roman" w:hAnsi="Times New Roman" w:cs="Times New Roman"/>
          <w:bCs/>
          <w:iCs/>
          <w:sz w:val="24"/>
          <w:szCs w:val="24"/>
          <w:lang w:val="x-none"/>
        </w:rPr>
      </w:pPr>
    </w:p>
    <w:p w14:paraId="0BEFD084" w14:textId="77777777" w:rsidR="00D80026" w:rsidRPr="00D80026" w:rsidRDefault="00D80026">
      <w:pPr>
        <w:numPr>
          <w:ilvl w:val="3"/>
          <w:numId w:val="38"/>
        </w:numPr>
        <w:suppressAutoHyphens w:val="0"/>
        <w:ind w:left="284" w:hanging="284"/>
        <w:jc w:val="both"/>
        <w:rPr>
          <w:rFonts w:ascii="Times New Roman" w:eastAsia="Symbol" w:hAnsi="Times New Roman" w:cs="Times New Roman"/>
          <w:b/>
          <w:sz w:val="24"/>
          <w:szCs w:val="24"/>
        </w:rPr>
      </w:pPr>
      <w:r w:rsidRPr="00D80026">
        <w:rPr>
          <w:rFonts w:ascii="Times New Roman" w:eastAsia="Symbol" w:hAnsi="Times New Roman" w:cs="Times New Roman"/>
          <w:b/>
          <w:sz w:val="24"/>
          <w:szCs w:val="24"/>
        </w:rPr>
        <w:t>Dodatkowe wytyczne do sporządzenia oferty cenowej.</w:t>
      </w:r>
    </w:p>
    <w:p w14:paraId="0A1F1D91" w14:textId="77777777" w:rsidR="00D80026" w:rsidRPr="00D80026" w:rsidRDefault="00D80026" w:rsidP="00881FFA">
      <w:pPr>
        <w:suppressAutoHyphens w:val="0"/>
        <w:autoSpaceDE w:val="0"/>
        <w:autoSpaceDN w:val="0"/>
        <w:adjustRightInd w:val="0"/>
        <w:ind w:left="284"/>
        <w:jc w:val="both"/>
        <w:rPr>
          <w:rFonts w:ascii="Times New Roman" w:eastAsiaTheme="minorHAnsi" w:hAnsi="Times New Roman" w:cs="Times New Roman"/>
          <w:sz w:val="24"/>
          <w:szCs w:val="24"/>
          <w:lang w:eastAsia="en-US"/>
        </w:rPr>
      </w:pPr>
      <w:r w:rsidRPr="00D80026">
        <w:rPr>
          <w:rFonts w:ascii="Times New Roman" w:eastAsiaTheme="minorHAnsi" w:hAnsi="Times New Roman" w:cs="Times New Roman"/>
          <w:sz w:val="24"/>
          <w:szCs w:val="24"/>
          <w:lang w:eastAsia="en-US"/>
        </w:rPr>
        <w:t>Wykonawca zobowiązany jest do:</w:t>
      </w:r>
    </w:p>
    <w:p w14:paraId="66BDED55" w14:textId="77777777" w:rsidR="00D80026" w:rsidRPr="00D80026" w:rsidRDefault="00D80026">
      <w:pPr>
        <w:numPr>
          <w:ilvl w:val="0"/>
          <w:numId w:val="67"/>
        </w:numPr>
        <w:suppressAutoHyphens w:val="0"/>
        <w:autoSpaceDE w:val="0"/>
        <w:autoSpaceDN w:val="0"/>
        <w:adjustRightInd w:val="0"/>
        <w:contextualSpacing/>
        <w:jc w:val="both"/>
        <w:rPr>
          <w:rFonts w:ascii="Times New Roman" w:eastAsiaTheme="minorHAnsi" w:hAnsi="Times New Roman" w:cs="Times New Roman"/>
          <w:sz w:val="24"/>
          <w:szCs w:val="24"/>
          <w:lang w:eastAsia="en-US"/>
        </w:rPr>
      </w:pPr>
      <w:r w:rsidRPr="00D80026">
        <w:rPr>
          <w:rFonts w:ascii="Times New Roman" w:eastAsiaTheme="minorHAnsi" w:hAnsi="Times New Roman" w:cs="Times New Roman"/>
          <w:sz w:val="24"/>
          <w:szCs w:val="24"/>
          <w:lang w:eastAsia="en-US"/>
        </w:rPr>
        <w:t>ogrodzenie placu budowy, przy czym wykonawcę obowiązuje zakaz zamieszczania na ogrodzeniu od strony drogi publicznej i w jej pasie jakichkolwiek reklam w rozumieniu przepisów o drogach publicznych,</w:t>
      </w:r>
    </w:p>
    <w:p w14:paraId="1F46D5C9" w14:textId="77777777" w:rsidR="00D80026" w:rsidRPr="00D80026" w:rsidRDefault="00D80026">
      <w:pPr>
        <w:numPr>
          <w:ilvl w:val="0"/>
          <w:numId w:val="67"/>
        </w:numPr>
        <w:suppressAutoHyphens w:val="0"/>
        <w:autoSpaceDE w:val="0"/>
        <w:autoSpaceDN w:val="0"/>
        <w:adjustRightInd w:val="0"/>
        <w:contextualSpacing/>
        <w:jc w:val="both"/>
        <w:rPr>
          <w:rFonts w:ascii="Times New Roman" w:eastAsiaTheme="minorHAnsi" w:hAnsi="Times New Roman" w:cs="Times New Roman"/>
          <w:sz w:val="24"/>
          <w:szCs w:val="24"/>
          <w:lang w:eastAsia="en-US"/>
        </w:rPr>
      </w:pPr>
      <w:r w:rsidRPr="00D80026">
        <w:rPr>
          <w:rFonts w:ascii="Times New Roman" w:eastAsiaTheme="minorHAnsi" w:hAnsi="Times New Roman" w:cs="Times New Roman"/>
          <w:sz w:val="24"/>
          <w:szCs w:val="24"/>
          <w:lang w:eastAsia="en-US"/>
        </w:rPr>
        <w:t>urządzenia i uzgodnienie na własny koszt usytuowania zaplecza budowy wraz z kosztami podłączenia i użytkowania wody i energii elektrycznej, wraz z obowiązkiem zapewnienia salki konferencyjnej przewidzianej dla pomieszczenia minimum 20 osób (z uwzględnieniem wymogów dot. COVID-19) oraz osobnego, zamykanych na klucz patentowy, pomieszczenia o powierzchni 10 m2 dla służb inspektorów nadzoru, projektanta i Zamawiającego. Pomieszczenia te będą ogrzewane i utrzymywane w czystości przez Wykonawcę, na jego koszt.</w:t>
      </w:r>
    </w:p>
    <w:p w14:paraId="7B8435D1" w14:textId="77777777" w:rsidR="00D80026" w:rsidRPr="00D80026" w:rsidRDefault="00D80026">
      <w:pPr>
        <w:numPr>
          <w:ilvl w:val="0"/>
          <w:numId w:val="67"/>
        </w:numPr>
        <w:suppressAutoHyphens w:val="0"/>
        <w:autoSpaceDE w:val="0"/>
        <w:autoSpaceDN w:val="0"/>
        <w:adjustRightInd w:val="0"/>
        <w:contextualSpacing/>
        <w:jc w:val="both"/>
        <w:rPr>
          <w:rFonts w:ascii="Times New Roman" w:eastAsiaTheme="minorHAnsi" w:hAnsi="Times New Roman" w:cs="Times New Roman"/>
          <w:sz w:val="24"/>
          <w:szCs w:val="24"/>
          <w:lang w:eastAsia="en-US"/>
        </w:rPr>
      </w:pPr>
      <w:r w:rsidRPr="00D80026">
        <w:rPr>
          <w:rFonts w:ascii="Times New Roman" w:eastAsiaTheme="minorHAnsi" w:hAnsi="Times New Roman" w:cs="Times New Roman"/>
          <w:sz w:val="24"/>
          <w:szCs w:val="24"/>
          <w:lang w:eastAsia="en-US"/>
        </w:rPr>
        <w:t>wyposażenia salki konferencyjnej określonej w punkcie b) co najmniej w wyposażenie meblowe: stół konferencyjny, krzesła, dystrybutor wody, ekspres do kawy, ekran, projektor, bezprzewodowy dostęp do Internetu poprzez wifi, wieszaki na odzież, itp. urządzenie wielofunkcyjne umożliwiające skanowanie, kopiowanie i drukowanie laserowe w kolorze w standardowych formatach papieru aż do A3, a także z dowolnymi wymiarami niestandardowymi wraz z komunikacją,</w:t>
      </w:r>
    </w:p>
    <w:p w14:paraId="1A117CCD" w14:textId="77777777" w:rsidR="00D80026" w:rsidRPr="00D80026" w:rsidRDefault="00D80026">
      <w:pPr>
        <w:numPr>
          <w:ilvl w:val="0"/>
          <w:numId w:val="67"/>
        </w:numPr>
        <w:suppressAutoHyphens w:val="0"/>
        <w:autoSpaceDE w:val="0"/>
        <w:autoSpaceDN w:val="0"/>
        <w:adjustRightInd w:val="0"/>
        <w:contextualSpacing/>
        <w:jc w:val="both"/>
        <w:rPr>
          <w:rFonts w:ascii="Times New Roman" w:eastAsiaTheme="minorHAnsi" w:hAnsi="Times New Roman" w:cs="Times New Roman"/>
          <w:sz w:val="24"/>
          <w:szCs w:val="24"/>
          <w:lang w:eastAsia="en-US"/>
        </w:rPr>
      </w:pPr>
      <w:r w:rsidRPr="00D80026">
        <w:rPr>
          <w:rFonts w:ascii="Times New Roman" w:eastAsiaTheme="minorHAnsi" w:hAnsi="Times New Roman" w:cs="Times New Roman"/>
          <w:sz w:val="24"/>
          <w:szCs w:val="24"/>
          <w:lang w:eastAsia="en-US"/>
        </w:rPr>
        <w:t>wyposażenia pomieszczenia dla inspektorów nadzoru, projektanta i Zamawiającego w biurko wraz z kontenerem min. trzy zamykane na zamek szuflady, krzesło obrotowe, wieszak na odzież, szafę biurową metalową zamykaną.</w:t>
      </w:r>
    </w:p>
    <w:p w14:paraId="0E5DF5C9" w14:textId="77777777" w:rsidR="00F11209" w:rsidRPr="00881FFA" w:rsidRDefault="00F11209" w:rsidP="00EC3FF7">
      <w:pPr>
        <w:outlineLvl w:val="0"/>
        <w:rPr>
          <w:rFonts w:ascii="Times New Roman" w:hAnsi="Times New Roman" w:cs="Times New Roman"/>
          <w:b/>
          <w:bCs/>
          <w:sz w:val="24"/>
          <w:szCs w:val="24"/>
        </w:rPr>
      </w:pPr>
    </w:p>
    <w:p w14:paraId="30345620" w14:textId="77777777" w:rsidR="00416BDA" w:rsidRPr="00881FFA" w:rsidRDefault="00416BDA" w:rsidP="00FD5F64">
      <w:pPr>
        <w:jc w:val="center"/>
        <w:outlineLvl w:val="0"/>
        <w:rPr>
          <w:rFonts w:ascii="Times New Roman" w:hAnsi="Times New Roman" w:cs="Times New Roman"/>
          <w:b/>
          <w:bCs/>
          <w:sz w:val="24"/>
          <w:szCs w:val="24"/>
        </w:rPr>
      </w:pPr>
    </w:p>
    <w:p w14:paraId="62D8CD95" w14:textId="77777777" w:rsidR="00416BDA" w:rsidRPr="00881FFA" w:rsidRDefault="00416BDA" w:rsidP="00FD5F64">
      <w:pPr>
        <w:jc w:val="center"/>
        <w:outlineLvl w:val="0"/>
        <w:rPr>
          <w:rFonts w:ascii="Times New Roman" w:hAnsi="Times New Roman" w:cs="Times New Roman"/>
          <w:b/>
          <w:bCs/>
          <w:sz w:val="24"/>
          <w:szCs w:val="24"/>
        </w:rPr>
      </w:pPr>
    </w:p>
    <w:p w14:paraId="3253C3AB" w14:textId="77777777" w:rsidR="00321079" w:rsidRPr="00881FFA" w:rsidRDefault="006703EF" w:rsidP="00B34561">
      <w:pPr>
        <w:jc w:val="center"/>
        <w:outlineLvl w:val="0"/>
        <w:rPr>
          <w:rFonts w:ascii="Times New Roman" w:hAnsi="Times New Roman" w:cs="Times New Roman"/>
          <w:b/>
          <w:bCs/>
          <w:sz w:val="24"/>
          <w:szCs w:val="24"/>
        </w:rPr>
      </w:pPr>
      <w:bookmarkStart w:id="46" w:name="_Toc122423601"/>
      <w:r w:rsidRPr="00881FFA">
        <w:rPr>
          <w:rFonts w:ascii="Times New Roman" w:hAnsi="Times New Roman" w:cs="Times New Roman"/>
          <w:b/>
          <w:bCs/>
          <w:sz w:val="24"/>
          <w:szCs w:val="24"/>
        </w:rPr>
        <w:t xml:space="preserve">ROZDZIAŁ </w:t>
      </w:r>
      <w:r w:rsidR="00416BDA" w:rsidRPr="00881FFA">
        <w:rPr>
          <w:rFonts w:ascii="Times New Roman" w:hAnsi="Times New Roman" w:cs="Times New Roman"/>
          <w:b/>
          <w:bCs/>
          <w:sz w:val="24"/>
          <w:szCs w:val="24"/>
        </w:rPr>
        <w:t>3</w:t>
      </w:r>
      <w:r w:rsidR="0074457B" w:rsidRPr="00881FFA">
        <w:rPr>
          <w:rFonts w:ascii="Times New Roman" w:hAnsi="Times New Roman" w:cs="Times New Roman"/>
          <w:b/>
          <w:bCs/>
          <w:sz w:val="24"/>
          <w:szCs w:val="24"/>
        </w:rPr>
        <w:t xml:space="preserve"> WZÓR UMOWY</w:t>
      </w:r>
      <w:bookmarkEnd w:id="46"/>
      <w:r w:rsidR="0074457B" w:rsidRPr="00881FFA">
        <w:rPr>
          <w:rFonts w:ascii="Times New Roman" w:hAnsi="Times New Roman" w:cs="Times New Roman"/>
          <w:b/>
          <w:bCs/>
          <w:sz w:val="24"/>
          <w:szCs w:val="24"/>
        </w:rPr>
        <w:t xml:space="preserve">  </w:t>
      </w:r>
    </w:p>
    <w:p w14:paraId="3BE4C844" w14:textId="77777777" w:rsidR="00DC50D5" w:rsidRPr="00DC50D5" w:rsidRDefault="00DC50D5" w:rsidP="00DC50D5">
      <w:pPr>
        <w:widowControl w:val="0"/>
        <w:tabs>
          <w:tab w:val="left" w:pos="709"/>
        </w:tabs>
        <w:jc w:val="center"/>
        <w:outlineLvl w:val="0"/>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b/>
          <w:color w:val="000000"/>
          <w:kern w:val="1"/>
          <w:sz w:val="24"/>
          <w:szCs w:val="24"/>
        </w:rPr>
        <w:t>UMOWA nr …………………….</w:t>
      </w:r>
    </w:p>
    <w:p w14:paraId="52E39BFD" w14:textId="77777777" w:rsidR="00DC50D5" w:rsidRPr="00DC50D5" w:rsidRDefault="00DC50D5" w:rsidP="00DC50D5">
      <w:pPr>
        <w:widowControl w:val="0"/>
        <w:tabs>
          <w:tab w:val="left" w:pos="709"/>
        </w:tabs>
        <w:jc w:val="center"/>
        <w:rPr>
          <w:rFonts w:ascii="Times New Roman" w:eastAsia="Lucida Sans Unicode" w:hAnsi="Times New Roman" w:cs="Calibri"/>
          <w:color w:val="000000"/>
          <w:kern w:val="1"/>
          <w:sz w:val="24"/>
          <w:szCs w:val="24"/>
        </w:rPr>
      </w:pPr>
    </w:p>
    <w:p w14:paraId="00E41719"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zawarta w dniu ..................... ………..r. w Szczecinie, pomiędzy:</w:t>
      </w:r>
    </w:p>
    <w:p w14:paraId="4956D9EC" w14:textId="77777777" w:rsidR="00DC50D5" w:rsidRPr="00DC50D5" w:rsidRDefault="00DC50D5" w:rsidP="00DC50D5">
      <w:pPr>
        <w:widowControl w:val="0"/>
        <w:tabs>
          <w:tab w:val="left" w:pos="709"/>
        </w:tabs>
        <w:jc w:val="both"/>
        <w:rPr>
          <w:rFonts w:ascii="Times New Roman" w:eastAsia="Lucida Sans Unicode" w:hAnsi="Times New Roman" w:cs="Calibri"/>
          <w:color w:val="000000"/>
          <w:kern w:val="1"/>
          <w:sz w:val="24"/>
          <w:szCs w:val="24"/>
        </w:rPr>
      </w:pPr>
    </w:p>
    <w:p w14:paraId="23F30349" w14:textId="77777777" w:rsidR="00DC50D5" w:rsidRPr="00DC50D5" w:rsidRDefault="00DC50D5" w:rsidP="00DC50D5">
      <w:pPr>
        <w:widowControl w:val="0"/>
        <w:suppressAutoHyphens w:val="0"/>
        <w:jc w:val="both"/>
        <w:rPr>
          <w:rFonts w:ascii="Times New Roman" w:eastAsia="Arial Unicode MS" w:hAnsi="Times New Roman" w:cs="Tahoma"/>
          <w:color w:val="000000"/>
          <w:kern w:val="1"/>
          <w:sz w:val="24"/>
        </w:rPr>
      </w:pPr>
      <w:r w:rsidRPr="00DC50D5">
        <w:rPr>
          <w:rFonts w:ascii="Times New Roman" w:eastAsia="Arial Unicode MS" w:hAnsi="Times New Roman" w:cs="Tahoma"/>
          <w:b/>
          <w:color w:val="000000"/>
          <w:kern w:val="1"/>
          <w:sz w:val="24"/>
        </w:rPr>
        <w:t>POLINO Marszałek spółka komandytowa z siedzibą w Szczecinie (70-812 Szczecin, ulica Pomorska 112A), KRS: 0000939480 (dawniej: POLINO MARSZAŁEK SPÓŁKA JAWNA KRS: 0000872852)</w:t>
      </w:r>
      <w:r w:rsidRPr="00DC50D5">
        <w:rPr>
          <w:rFonts w:ascii="Times New Roman" w:eastAsia="Arial Unicode MS" w:hAnsi="Times New Roman" w:cs="Tahoma"/>
          <w:color w:val="000000"/>
          <w:kern w:val="1"/>
          <w:sz w:val="24"/>
        </w:rPr>
        <w:t xml:space="preserve">, reprezentowaną przez komplementariusza w osobie Krzysztofa Marszałka </w:t>
      </w:r>
    </w:p>
    <w:p w14:paraId="3CD1D093" w14:textId="77777777" w:rsidR="00DC50D5" w:rsidRPr="00DC50D5" w:rsidRDefault="00DC50D5" w:rsidP="00DC50D5">
      <w:pPr>
        <w:widowControl w:val="0"/>
        <w:suppressAutoHyphens w:val="0"/>
        <w:jc w:val="both"/>
        <w:rPr>
          <w:rFonts w:ascii="Times New Roman" w:eastAsia="Arial Unicode MS" w:hAnsi="Times New Roman" w:cs="Tahoma"/>
          <w:color w:val="000000"/>
          <w:kern w:val="1"/>
          <w:sz w:val="24"/>
        </w:rPr>
      </w:pPr>
    </w:p>
    <w:p w14:paraId="583B7510" w14:textId="77777777" w:rsidR="00DC50D5" w:rsidRPr="00DC50D5" w:rsidRDefault="00DC50D5" w:rsidP="00DC50D5">
      <w:pPr>
        <w:widowControl w:val="0"/>
        <w:suppressAutoHyphens w:val="0"/>
        <w:jc w:val="both"/>
        <w:rPr>
          <w:rFonts w:ascii="Times New Roman" w:eastAsia="Arial Unicode MS" w:hAnsi="Times New Roman" w:cs="Tahoma"/>
          <w:color w:val="000000"/>
          <w:kern w:val="1"/>
          <w:sz w:val="24"/>
        </w:rPr>
      </w:pPr>
      <w:r w:rsidRPr="00DC50D5">
        <w:rPr>
          <w:rFonts w:ascii="Times New Roman" w:eastAsia="Arial Unicode MS" w:hAnsi="Times New Roman" w:cs="Tahoma"/>
          <w:color w:val="000000"/>
          <w:kern w:val="1"/>
          <w:sz w:val="24"/>
        </w:rPr>
        <w:t>zwaną w dalszej części umowy „</w:t>
      </w:r>
      <w:r w:rsidRPr="00DC50D5">
        <w:rPr>
          <w:rFonts w:ascii="Times New Roman" w:eastAsia="Arial Unicode MS" w:hAnsi="Times New Roman" w:cs="Tahoma"/>
          <w:b/>
          <w:color w:val="000000"/>
          <w:kern w:val="1"/>
          <w:sz w:val="24"/>
        </w:rPr>
        <w:t>Zamawiającym</w:t>
      </w:r>
      <w:r w:rsidRPr="00DC50D5">
        <w:rPr>
          <w:rFonts w:ascii="Times New Roman" w:eastAsia="Arial Unicode MS" w:hAnsi="Times New Roman" w:cs="Tahoma"/>
          <w:color w:val="000000"/>
          <w:kern w:val="1"/>
          <w:sz w:val="24"/>
        </w:rPr>
        <w:t>”,</w:t>
      </w:r>
    </w:p>
    <w:p w14:paraId="7C06C299"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2A6454FB" w14:textId="77777777" w:rsidR="00DC50D5" w:rsidRPr="00DC50D5" w:rsidRDefault="00DC50D5" w:rsidP="00DC50D5">
      <w:pPr>
        <w:widowControl w:val="0"/>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a</w:t>
      </w:r>
    </w:p>
    <w:p w14:paraId="661CDC26" w14:textId="77777777" w:rsidR="00DC50D5" w:rsidRPr="00DC50D5" w:rsidRDefault="00DC50D5" w:rsidP="00DC50D5">
      <w:pPr>
        <w:widowControl w:val="0"/>
        <w:tabs>
          <w:tab w:val="left" w:pos="709"/>
        </w:tabs>
        <w:jc w:val="both"/>
        <w:rPr>
          <w:rFonts w:ascii="Times New Roman" w:eastAsia="Lucida Sans Unicode" w:hAnsi="Times New Roman" w:cs="Calibri"/>
          <w:color w:val="000000"/>
          <w:kern w:val="1"/>
          <w:sz w:val="24"/>
          <w:szCs w:val="24"/>
        </w:rPr>
      </w:pPr>
    </w:p>
    <w:p w14:paraId="7C369C21" w14:textId="77777777" w:rsidR="00DC50D5" w:rsidRPr="00DC50D5" w:rsidRDefault="00DC50D5" w:rsidP="00DC50D5">
      <w:pPr>
        <w:widowControl w:val="0"/>
        <w:tabs>
          <w:tab w:val="left" w:pos="709"/>
        </w:tabs>
        <w:jc w:val="both"/>
        <w:rPr>
          <w:rFonts w:ascii="Times New Roman" w:eastAsia="Lucida Sans Unicode" w:hAnsi="Times New Roman" w:cs="Calibri"/>
          <w:b/>
          <w:color w:val="000000"/>
          <w:kern w:val="1"/>
          <w:sz w:val="24"/>
          <w:szCs w:val="24"/>
        </w:rPr>
      </w:pPr>
      <w:r w:rsidRPr="00DC50D5">
        <w:rPr>
          <w:rFonts w:ascii="Times New Roman" w:eastAsia="Lucida Sans Unicode" w:hAnsi="Times New Roman" w:cs="Calibri"/>
          <w:b/>
          <w:color w:val="000000"/>
          <w:kern w:val="1"/>
          <w:sz w:val="24"/>
          <w:szCs w:val="24"/>
        </w:rPr>
        <w:t>………………………………………………………………………………………………..</w:t>
      </w:r>
    </w:p>
    <w:p w14:paraId="5610A7A1" w14:textId="77777777" w:rsidR="00DC50D5" w:rsidRPr="00DC50D5" w:rsidRDefault="00DC50D5" w:rsidP="00DC50D5">
      <w:pPr>
        <w:widowControl w:val="0"/>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lastRenderedPageBreak/>
        <w:t>reprezentowaną przez</w:t>
      </w:r>
    </w:p>
    <w:p w14:paraId="57FBBF40"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zwaną w dalszej części umowy „</w:t>
      </w:r>
      <w:r w:rsidRPr="00DC50D5">
        <w:rPr>
          <w:rFonts w:ascii="Times New Roman" w:eastAsia="Lucida Sans Unicode" w:hAnsi="Times New Roman" w:cs="Calibri"/>
          <w:b/>
          <w:color w:val="000000"/>
          <w:kern w:val="1"/>
          <w:sz w:val="24"/>
          <w:szCs w:val="24"/>
        </w:rPr>
        <w:t>Wykonawcą</w:t>
      </w:r>
      <w:r w:rsidRPr="00DC50D5">
        <w:rPr>
          <w:rFonts w:ascii="Times New Roman" w:eastAsia="Lucida Sans Unicode" w:hAnsi="Times New Roman" w:cs="Calibri"/>
          <w:color w:val="000000"/>
          <w:kern w:val="1"/>
          <w:sz w:val="24"/>
          <w:szCs w:val="24"/>
        </w:rPr>
        <w:t xml:space="preserve">”. </w:t>
      </w:r>
    </w:p>
    <w:p w14:paraId="6FE4EC70"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3C4F7DFF"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 wyniku przeprowadzonego postępowania nr </w:t>
      </w:r>
      <w:bookmarkStart w:id="47" w:name="_Hlk123282925"/>
      <w:r w:rsidRPr="00DC50D5">
        <w:rPr>
          <w:rFonts w:ascii="Times New Roman" w:eastAsia="Lucida Sans Unicode" w:hAnsi="Times New Roman" w:cs="Calibri"/>
          <w:color w:val="000000"/>
          <w:kern w:val="1"/>
          <w:sz w:val="24"/>
          <w:szCs w:val="24"/>
        </w:rPr>
        <w:t xml:space="preserve">NOR/POL.PN.01.2022 </w:t>
      </w:r>
      <w:bookmarkEnd w:id="47"/>
      <w:r w:rsidRPr="00DC50D5">
        <w:rPr>
          <w:rFonts w:ascii="Times New Roman" w:eastAsia="Lucida Sans Unicode" w:hAnsi="Times New Roman" w:cs="Calibri"/>
          <w:color w:val="000000"/>
          <w:kern w:val="1"/>
          <w:sz w:val="24"/>
          <w:szCs w:val="24"/>
        </w:rPr>
        <w:t>w trybie przetargu nieograniczonego, w warunkach określonych w art. 8.15 ust. 2 Regulacji w sprawie wdrażania Norweskiego Mechanizmu Finansowego na lata 2014-2021 przyjętych przez Norweskie Ministerstwo Spraw Zagranicznych w dniu 23.09.2016 zgodnie z art. 10.5 Umowy pomiędzy Królestwem Norwegii a Unią Europejską w sprawie Norweskiego Mechanizmu Finansowego na lata 2014-2021., ze zmianami z dnia 25 października 2021 r. i 21 kwietnia 2022 r., zawarta została umowa następującej treści:</w:t>
      </w:r>
    </w:p>
    <w:p w14:paraId="317AACFB" w14:textId="77777777" w:rsidR="00DC50D5" w:rsidRDefault="00DC50D5" w:rsidP="00DC50D5">
      <w:pPr>
        <w:widowControl w:val="0"/>
        <w:jc w:val="center"/>
        <w:rPr>
          <w:rFonts w:ascii="Times New Roman" w:eastAsia="Lucida Sans Unicode" w:hAnsi="Times New Roman" w:cs="Calibri"/>
          <w:b/>
          <w:color w:val="000000"/>
          <w:kern w:val="1"/>
          <w:sz w:val="24"/>
          <w:szCs w:val="24"/>
        </w:rPr>
      </w:pPr>
    </w:p>
    <w:p w14:paraId="50A17C79" w14:textId="62E62086" w:rsidR="00DC50D5" w:rsidRPr="00DC50D5" w:rsidRDefault="00DC50D5" w:rsidP="00DC50D5">
      <w:pPr>
        <w:widowControl w:val="0"/>
        <w:jc w:val="center"/>
        <w:rPr>
          <w:rFonts w:ascii="Times New Roman" w:eastAsia="Lucida Sans Unicode" w:hAnsi="Times New Roman" w:cs="Times New Roman"/>
          <w:b/>
          <w:color w:val="000000"/>
          <w:kern w:val="1"/>
          <w:sz w:val="24"/>
          <w:szCs w:val="24"/>
        </w:rPr>
      </w:pPr>
      <w:r w:rsidRPr="00DC50D5">
        <w:rPr>
          <w:rFonts w:ascii="Times New Roman" w:eastAsia="Lucida Sans Unicode" w:hAnsi="Times New Roman" w:cs="Calibri"/>
          <w:b/>
          <w:color w:val="000000"/>
          <w:kern w:val="1"/>
          <w:sz w:val="24"/>
          <w:szCs w:val="24"/>
        </w:rPr>
        <w:t>§ 1</w:t>
      </w:r>
    </w:p>
    <w:p w14:paraId="5E3109D1" w14:textId="77777777" w:rsidR="00DC50D5" w:rsidRPr="00DC50D5" w:rsidRDefault="00DC50D5" w:rsidP="00DC50D5">
      <w:pPr>
        <w:widowControl w:val="0"/>
        <w:jc w:val="center"/>
        <w:rPr>
          <w:rFonts w:ascii="Times New Roman" w:eastAsia="Lucida Sans Unicode" w:hAnsi="Times New Roman" w:cs="Times New Roman"/>
          <w:b/>
          <w:color w:val="000000"/>
          <w:kern w:val="1"/>
          <w:sz w:val="24"/>
          <w:szCs w:val="24"/>
        </w:rPr>
      </w:pPr>
      <w:r w:rsidRPr="00DC50D5">
        <w:rPr>
          <w:rFonts w:ascii="Times New Roman" w:eastAsia="Lucida Sans Unicode" w:hAnsi="Times New Roman" w:cs="Times New Roman"/>
          <w:b/>
          <w:color w:val="000000"/>
          <w:kern w:val="1"/>
          <w:sz w:val="24"/>
          <w:szCs w:val="24"/>
        </w:rPr>
        <w:t>DEFINICJE</w:t>
      </w:r>
    </w:p>
    <w:p w14:paraId="1A528B4B"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Użyte w niniejszej umowie wyrażenia mają następujące znaczenie:</w:t>
      </w:r>
    </w:p>
    <w:p w14:paraId="6BB67317"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Prawo zamówień publicznych (</w:t>
      </w:r>
      <w:proofErr w:type="spellStart"/>
      <w:r w:rsidRPr="00DC50D5">
        <w:rPr>
          <w:rFonts w:ascii="Times New Roman" w:eastAsia="Lucida Sans Unicode" w:hAnsi="Times New Roman" w:cs="Times New Roman"/>
          <w:b/>
          <w:color w:val="000000"/>
          <w:kern w:val="1"/>
          <w:sz w:val="24"/>
          <w:szCs w:val="24"/>
        </w:rPr>
        <w:t>Pzp</w:t>
      </w:r>
      <w:proofErr w:type="spellEnd"/>
      <w:r w:rsidRPr="00DC50D5">
        <w:rPr>
          <w:rFonts w:ascii="Times New Roman" w:eastAsia="Lucida Sans Unicode" w:hAnsi="Times New Roman" w:cs="Times New Roman"/>
          <w:b/>
          <w:color w:val="000000"/>
          <w:kern w:val="1"/>
          <w:sz w:val="24"/>
          <w:szCs w:val="24"/>
        </w:rPr>
        <w:t xml:space="preserve">) </w:t>
      </w:r>
      <w:r w:rsidRPr="00DC50D5">
        <w:rPr>
          <w:rFonts w:ascii="Times New Roman" w:eastAsia="Lucida Sans Unicode" w:hAnsi="Times New Roman" w:cs="Times New Roman"/>
          <w:color w:val="000000"/>
          <w:kern w:val="1"/>
          <w:sz w:val="24"/>
          <w:szCs w:val="24"/>
        </w:rPr>
        <w:t xml:space="preserve">– należy przez to rozumieć ustawę z dnia 11 września 2019r Prawo zamówień publicznych ( Dz. U. z 2022r poz. 1710 z </w:t>
      </w:r>
      <w:proofErr w:type="spellStart"/>
      <w:r w:rsidRPr="00DC50D5">
        <w:rPr>
          <w:rFonts w:ascii="Times New Roman" w:eastAsia="Lucida Sans Unicode" w:hAnsi="Times New Roman" w:cs="Times New Roman"/>
          <w:color w:val="000000"/>
          <w:kern w:val="1"/>
          <w:sz w:val="24"/>
          <w:szCs w:val="24"/>
        </w:rPr>
        <w:t>późn</w:t>
      </w:r>
      <w:proofErr w:type="spellEnd"/>
      <w:r w:rsidRPr="00DC50D5">
        <w:rPr>
          <w:rFonts w:ascii="Times New Roman" w:eastAsia="Lucida Sans Unicode" w:hAnsi="Times New Roman" w:cs="Times New Roman"/>
          <w:color w:val="000000"/>
          <w:kern w:val="1"/>
          <w:sz w:val="24"/>
          <w:szCs w:val="24"/>
        </w:rPr>
        <w:t>. zm. ) z uwzględnieniem wydanych na jej podstawie aktów wykonawczych.</w:t>
      </w:r>
    </w:p>
    <w:p w14:paraId="516A380F"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bCs/>
          <w:color w:val="000000"/>
          <w:kern w:val="1"/>
          <w:sz w:val="24"/>
          <w:szCs w:val="24"/>
        </w:rPr>
      </w:pPr>
      <w:r w:rsidRPr="00DC50D5">
        <w:rPr>
          <w:rFonts w:ascii="Times New Roman" w:eastAsia="Lucida Sans Unicode" w:hAnsi="Times New Roman" w:cs="Times New Roman"/>
          <w:b/>
          <w:color w:val="000000"/>
          <w:kern w:val="1"/>
          <w:sz w:val="24"/>
          <w:szCs w:val="24"/>
        </w:rPr>
        <w:t xml:space="preserve">Prawo budowlane </w:t>
      </w:r>
      <w:r w:rsidRPr="00DC50D5">
        <w:rPr>
          <w:rFonts w:ascii="Times New Roman" w:eastAsia="Lucida Sans Unicode" w:hAnsi="Times New Roman" w:cs="Times New Roman"/>
          <w:color w:val="000000"/>
          <w:kern w:val="1"/>
          <w:sz w:val="24"/>
          <w:szCs w:val="24"/>
        </w:rPr>
        <w:t>– należy przez to rozumieć ustawę z dnia 7 lipca 1994 r. Prawo budowlane  (</w:t>
      </w:r>
      <w:r w:rsidRPr="00DC50D5">
        <w:rPr>
          <w:rFonts w:ascii="Times New Roman" w:eastAsia="Lucida Sans Unicode" w:hAnsi="Times New Roman" w:cs="Times New Roman"/>
          <w:bCs/>
          <w:color w:val="000000"/>
          <w:kern w:val="1"/>
          <w:sz w:val="24"/>
          <w:szCs w:val="24"/>
        </w:rPr>
        <w:t>Dz. U. z 2021 r. poz. 2351)</w:t>
      </w:r>
      <w:r w:rsidRPr="00DC50D5">
        <w:rPr>
          <w:rFonts w:ascii="Times New Roman" w:eastAsia="Lucida Sans Unicode" w:hAnsi="Times New Roman" w:cs="Times New Roman"/>
          <w:color w:val="000000"/>
          <w:kern w:val="1"/>
          <w:sz w:val="24"/>
          <w:szCs w:val="24"/>
        </w:rPr>
        <w:t xml:space="preserve"> z uwzględnieniem wydanych na jej podstawie aktów wykonawczych.</w:t>
      </w:r>
    </w:p>
    <w:p w14:paraId="72F57748"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SWZ</w:t>
      </w:r>
      <w:r w:rsidRPr="00DC50D5">
        <w:rPr>
          <w:rFonts w:ascii="Times New Roman" w:eastAsia="Lucida Sans Unicode" w:hAnsi="Times New Roman" w:cs="Times New Roman"/>
          <w:color w:val="000000"/>
          <w:kern w:val="1"/>
          <w:sz w:val="24"/>
          <w:szCs w:val="24"/>
        </w:rPr>
        <w:t xml:space="preserve"> – Specyfikacja Warunków Zamówienia (dalej SWZ lub dokumenty zamówienia ). Należy przez to rozumieć komplet dokumentów przygotowanych przez Zamawiającego, niezbędnych do przygotowania i złożenia oferty na wybór Wykonawcy prac zgodnie z wymogami określonymi w art. 8.15 ust. 2 Regulacji w sprawie wdrażania Norweskiego Mechanizmu Finansowego na lata 2014-2021 przyjętych przez Norweskie Ministerstwo Spraw Zagranicznych w dniu 23.09.2016 zgodnie z art. 10.5 Umowy pomiędzy Królestwem Norwegii a Unią Europejską w sprawie Norweskiego Mechanizmu Finansowego na lata 2014-2021., ze zmianami z dnia 25 października 2021 r. i 21 kwietnia 2022 r.. SWZ wraz z załącznikami stanowi integralną część niniejszej umowy.</w:t>
      </w:r>
    </w:p>
    <w:p w14:paraId="4DEDEB35"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 xml:space="preserve">Dokumentacja projektowa </w:t>
      </w:r>
      <w:r w:rsidRPr="00DC50D5">
        <w:rPr>
          <w:rFonts w:ascii="Times New Roman" w:eastAsia="Lucida Sans Unicode" w:hAnsi="Times New Roman" w:cs="Times New Roman"/>
          <w:color w:val="000000"/>
          <w:kern w:val="1"/>
          <w:sz w:val="24"/>
          <w:szCs w:val="24"/>
        </w:rPr>
        <w:t xml:space="preserve">– należy tu rozumieć: projekt budowalny pt. Rozbudowa istniejącej przystani dla zadania pn.: ,,Inteligentny Port Jachtowy – Marina </w:t>
      </w:r>
      <w:proofErr w:type="spellStart"/>
      <w:r w:rsidRPr="00DC50D5">
        <w:rPr>
          <w:rFonts w:ascii="Times New Roman" w:eastAsia="Lucida Sans Unicode" w:hAnsi="Times New Roman" w:cs="Times New Roman"/>
          <w:color w:val="000000"/>
          <w:kern w:val="1"/>
          <w:sz w:val="24"/>
          <w:szCs w:val="24"/>
        </w:rPr>
        <w:t>Yacht</w:t>
      </w:r>
      <w:proofErr w:type="spellEnd"/>
      <w:r w:rsidRPr="00DC50D5">
        <w:rPr>
          <w:rFonts w:ascii="Times New Roman" w:eastAsia="Lucida Sans Unicode" w:hAnsi="Times New Roman" w:cs="Times New Roman"/>
          <w:color w:val="000000"/>
          <w:kern w:val="1"/>
          <w:sz w:val="24"/>
          <w:szCs w:val="24"/>
        </w:rPr>
        <w:t xml:space="preserve"> </w:t>
      </w:r>
      <w:proofErr w:type="spellStart"/>
      <w:r w:rsidRPr="00DC50D5">
        <w:rPr>
          <w:rFonts w:ascii="Times New Roman" w:eastAsia="Lucida Sans Unicode" w:hAnsi="Times New Roman" w:cs="Times New Roman"/>
          <w:color w:val="000000"/>
          <w:kern w:val="1"/>
          <w:sz w:val="24"/>
          <w:szCs w:val="24"/>
        </w:rPr>
        <w:t>Residence</w:t>
      </w:r>
      <w:proofErr w:type="spellEnd"/>
      <w:r w:rsidRPr="00DC50D5">
        <w:rPr>
          <w:rFonts w:ascii="Times New Roman" w:eastAsia="Lucida Sans Unicode" w:hAnsi="Times New Roman" w:cs="Times New Roman"/>
          <w:color w:val="000000"/>
          <w:kern w:val="1"/>
          <w:sz w:val="24"/>
          <w:szCs w:val="24"/>
        </w:rPr>
        <w:t xml:space="preserve"> Szczecin” wraz z załącznikami.</w:t>
      </w:r>
    </w:p>
    <w:p w14:paraId="3B653961"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Umowa</w:t>
      </w:r>
      <w:r w:rsidRPr="00DC50D5">
        <w:rPr>
          <w:rFonts w:ascii="Times New Roman" w:eastAsia="Lucida Sans Unicode" w:hAnsi="Times New Roman" w:cs="Times New Roman"/>
          <w:color w:val="000000"/>
          <w:kern w:val="1"/>
          <w:sz w:val="24"/>
          <w:szCs w:val="24"/>
        </w:rPr>
        <w:t xml:space="preserve"> – niniejsza umowa, wraz z wszelkimi do niej załącznikami, o wykonanie wszelkich prac obejmujących roboty budowlane oraz dostawy.  </w:t>
      </w:r>
    </w:p>
    <w:p w14:paraId="35571202"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 xml:space="preserve">Teren budowy </w:t>
      </w:r>
      <w:r w:rsidRPr="00DC50D5">
        <w:rPr>
          <w:rFonts w:ascii="Times New Roman" w:eastAsia="Lucida Sans Unicode" w:hAnsi="Times New Roman" w:cs="Times New Roman"/>
          <w:color w:val="000000"/>
          <w:kern w:val="1"/>
          <w:sz w:val="24"/>
          <w:szCs w:val="24"/>
        </w:rPr>
        <w:t>– teren przekazany Wykonawcy przez Zamawiającego dla potrzeb wykonania przedmiotu umowy wraz z przestrzenią zajmowaną przez urządzenia zaplecza budowy.</w:t>
      </w:r>
    </w:p>
    <w:p w14:paraId="685AB369"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 xml:space="preserve">Podwykonawca </w:t>
      </w:r>
      <w:r w:rsidRPr="00DC50D5">
        <w:rPr>
          <w:rFonts w:ascii="Times New Roman" w:eastAsia="Lucida Sans Unicode" w:hAnsi="Times New Roman" w:cs="Times New Roman"/>
          <w:color w:val="000000"/>
          <w:kern w:val="1"/>
          <w:sz w:val="24"/>
          <w:szCs w:val="24"/>
        </w:rPr>
        <w:t xml:space="preserve">– podmiot lub osoba, któremu Wykonawca za wiedzą i zgodą Zamawiającego </w:t>
      </w:r>
      <w:r w:rsidRPr="00DC50D5">
        <w:rPr>
          <w:rFonts w:ascii="Times New Roman" w:eastAsia="Lucida Sans Unicode" w:hAnsi="Times New Roman" w:cs="Times New Roman"/>
          <w:b/>
          <w:color w:val="000000"/>
          <w:kern w:val="1"/>
          <w:sz w:val="24"/>
          <w:szCs w:val="24"/>
        </w:rPr>
        <w:t xml:space="preserve"> </w:t>
      </w:r>
      <w:r w:rsidRPr="00DC50D5">
        <w:rPr>
          <w:rFonts w:ascii="Times New Roman" w:eastAsia="Lucida Sans Unicode" w:hAnsi="Times New Roman" w:cs="Times New Roman"/>
          <w:color w:val="000000"/>
          <w:kern w:val="1"/>
          <w:sz w:val="24"/>
          <w:szCs w:val="24"/>
        </w:rPr>
        <w:t>powierzy lub zamierza powierzyć wykonanie części robót budowlanych, usług lub dostaw, zgodnie z postanowieniami umowy.</w:t>
      </w:r>
    </w:p>
    <w:p w14:paraId="7AA1B76E"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Nadzór Inwestorski –</w:t>
      </w:r>
      <w:r w:rsidRPr="00DC50D5">
        <w:rPr>
          <w:rFonts w:ascii="Times New Roman" w:eastAsia="Lucida Sans Unicode" w:hAnsi="Times New Roman" w:cs="Times New Roman"/>
          <w:color w:val="000000"/>
          <w:kern w:val="1"/>
          <w:sz w:val="24"/>
          <w:szCs w:val="24"/>
        </w:rPr>
        <w:t xml:space="preserve"> </w:t>
      </w:r>
      <w:r w:rsidRPr="00DC50D5">
        <w:rPr>
          <w:rFonts w:ascii="Times New Roman" w:eastAsia="Lucida Sans Unicode" w:hAnsi="Times New Roman" w:cs="Times New Roman"/>
          <w:b/>
          <w:color w:val="000000"/>
          <w:kern w:val="1"/>
          <w:sz w:val="24"/>
          <w:szCs w:val="24"/>
        </w:rPr>
        <w:t>……………</w:t>
      </w:r>
      <w:r w:rsidRPr="00DC50D5">
        <w:rPr>
          <w:rFonts w:ascii="Times New Roman" w:eastAsia="Lucida Sans Unicode" w:hAnsi="Times New Roman" w:cs="Times New Roman"/>
          <w:color w:val="000000"/>
          <w:kern w:val="1"/>
          <w:sz w:val="24"/>
          <w:szCs w:val="24"/>
        </w:rPr>
        <w:t xml:space="preserve"> z siedzibą w ………….. przy ul. ……………, …………., wpisana do Krajowego Rejestru Sądowego pod nr KRS: ………….., </w:t>
      </w:r>
    </w:p>
    <w:p w14:paraId="2906F392"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 xml:space="preserve">NIP: …………., </w:t>
      </w:r>
    </w:p>
    <w:p w14:paraId="0ABADE37"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 xml:space="preserve">REGON: ……………, </w:t>
      </w:r>
    </w:p>
    <w:p w14:paraId="3DEBA3F8"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reprezentowana przez …………………..</w:t>
      </w:r>
    </w:p>
    <w:p w14:paraId="13FE3F95"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Nadzór Inwestorski pełni jednocześnie funkcję Przedstawiciela Zamawiającego na budowie.</w:t>
      </w:r>
    </w:p>
    <w:p w14:paraId="1BD9EC7B"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Roboty budowlane</w:t>
      </w:r>
      <w:r w:rsidRPr="00DC50D5">
        <w:rPr>
          <w:rFonts w:ascii="Times New Roman" w:eastAsia="Lucida Sans Unicode" w:hAnsi="Times New Roman" w:cs="Times New Roman"/>
          <w:color w:val="000000"/>
          <w:kern w:val="1"/>
          <w:sz w:val="24"/>
          <w:szCs w:val="24"/>
        </w:rPr>
        <w:t xml:space="preserve"> – wykonanie robót budowlanych  wynikających z dokumentacji projektowej, w rozumieniu ustawy z dnia 7 lipca 1994 r. – Prawo budowlane</w:t>
      </w:r>
      <w:r w:rsidRPr="00DC50D5">
        <w:rPr>
          <w:rFonts w:ascii="Times New Roman" w:eastAsia="Lucida Sans Unicode" w:hAnsi="Times New Roman" w:cs="Times New Roman"/>
          <w:bCs/>
          <w:color w:val="000000"/>
          <w:kern w:val="1"/>
          <w:sz w:val="24"/>
          <w:szCs w:val="24"/>
        </w:rPr>
        <w:t xml:space="preserve">, </w:t>
      </w:r>
      <w:r w:rsidRPr="00DC50D5">
        <w:rPr>
          <w:rFonts w:ascii="Times New Roman" w:eastAsia="Lucida Sans Unicode" w:hAnsi="Times New Roman" w:cs="Times New Roman"/>
          <w:color w:val="000000"/>
          <w:kern w:val="1"/>
          <w:sz w:val="24"/>
          <w:szCs w:val="24"/>
        </w:rPr>
        <w:t>a także realizację obiektu budowlanego za pomocą dowolnych środków, zgodnie z wymaganiami określonymi przez Zamawiającego.</w:t>
      </w:r>
    </w:p>
    <w:p w14:paraId="1251EAC0"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Komisja odbioru</w:t>
      </w:r>
      <w:r w:rsidRPr="00DC50D5">
        <w:rPr>
          <w:rFonts w:ascii="Times New Roman" w:eastAsia="Lucida Sans Unicode" w:hAnsi="Times New Roman" w:cs="Times New Roman"/>
          <w:color w:val="000000"/>
          <w:kern w:val="1"/>
          <w:sz w:val="24"/>
          <w:szCs w:val="24"/>
        </w:rPr>
        <w:t xml:space="preserve"> – oznacza zespół osób powołany przez Zamawiającego dla celów dokonania odbiorów wykonanych prac, w skład którego wchodzą w szczególności przedstawiciele Zamawiającego, Nadzór Inwestorski oraz Wykonawcy.</w:t>
      </w:r>
    </w:p>
    <w:p w14:paraId="6BA786D6"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lastRenderedPageBreak/>
        <w:t>Protokół częściowego odbioru robót</w:t>
      </w:r>
      <w:r w:rsidRPr="00DC50D5">
        <w:rPr>
          <w:rFonts w:ascii="Times New Roman" w:eastAsia="Lucida Sans Unicode" w:hAnsi="Times New Roman" w:cs="Times New Roman"/>
          <w:color w:val="000000"/>
          <w:kern w:val="1"/>
          <w:sz w:val="24"/>
          <w:szCs w:val="24"/>
        </w:rPr>
        <w:t xml:space="preserve"> - należy przez to rozumieć dokument wystawiony przez Nadzór Inwestorski stwierdzający częściowe wykonanie przedmiotu zamówienia, stanowiący podstawę do częściowego rozliczenia. </w:t>
      </w:r>
    </w:p>
    <w:p w14:paraId="14ECBDB3"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bCs/>
          <w:color w:val="000000"/>
          <w:kern w:val="1"/>
          <w:sz w:val="24"/>
          <w:szCs w:val="24"/>
        </w:rPr>
        <w:t>Protokół końcowego odbioru robót</w:t>
      </w:r>
      <w:r w:rsidRPr="00DC50D5">
        <w:rPr>
          <w:rFonts w:ascii="Times New Roman" w:eastAsia="Lucida Sans Unicode" w:hAnsi="Times New Roman" w:cs="Times New Roman"/>
          <w:b/>
          <w:color w:val="000000"/>
          <w:kern w:val="1"/>
          <w:sz w:val="24"/>
          <w:szCs w:val="24"/>
        </w:rPr>
        <w:t xml:space="preserve"> </w:t>
      </w:r>
      <w:r w:rsidRPr="00DC50D5">
        <w:rPr>
          <w:rFonts w:ascii="Times New Roman" w:eastAsia="Lucida Sans Unicode" w:hAnsi="Times New Roman" w:cs="Times New Roman"/>
          <w:color w:val="000000"/>
          <w:kern w:val="1"/>
          <w:sz w:val="24"/>
          <w:szCs w:val="24"/>
        </w:rPr>
        <w:t xml:space="preserve">– należy przez to rozumieć dokument wystawiony przez Nadzór Inwestorski stwierdzający wykonanie przedmiotu zamówienia, tj. obowiązków, o których mowa w </w:t>
      </w:r>
      <w:r w:rsidRPr="00DC50D5">
        <w:rPr>
          <w:rFonts w:ascii="Times New Roman" w:eastAsia="Lucida Sans Unicode" w:hAnsi="Times New Roman" w:cs="Times New Roman"/>
          <w:kern w:val="1"/>
          <w:sz w:val="24"/>
          <w:szCs w:val="24"/>
        </w:rPr>
        <w:t xml:space="preserve">§ 3 ust. 1  oraz ust. 3 umowy </w:t>
      </w:r>
      <w:r w:rsidRPr="00DC50D5">
        <w:rPr>
          <w:rFonts w:ascii="Times New Roman" w:eastAsia="Lucida Sans Unicode" w:hAnsi="Times New Roman" w:cs="Times New Roman"/>
          <w:color w:val="000000"/>
          <w:kern w:val="1"/>
          <w:sz w:val="24"/>
          <w:szCs w:val="24"/>
        </w:rPr>
        <w:t>– podpisany przez komisję odbioru i zaakceptowany przez Nadzór Inwestorski. Podpisanie protokołu końcowego odbiór robót rozpoczyna bieg rękojmi i gwarancji dla przedmiotu umowy.</w:t>
      </w:r>
    </w:p>
    <w:p w14:paraId="59363C8A"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b/>
          <w:color w:val="000000"/>
          <w:kern w:val="1"/>
          <w:sz w:val="24"/>
          <w:szCs w:val="24"/>
        </w:rPr>
      </w:pPr>
      <w:r w:rsidRPr="00DC50D5">
        <w:rPr>
          <w:rFonts w:ascii="Times New Roman" w:eastAsia="Lucida Sans Unicode" w:hAnsi="Times New Roman" w:cs="Times New Roman"/>
          <w:b/>
          <w:bCs/>
          <w:color w:val="000000"/>
          <w:kern w:val="1"/>
          <w:sz w:val="24"/>
          <w:szCs w:val="24"/>
        </w:rPr>
        <w:t>Protokół ostatecznego odbioru robót</w:t>
      </w:r>
      <w:r w:rsidRPr="00DC50D5">
        <w:rPr>
          <w:rFonts w:ascii="Times New Roman" w:eastAsia="Lucida Sans Unicode" w:hAnsi="Times New Roman" w:cs="Times New Roman"/>
          <w:color w:val="000000"/>
          <w:kern w:val="1"/>
          <w:sz w:val="24"/>
          <w:szCs w:val="24"/>
        </w:rPr>
        <w:t xml:space="preserve"> - należy przez to rozumieć dokument wystawiony przez Nadzór Inwestorski stwierdzający wypełnienie przez Wykonawcę wszelkich zobowiązań wynikających z umowy, spisany nie wcześniej niż w ostatnim dniu upływu okresu rękojmi.</w:t>
      </w:r>
    </w:p>
    <w:p w14:paraId="10BD6309"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bCs/>
          <w:color w:val="000000"/>
          <w:kern w:val="1"/>
          <w:sz w:val="24"/>
          <w:szCs w:val="24"/>
        </w:rPr>
        <w:t xml:space="preserve">Odbiór Częściowy </w:t>
      </w:r>
      <w:r w:rsidRPr="00DC50D5">
        <w:rPr>
          <w:rFonts w:ascii="Times New Roman" w:eastAsia="Lucida Sans Unicode" w:hAnsi="Times New Roman" w:cs="Times New Roman"/>
          <w:color w:val="000000"/>
          <w:kern w:val="1"/>
          <w:sz w:val="24"/>
          <w:szCs w:val="24"/>
        </w:rPr>
        <w:t xml:space="preserve">– czynności mające na celu protokolarne potwierdzenie wykonania części prac. Odbiór częściowy nie rozpoczyna biegu okresu rękojmi i gwarancji. </w:t>
      </w:r>
      <w:r w:rsidRPr="00DC50D5">
        <w:rPr>
          <w:rFonts w:ascii="Times New Roman" w:eastAsia="Lucida Sans Unicode" w:hAnsi="Times New Roman" w:cs="Times New Roman"/>
          <w:bCs/>
          <w:color w:val="000000"/>
          <w:kern w:val="1"/>
          <w:sz w:val="24"/>
          <w:szCs w:val="24"/>
        </w:rPr>
        <w:t>W przypadku gdy będzie to konieczne,</w:t>
      </w:r>
      <w:r w:rsidRPr="00DC50D5">
        <w:rPr>
          <w:rFonts w:ascii="Times New Roman" w:eastAsia="Lucida Sans Unicode" w:hAnsi="Times New Roman" w:cs="Times New Roman"/>
          <w:b/>
          <w:bCs/>
          <w:color w:val="000000"/>
          <w:kern w:val="1"/>
          <w:sz w:val="24"/>
          <w:szCs w:val="24"/>
        </w:rPr>
        <w:t xml:space="preserve"> </w:t>
      </w:r>
      <w:r w:rsidRPr="00DC50D5">
        <w:rPr>
          <w:rFonts w:ascii="Times New Roman" w:eastAsia="Lucida Sans Unicode" w:hAnsi="Times New Roman" w:cs="Times New Roman"/>
          <w:color w:val="000000"/>
          <w:kern w:val="1"/>
          <w:sz w:val="24"/>
          <w:szCs w:val="24"/>
        </w:rPr>
        <w:t>przed odbiorem częściowym musi być również przeprowadzone przez Wykonawcę szkolenie osób związanych z użytkowaniem efektu wykonanych prac objętych danym odbiorem częściowym.</w:t>
      </w:r>
    </w:p>
    <w:p w14:paraId="4C8D0F22"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bCs/>
          <w:color w:val="000000"/>
          <w:kern w:val="1"/>
          <w:sz w:val="24"/>
          <w:szCs w:val="24"/>
        </w:rPr>
        <w:t xml:space="preserve">Odbiór Końcowy </w:t>
      </w:r>
      <w:r w:rsidRPr="00DC50D5">
        <w:rPr>
          <w:rFonts w:ascii="Times New Roman" w:eastAsia="Lucida Sans Unicode" w:hAnsi="Times New Roman" w:cs="Times New Roman"/>
          <w:color w:val="000000"/>
          <w:kern w:val="1"/>
          <w:sz w:val="24"/>
          <w:szCs w:val="24"/>
        </w:rPr>
        <w:t xml:space="preserve">– czynności mające na celu protokolarne potwierdzenie wykonania prac, o których mowa </w:t>
      </w:r>
      <w:r w:rsidRPr="00DC50D5">
        <w:rPr>
          <w:rFonts w:ascii="Times New Roman" w:eastAsia="Lucida Sans Unicode" w:hAnsi="Times New Roman" w:cs="Times New Roman"/>
          <w:kern w:val="1"/>
          <w:sz w:val="24"/>
          <w:szCs w:val="24"/>
        </w:rPr>
        <w:t>w § 3</w:t>
      </w:r>
      <w:r w:rsidRPr="00DC50D5">
        <w:rPr>
          <w:rFonts w:ascii="Times New Roman" w:eastAsia="Lucida Sans Unicode" w:hAnsi="Times New Roman" w:cs="Times New Roman"/>
          <w:color w:val="000000"/>
          <w:kern w:val="1"/>
          <w:sz w:val="24"/>
          <w:szCs w:val="24"/>
        </w:rPr>
        <w:t xml:space="preserve"> umowy bez zastrzeżeń, w stanie gotowym do użytkowania, dokonany z udziałem Stron umowy oraz Nadzoru Inwestorskiego. Odbiorowi końcowemu towarzyszyć ma m.in. przedstawienie skompletowanej dokumentacji wykonawczej i powykonawczej, zgłoszenia zakończenia prac przez Wykonawcę,  a także uporządkowanie terenu inwestycji. </w:t>
      </w:r>
    </w:p>
    <w:p w14:paraId="5A8A7466"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 xml:space="preserve">Odbiór Ostateczny </w:t>
      </w:r>
      <w:r w:rsidRPr="00DC50D5">
        <w:rPr>
          <w:rFonts w:ascii="Times New Roman" w:eastAsia="Lucida Sans Unicode" w:hAnsi="Times New Roman" w:cs="Times New Roman"/>
          <w:color w:val="000000"/>
          <w:kern w:val="1"/>
          <w:sz w:val="24"/>
          <w:szCs w:val="24"/>
        </w:rPr>
        <w:t>– czynności mające na celu protokolarne potwierdzenie wykonania przedmiotu umowy, dokonywany przed upływem okresu rękojmi.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rękojmi za wady, o ile zabezpieczenie nie zostanie wcześniej wykorzystane.</w:t>
      </w:r>
    </w:p>
    <w:p w14:paraId="0CA06039"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 xml:space="preserve">TER </w:t>
      </w:r>
      <w:r w:rsidRPr="00DC50D5">
        <w:rPr>
          <w:rFonts w:ascii="Times New Roman" w:eastAsia="Lucida Sans Unicode" w:hAnsi="Times New Roman" w:cs="Times New Roman"/>
          <w:color w:val="000000"/>
          <w:kern w:val="1"/>
          <w:sz w:val="24"/>
          <w:szCs w:val="24"/>
        </w:rPr>
        <w:t>– należy tu rozumieć Tabelę Elementów Rozliczeniowych, którą Wykonawca wypełnił i załączył do oferty.</w:t>
      </w:r>
    </w:p>
    <w:p w14:paraId="7F982526"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 xml:space="preserve">Wada </w:t>
      </w:r>
      <w:r w:rsidRPr="00DC50D5">
        <w:rPr>
          <w:rFonts w:ascii="Times New Roman" w:eastAsia="Lucida Sans Unicode" w:hAnsi="Times New Roman" w:cs="Times New Roman"/>
          <w:color w:val="000000"/>
          <w:kern w:val="1"/>
          <w:sz w:val="24"/>
          <w:szCs w:val="24"/>
        </w:rPr>
        <w:t>– należy przez to rozumieć element nienależytego wykonania robót mający wpływ na funkcjonowanie lub użytkowanie wybudowanego Obiektu. Wadą jest każda niekorzystna i niezamierzona właściwość wybudowanego Obiektu, utrudniająca zgodne z przeznaczeniem korzystanie z części lub całości Obiektu bądź jego konserwację lub obniżająca jego estetykę albo komfort użytkowników, która daje się wyeliminować za pomocą współczesnej techniki budowlanej.  W odniesieniu do instalacji i urządzeń wadą jest także niemożność uzyskania wymaganych parametrów (ilości bądź jakości) produktu, zawodność działania, nadmierna energochłonność, szkodliwy wpływ na środowisko. 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 z usunięcia wady pociąga za sobą rekompensatę dla zamawiającego.</w:t>
      </w:r>
    </w:p>
    <w:p w14:paraId="0AD616B9"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Usterka –</w:t>
      </w:r>
      <w:r w:rsidRPr="00DC50D5">
        <w:rPr>
          <w:rFonts w:ascii="Times New Roman" w:eastAsia="Lucida Sans Unicode" w:hAnsi="Times New Roman" w:cs="Times New Roman"/>
          <w:color w:val="000000"/>
          <w:kern w:val="1"/>
          <w:sz w:val="24"/>
          <w:szCs w:val="24"/>
        </w:rPr>
        <w:t xml:space="preserve"> należy przez to rozumieć niewielką wadę, uszkodzenie dające się naprawić w terminie nie dłuższym niż 5 dni, ale mająca wpływ na estetykę lub poprawność funkcjonowania części Obiektu. To również niedociągnięcie, usunięcie którego nie wymaga nadmiernych nakładów finansowych.</w:t>
      </w:r>
    </w:p>
    <w:p w14:paraId="52326AAF"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color w:val="000000"/>
          <w:kern w:val="1"/>
          <w:sz w:val="24"/>
          <w:szCs w:val="24"/>
        </w:rPr>
        <w:t xml:space="preserve">Siła wyższa </w:t>
      </w:r>
      <w:r w:rsidRPr="00DC50D5">
        <w:rPr>
          <w:rFonts w:ascii="Times New Roman" w:eastAsia="Lucida Sans Unicode" w:hAnsi="Times New Roman" w:cs="Times New Roman"/>
          <w:color w:val="000000"/>
          <w:kern w:val="1"/>
          <w:sz w:val="24"/>
          <w:szCs w:val="24"/>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73338D3E" w14:textId="77777777" w:rsidR="00DC50D5" w:rsidRPr="00DC50D5" w:rsidRDefault="00DC50D5">
      <w:pPr>
        <w:widowControl w:val="0"/>
        <w:numPr>
          <w:ilvl w:val="0"/>
          <w:numId w:val="126"/>
        </w:numPr>
        <w:tabs>
          <w:tab w:val="left" w:pos="709"/>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b/>
          <w:bCs/>
          <w:color w:val="000000"/>
          <w:kern w:val="1"/>
          <w:sz w:val="24"/>
          <w:szCs w:val="24"/>
        </w:rPr>
        <w:lastRenderedPageBreak/>
        <w:t>Klęska żywiołowa (kataklizm)</w:t>
      </w:r>
      <w:r w:rsidRPr="00DC50D5">
        <w:rPr>
          <w:rFonts w:ascii="Times New Roman" w:eastAsia="Lucida Sans Unicode" w:hAnsi="Times New Roman" w:cs="Times New Roman"/>
          <w:color w:val="000000"/>
          <w:kern w:val="1"/>
          <w:sz w:val="24"/>
          <w:szCs w:val="24"/>
        </w:rPr>
        <w:t xml:space="preserve"> – ekstremalne zjawisko naturalne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powódź, susza, rozległy pożar terenu, trzęsienie ziemi, huragan, tornado, obfite opady śniegu  ekstremalny upał lub mróz, szczególnie w dłuższym okresie, osuwiska ziemi.</w:t>
      </w:r>
    </w:p>
    <w:p w14:paraId="1BBE8347"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p>
    <w:p w14:paraId="76BF0917" w14:textId="77777777" w:rsidR="00DC50D5" w:rsidRPr="00DC50D5" w:rsidRDefault="00DC50D5" w:rsidP="00DC50D5">
      <w:pPr>
        <w:widowControl w:val="0"/>
        <w:tabs>
          <w:tab w:val="left" w:pos="709"/>
        </w:tabs>
        <w:jc w:val="center"/>
        <w:outlineLvl w:val="0"/>
        <w:rPr>
          <w:rFonts w:ascii="Times New Roman" w:eastAsia="Lucida Sans Unicode" w:hAnsi="Times New Roman" w:cs="Calibri"/>
          <w:b/>
          <w:color w:val="000000"/>
          <w:kern w:val="1"/>
          <w:sz w:val="24"/>
          <w:szCs w:val="24"/>
        </w:rPr>
      </w:pPr>
      <w:r w:rsidRPr="00DC50D5">
        <w:rPr>
          <w:rFonts w:ascii="Times New Roman" w:eastAsia="Lucida Sans Unicode" w:hAnsi="Times New Roman" w:cs="Times New Roman"/>
          <w:b/>
          <w:bCs/>
          <w:color w:val="000000"/>
          <w:kern w:val="1"/>
          <w:sz w:val="24"/>
          <w:szCs w:val="24"/>
        </w:rPr>
        <w:t>§ 2</w:t>
      </w:r>
      <w:r w:rsidRPr="00DC50D5">
        <w:rPr>
          <w:rFonts w:ascii="Times New Roman" w:eastAsia="Lucida Sans Unicode" w:hAnsi="Times New Roman" w:cs="Calibri"/>
          <w:b/>
          <w:color w:val="000000"/>
          <w:kern w:val="1"/>
          <w:sz w:val="24"/>
          <w:szCs w:val="24"/>
        </w:rPr>
        <w:t xml:space="preserve"> OŚWIADCZENIA STRON</w:t>
      </w:r>
    </w:p>
    <w:p w14:paraId="19CCB071" w14:textId="44EB3BB5" w:rsidR="00DC50D5" w:rsidRDefault="00DC50D5">
      <w:pPr>
        <w:pStyle w:val="Akapitzlist"/>
        <w:widowControl w:val="0"/>
        <w:numPr>
          <w:ilvl w:val="0"/>
          <w:numId w:val="93"/>
        </w:numPr>
        <w:spacing w:after="0" w:line="240" w:lineRule="auto"/>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Zamawiający oświadcza, że posiada tytuł prawny do dysponowania na cele budowlane działkami gruntu nr: Nr Dz. Nr 1/44, 1/53 (</w:t>
      </w:r>
      <w:proofErr w:type="spellStart"/>
      <w:r w:rsidRPr="00DC50D5">
        <w:rPr>
          <w:rFonts w:ascii="Times New Roman" w:eastAsia="Lucida Sans Unicode" w:hAnsi="Times New Roman" w:cs="Calibri"/>
          <w:color w:val="000000"/>
          <w:kern w:val="1"/>
          <w:sz w:val="24"/>
          <w:szCs w:val="24"/>
        </w:rPr>
        <w:t>Wp</w:t>
      </w:r>
      <w:proofErr w:type="spellEnd"/>
      <w:r w:rsidRPr="00DC50D5">
        <w:rPr>
          <w:rFonts w:ascii="Times New Roman" w:eastAsia="Lucida Sans Unicode" w:hAnsi="Times New Roman" w:cs="Calibri"/>
          <w:color w:val="000000"/>
          <w:kern w:val="1"/>
          <w:sz w:val="24"/>
          <w:szCs w:val="24"/>
        </w:rPr>
        <w:t xml:space="preserve">) Obręb 4001 Dąbie 1, Dz. Nr 10/1, 10/3, 10/4, Obręb 4004 Dąbie 4, w Szczecinie, przy ul. Przestrzennej (dalej: „Nieruchomość”), projekt budowlany, a także ostateczną i prawomocną decyzję  o pozwoleniu na budowę (decyzja nr 1011/22 z dnia 01.12.2022 r. r.) na realizację inwestycji pn. Rozbudowa istniejącej przystani dla zadania pn.: ,,Inteligentny Port Jachtowy – Marina </w:t>
      </w:r>
      <w:proofErr w:type="spellStart"/>
      <w:r w:rsidRPr="00DC50D5">
        <w:rPr>
          <w:rFonts w:ascii="Times New Roman" w:eastAsia="Lucida Sans Unicode" w:hAnsi="Times New Roman" w:cs="Calibri"/>
          <w:color w:val="000000"/>
          <w:kern w:val="1"/>
          <w:sz w:val="24"/>
          <w:szCs w:val="24"/>
        </w:rPr>
        <w:t>Yacht</w:t>
      </w:r>
      <w:proofErr w:type="spellEnd"/>
      <w:r w:rsidRPr="00DC50D5">
        <w:rPr>
          <w:rFonts w:ascii="Times New Roman" w:eastAsia="Lucida Sans Unicode" w:hAnsi="Times New Roman" w:cs="Calibri"/>
          <w:color w:val="000000"/>
          <w:kern w:val="1"/>
          <w:sz w:val="24"/>
          <w:szCs w:val="24"/>
        </w:rPr>
        <w:t xml:space="preserve"> </w:t>
      </w:r>
      <w:proofErr w:type="spellStart"/>
      <w:r w:rsidRPr="00DC50D5">
        <w:rPr>
          <w:rFonts w:ascii="Times New Roman" w:eastAsia="Lucida Sans Unicode" w:hAnsi="Times New Roman" w:cs="Calibri"/>
          <w:color w:val="000000"/>
          <w:kern w:val="1"/>
          <w:sz w:val="24"/>
          <w:szCs w:val="24"/>
        </w:rPr>
        <w:t>Residence</w:t>
      </w:r>
      <w:proofErr w:type="spellEnd"/>
      <w:r w:rsidRPr="00DC50D5">
        <w:rPr>
          <w:rFonts w:ascii="Times New Roman" w:eastAsia="Lucida Sans Unicode" w:hAnsi="Times New Roman" w:cs="Calibri"/>
          <w:color w:val="000000"/>
          <w:kern w:val="1"/>
          <w:sz w:val="24"/>
          <w:szCs w:val="24"/>
        </w:rPr>
        <w:t xml:space="preserve"> Szczecin”  oraz ostateczną i prawomocną decyzję o pozwoleniu na budowę (decyzja nr 1029/22 z dnia 12.12.2022 r.) na budowę budynku posezonowego przechowywania jednostek pływających wraz z zewnętrznymi instalacjami: kanalizacji deszczowej i elektroenergetyczną </w:t>
      </w:r>
      <w:r w:rsidRPr="00DC50D5">
        <w:rPr>
          <w:rFonts w:ascii="Times New Roman" w:eastAsia="Lucida Sans Unicode" w:hAnsi="Times New Roman" w:cs="Times New Roman"/>
          <w:color w:val="000000"/>
          <w:kern w:val="1"/>
          <w:sz w:val="24"/>
          <w:szCs w:val="24"/>
        </w:rPr>
        <w:t>-</w:t>
      </w:r>
      <w:r w:rsidRPr="00DC50D5">
        <w:rPr>
          <w:rFonts w:ascii="Times New Roman" w:eastAsia="Lucida Sans Unicode" w:hAnsi="Times New Roman" w:cs="Calibri"/>
          <w:color w:val="000000"/>
          <w:kern w:val="1"/>
          <w:sz w:val="24"/>
          <w:szCs w:val="24"/>
        </w:rPr>
        <w:t xml:space="preserve"> oraz instalacji fotowoltaicznej (dalej łącznie zwane jako: „Inwestycja”).</w:t>
      </w:r>
    </w:p>
    <w:p w14:paraId="5C99A6E8" w14:textId="3F24B225" w:rsidR="00DC50D5" w:rsidRDefault="00DC50D5">
      <w:pPr>
        <w:pStyle w:val="Akapitzlist"/>
        <w:widowControl w:val="0"/>
        <w:numPr>
          <w:ilvl w:val="0"/>
          <w:numId w:val="93"/>
        </w:numPr>
        <w:spacing w:after="0" w:line="240" w:lineRule="auto"/>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oświadcza, że:</w:t>
      </w:r>
    </w:p>
    <w:p w14:paraId="1CC37CBD" w14:textId="130DCB8B" w:rsidR="00DC50D5" w:rsidRDefault="00DC50D5">
      <w:pPr>
        <w:pStyle w:val="Akapitzlist"/>
        <w:widowControl w:val="0"/>
        <w:numPr>
          <w:ilvl w:val="0"/>
          <w:numId w:val="148"/>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otrzymał kompletną dokumentację projektową, niezbędną do sporządzenia dokumentacji projektowej wykonawczej oraz do wykonania robót stanowiących Przedmiot Umowy, jak również wszelkie niezbędne informacje i ma pełną wiedzę co do zakresu robót, trudności, ryzyka oraz wszelkich innych okoliczności, jakie mogą wpłynąć na realizację Umowy,</w:t>
      </w:r>
    </w:p>
    <w:p w14:paraId="12952399" w14:textId="5D49F7B4" w:rsidR="00DC50D5" w:rsidRDefault="00DC50D5">
      <w:pPr>
        <w:pStyle w:val="Akapitzlist"/>
        <w:widowControl w:val="0"/>
        <w:numPr>
          <w:ilvl w:val="0"/>
          <w:numId w:val="148"/>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zapoznał się z dokumentacją projektową, terenem budowy oraz inwentaryzacją elementów wykonanych na potrzeby Inwestycji, sprawdził kompletność zakresu prac i przedmiary robót i nie wnosi do nich żadnych zastrzeżeń, oraz potwierdza możliwość prawidłowej realizacji Przedmiotu Umowy za wynagrodzeniem określonym w § 9 niniejszej Umowy,</w:t>
      </w:r>
    </w:p>
    <w:p w14:paraId="7E835C40" w14:textId="567E4DEE" w:rsidR="00DC50D5" w:rsidRDefault="00DC50D5">
      <w:pPr>
        <w:pStyle w:val="Akapitzlist"/>
        <w:widowControl w:val="0"/>
        <w:numPr>
          <w:ilvl w:val="0"/>
          <w:numId w:val="148"/>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jest świadomy końcowego przeznaczenia, celu i użytkowania Inwestycji, ma pełną wiedzę co do trudności oraz </w:t>
      </w:r>
      <w:proofErr w:type="spellStart"/>
      <w:r w:rsidRPr="00DC50D5">
        <w:rPr>
          <w:rFonts w:ascii="Times New Roman" w:eastAsia="Lucida Sans Unicode" w:hAnsi="Times New Roman" w:cs="Calibri"/>
          <w:color w:val="000000"/>
          <w:kern w:val="1"/>
          <w:sz w:val="24"/>
          <w:szCs w:val="24"/>
        </w:rPr>
        <w:t>ryzyk</w:t>
      </w:r>
      <w:proofErr w:type="spellEnd"/>
      <w:r w:rsidRPr="00DC50D5">
        <w:rPr>
          <w:rFonts w:ascii="Times New Roman" w:eastAsia="Lucida Sans Unicode" w:hAnsi="Times New Roman" w:cs="Calibri"/>
          <w:color w:val="000000"/>
          <w:kern w:val="1"/>
          <w:sz w:val="24"/>
          <w:szCs w:val="24"/>
        </w:rPr>
        <w:t xml:space="preserve"> znanych na dzień podpisywania Umowy, jakie mogą wpłynąć na jej realizację, a także całkowicie rozważył ich naturę i znaczenie, </w:t>
      </w:r>
    </w:p>
    <w:p w14:paraId="107701E2" w14:textId="312F280A" w:rsidR="00DC50D5" w:rsidRDefault="00DC50D5">
      <w:pPr>
        <w:pStyle w:val="Akapitzlist"/>
        <w:widowControl w:val="0"/>
        <w:numPr>
          <w:ilvl w:val="0"/>
          <w:numId w:val="148"/>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zarówno Wykonawca, jak i wszystkie osoby fizyczne i prawne, które będą uczestniczyły ze strony Wykonawcy w realizacji Przedmiotu Umowy, posiadają niezbędne kwalifikacje, wiedzę, doświadczenie oraz wymagane uprawnienia (potwierdzone przez licencje, zezwolenia i inne dokumenty, które zostaną okazane Zamawiającemu na jego żądanie), pozwalające na wykonanie Przedmiotu Umowy,</w:t>
      </w:r>
    </w:p>
    <w:p w14:paraId="5008E666" w14:textId="77777777" w:rsidR="00DC50D5" w:rsidRDefault="00DC50D5">
      <w:pPr>
        <w:pStyle w:val="Akapitzlist"/>
        <w:widowControl w:val="0"/>
        <w:numPr>
          <w:ilvl w:val="0"/>
          <w:numId w:val="148"/>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dysponuje potencjałem technicznym, ekonomicznym i kadrowym niezbędnym do wykonania robót stanowiących Przedmiot Umowy,</w:t>
      </w:r>
    </w:p>
    <w:p w14:paraId="6C9DF6FD" w14:textId="3CF4CA57" w:rsidR="00DC50D5" w:rsidRDefault="00DC50D5">
      <w:pPr>
        <w:pStyle w:val="Akapitzlist"/>
        <w:widowControl w:val="0"/>
        <w:numPr>
          <w:ilvl w:val="0"/>
          <w:numId w:val="148"/>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 nie jest prowadzone i nie istnieje zagrożenie wszczęcia przeciwko niemu postępowania sądowego, administracyjnego, arbitrażowego, które mogłoby prowadzić do uznania Umowy za niezgodną z prawem, nieważną, bezskuteczną lub mogłoby wywrzeć niekorzystny wpływ na jej wykonywanie,</w:t>
      </w:r>
    </w:p>
    <w:p w14:paraId="03192C65" w14:textId="570F0C89" w:rsidR="00DC50D5" w:rsidRPr="00DC50D5" w:rsidRDefault="00DC50D5">
      <w:pPr>
        <w:pStyle w:val="Akapitzlist"/>
        <w:widowControl w:val="0"/>
        <w:numPr>
          <w:ilvl w:val="0"/>
          <w:numId w:val="148"/>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 Przedmiot Umowy siłami własnymi lub korzystając z podwykonawców, jednak zawsze gdyby pojawiła się konieczność ich zaangażowania, poinformuje o tym niezwłocznie Zamawiającego oraz zwróci się o jego pisemną zgodę (jeszcze przed zawarciem umowy z podwykonawcą, dochowując wymogów wynikających z §12 niniejszej umowy oraz z art. 647</w:t>
      </w:r>
      <w:r w:rsidRPr="00DC50D5">
        <w:rPr>
          <w:rFonts w:ascii="Times New Roman" w:eastAsia="Lucida Sans Unicode" w:hAnsi="Times New Roman" w:cs="Calibri"/>
          <w:color w:val="000000"/>
          <w:kern w:val="1"/>
          <w:sz w:val="24"/>
          <w:szCs w:val="24"/>
          <w:vertAlign w:val="superscript"/>
        </w:rPr>
        <w:t>1</w:t>
      </w:r>
      <w:r w:rsidRPr="00DC50D5">
        <w:rPr>
          <w:rFonts w:ascii="Times New Roman" w:eastAsia="Lucida Sans Unicode" w:hAnsi="Times New Roman" w:cs="Calibri"/>
          <w:color w:val="000000"/>
          <w:kern w:val="1"/>
          <w:sz w:val="24"/>
          <w:szCs w:val="24"/>
        </w:rPr>
        <w:t xml:space="preserve"> k.c.), która jest warunkiem jakiejkolwiek odpowiedzialności Zamawiającego z tego tytułu,</w:t>
      </w:r>
    </w:p>
    <w:p w14:paraId="7DD31439" w14:textId="429972CC" w:rsidR="00DC50D5" w:rsidRPr="00DC50D5" w:rsidRDefault="00DC50D5">
      <w:pPr>
        <w:pStyle w:val="Akapitzlist"/>
        <w:widowControl w:val="0"/>
        <w:numPr>
          <w:ilvl w:val="0"/>
          <w:numId w:val="148"/>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 przypadku naruszenia zasad określonych w lit g powyżej, oraz w razie konieczności zapłaty przez Zamawiającego wynagrodzenia na rzecz podwykonawców, bądź poniesienia jakichkolwiek innych kosztów przez Zamawiającego na ich rzecz, Wykonawca zobowiązuje się przejąć wszelkie zobowiązania (długi) Zamawiającego z tego tytułu, bądź zwrócić </w:t>
      </w:r>
      <w:r w:rsidRPr="00DC50D5">
        <w:rPr>
          <w:rFonts w:ascii="Times New Roman" w:eastAsia="Lucida Sans Unicode" w:hAnsi="Times New Roman" w:cs="Calibri"/>
          <w:color w:val="000000"/>
          <w:kern w:val="1"/>
          <w:sz w:val="24"/>
          <w:szCs w:val="24"/>
        </w:rPr>
        <w:lastRenderedPageBreak/>
        <w:t>Zamawiającemu wydatkowane w tym celu środki, na pierwsze żądanie Zamawiającego,</w:t>
      </w:r>
    </w:p>
    <w:p w14:paraId="6DB149FA" w14:textId="77777777" w:rsidR="00DC50D5" w:rsidRPr="00DC50D5" w:rsidRDefault="00DC50D5" w:rsidP="00DC50D5">
      <w:pPr>
        <w:widowControl w:val="0"/>
        <w:jc w:val="center"/>
        <w:rPr>
          <w:rFonts w:ascii="Times New Roman" w:eastAsia="Lucida Sans Unicode" w:hAnsi="Times New Roman" w:cs="Calibri"/>
          <w:b/>
          <w:color w:val="000000"/>
          <w:kern w:val="1"/>
          <w:sz w:val="24"/>
          <w:szCs w:val="24"/>
        </w:rPr>
      </w:pPr>
    </w:p>
    <w:p w14:paraId="456FFAD3" w14:textId="77777777" w:rsidR="00DC50D5" w:rsidRPr="00DC50D5" w:rsidRDefault="00DC50D5" w:rsidP="00DC50D5">
      <w:pPr>
        <w:widowControl w:val="0"/>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color w:val="000000"/>
          <w:kern w:val="1"/>
          <w:sz w:val="24"/>
          <w:szCs w:val="24"/>
        </w:rPr>
        <w:t>§ 3</w:t>
      </w:r>
      <w:r w:rsidRPr="00DC50D5">
        <w:rPr>
          <w:rFonts w:ascii="Times New Roman" w:eastAsia="Lucida Sans Unicode" w:hAnsi="Times New Roman" w:cs="Calibri"/>
          <w:b/>
          <w:color w:val="000000"/>
          <w:kern w:val="1"/>
          <w:sz w:val="24"/>
          <w:szCs w:val="24"/>
        </w:rPr>
        <w:t xml:space="preserve"> PRZEDMIOT UMOWY</w:t>
      </w:r>
    </w:p>
    <w:p w14:paraId="73F645FE" w14:textId="6FEE4807" w:rsidR="00DC50D5" w:rsidRDefault="00DC50D5">
      <w:pPr>
        <w:pStyle w:val="Akapitzlist"/>
        <w:widowControl w:val="0"/>
        <w:numPr>
          <w:ilvl w:val="0"/>
          <w:numId w:val="92"/>
        </w:numPr>
        <w:tabs>
          <w:tab w:val="clear" w:pos="0"/>
          <w:tab w:val="num" w:pos="-438"/>
        </w:tabs>
        <w:spacing w:after="0" w:line="240" w:lineRule="auto"/>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powierza, a Wykonawca przyjmuje do wykonania:</w:t>
      </w:r>
    </w:p>
    <w:p w14:paraId="2CE6434B" w14:textId="51485571" w:rsidR="00DC50D5" w:rsidRPr="00DC50D5" w:rsidRDefault="00DC50D5">
      <w:pPr>
        <w:pStyle w:val="Akapitzlist"/>
        <w:widowControl w:val="0"/>
        <w:numPr>
          <w:ilvl w:val="0"/>
          <w:numId w:val="149"/>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kompleksową realizację Inwestycji, polegającej na rozbudowie istniejącej przystani dla zadania pn.: ,,Inteligentny Port Jachtowy – Marina </w:t>
      </w:r>
      <w:proofErr w:type="spellStart"/>
      <w:r w:rsidRPr="00DC50D5">
        <w:rPr>
          <w:rFonts w:ascii="Times New Roman" w:eastAsia="Lucida Sans Unicode" w:hAnsi="Times New Roman" w:cs="Calibri"/>
          <w:color w:val="000000"/>
          <w:kern w:val="1"/>
          <w:sz w:val="24"/>
          <w:szCs w:val="24"/>
        </w:rPr>
        <w:t>Yacht</w:t>
      </w:r>
      <w:proofErr w:type="spellEnd"/>
      <w:r w:rsidRPr="00DC50D5">
        <w:rPr>
          <w:rFonts w:ascii="Times New Roman" w:eastAsia="Lucida Sans Unicode" w:hAnsi="Times New Roman" w:cs="Calibri"/>
          <w:color w:val="000000"/>
          <w:kern w:val="1"/>
          <w:sz w:val="24"/>
          <w:szCs w:val="24"/>
        </w:rPr>
        <w:t xml:space="preserve"> </w:t>
      </w:r>
      <w:proofErr w:type="spellStart"/>
      <w:r w:rsidRPr="00DC50D5">
        <w:rPr>
          <w:rFonts w:ascii="Times New Roman" w:eastAsia="Lucida Sans Unicode" w:hAnsi="Times New Roman" w:cs="Calibri"/>
          <w:color w:val="000000"/>
          <w:kern w:val="1"/>
          <w:sz w:val="24"/>
          <w:szCs w:val="24"/>
        </w:rPr>
        <w:t>Residence</w:t>
      </w:r>
      <w:proofErr w:type="spellEnd"/>
      <w:r w:rsidRPr="00DC50D5">
        <w:rPr>
          <w:rFonts w:ascii="Times New Roman" w:eastAsia="Lucida Sans Unicode" w:hAnsi="Times New Roman" w:cs="Calibri"/>
          <w:color w:val="000000"/>
          <w:kern w:val="1"/>
          <w:sz w:val="24"/>
          <w:szCs w:val="24"/>
        </w:rPr>
        <w:t xml:space="preserve"> </w:t>
      </w:r>
      <w:proofErr w:type="spellStart"/>
      <w:r w:rsidRPr="00DC50D5">
        <w:rPr>
          <w:rFonts w:ascii="Times New Roman" w:eastAsia="Lucida Sans Unicode" w:hAnsi="Times New Roman" w:cs="Calibri"/>
          <w:color w:val="000000"/>
          <w:kern w:val="1"/>
          <w:sz w:val="24"/>
          <w:szCs w:val="24"/>
        </w:rPr>
        <w:t>Szczecin”oraz</w:t>
      </w:r>
      <w:proofErr w:type="spellEnd"/>
      <w:r w:rsidRPr="00DC50D5">
        <w:rPr>
          <w:rFonts w:ascii="Times New Roman" w:eastAsia="Lucida Sans Unicode" w:hAnsi="Times New Roman" w:cs="Calibri"/>
          <w:color w:val="000000"/>
          <w:kern w:val="1"/>
          <w:sz w:val="24"/>
          <w:szCs w:val="24"/>
        </w:rPr>
        <w:t xml:space="preserve"> instalacji fotowoltaicznej,</w:t>
      </w:r>
    </w:p>
    <w:p w14:paraId="18B0592F" w14:textId="5F02B68D" w:rsidR="00DC50D5" w:rsidRPr="00DC50D5" w:rsidRDefault="00DC50D5">
      <w:pPr>
        <w:pStyle w:val="Akapitzlist"/>
        <w:widowControl w:val="0"/>
        <w:numPr>
          <w:ilvl w:val="0"/>
          <w:numId w:val="149"/>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sporządzenie pełnej dokumentacji projektowej wykonawczej dla wszystkich branż a nadto sporządzenie projektu odwodnienia wykopów wraz z uzyskaniem wszelkich niezbędnych pozwoleń i uzgodnień na odprowadzenie wody</w:t>
      </w:r>
    </w:p>
    <w:p w14:paraId="234E2F94" w14:textId="30D4A17F" w:rsidR="00DC50D5" w:rsidRPr="00DC50D5" w:rsidRDefault="00DC50D5">
      <w:pPr>
        <w:pStyle w:val="Akapitzlist"/>
        <w:widowControl w:val="0"/>
        <w:numPr>
          <w:ilvl w:val="0"/>
          <w:numId w:val="149"/>
        </w:numPr>
        <w:spacing w:after="0" w:line="240" w:lineRule="auto"/>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uzyskanie w imieniu i na rzecz Zamawiającego ostatecznej i prawomocnej decyzji o pozwoleniu na użytkowanie Inwestycji.  </w:t>
      </w:r>
    </w:p>
    <w:p w14:paraId="11FA2B36"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Przedmiot umowy zostanie zrealizowany przy użyciu sprzętu oraz materiału Wykonawcy.</w:t>
      </w:r>
    </w:p>
    <w:p w14:paraId="455865AC"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Szczegółowy zakres stanowiących przedmiot Umowy robót budowlanych określa:</w:t>
      </w:r>
    </w:p>
    <w:p w14:paraId="6B415405" w14:textId="77777777" w:rsidR="00DC50D5" w:rsidRPr="00DC50D5" w:rsidRDefault="00DC50D5">
      <w:pPr>
        <w:widowControl w:val="0"/>
        <w:numPr>
          <w:ilvl w:val="0"/>
          <w:numId w:val="15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 Harmonogram Rzeczowo-Finansowy zaakceptowany przez Zamawiającego– załącznik nr 2 do Umowy</w:t>
      </w:r>
    </w:p>
    <w:p w14:paraId="44412A2B" w14:textId="77777777" w:rsidR="00DC50D5" w:rsidRPr="00DC50D5" w:rsidRDefault="00DC50D5">
      <w:pPr>
        <w:widowControl w:val="0"/>
        <w:numPr>
          <w:ilvl w:val="0"/>
          <w:numId w:val="15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Tabela Elementów Rozliczeniowych – załącznik nr 3 do Umowy </w:t>
      </w:r>
    </w:p>
    <w:p w14:paraId="12FB9242" w14:textId="77777777" w:rsidR="00DC50D5" w:rsidRPr="00DC50D5" w:rsidRDefault="00DC50D5">
      <w:pPr>
        <w:widowControl w:val="0"/>
        <w:numPr>
          <w:ilvl w:val="0"/>
          <w:numId w:val="15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Dokumentacja techniczna (projekty budowlane) – załącznik nr 4 do Umowy</w:t>
      </w:r>
    </w:p>
    <w:p w14:paraId="5826B143" w14:textId="77777777" w:rsidR="00DC50D5" w:rsidRPr="00DC50D5" w:rsidRDefault="00DC50D5">
      <w:pPr>
        <w:widowControl w:val="0"/>
        <w:numPr>
          <w:ilvl w:val="0"/>
          <w:numId w:val="15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Specyfikacja materiałów oraz urządzeń i wyposażenia – załącznik nr 5 do Umowy</w:t>
      </w:r>
    </w:p>
    <w:p w14:paraId="5F6B3586" w14:textId="77777777" w:rsidR="00DC50D5" w:rsidRPr="00DC50D5" w:rsidRDefault="00DC50D5">
      <w:pPr>
        <w:widowControl w:val="0"/>
        <w:numPr>
          <w:ilvl w:val="0"/>
          <w:numId w:val="15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Oferta wykonawcy – załącznik nr 10 do Umowy</w:t>
      </w:r>
    </w:p>
    <w:p w14:paraId="2EF13BE2" w14:textId="77777777" w:rsidR="00DC50D5" w:rsidRPr="00DC50D5" w:rsidRDefault="00DC50D5">
      <w:pPr>
        <w:widowControl w:val="0"/>
        <w:numPr>
          <w:ilvl w:val="0"/>
          <w:numId w:val="15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Specyfikacja Warunków Zamówienia – załącznik nr 11 do Umowy </w:t>
      </w:r>
    </w:p>
    <w:p w14:paraId="77931DA5"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 sytuacji zaistnienia rozbieżnych, tj. sprzecznych rozwiązań występujących w ww. dokumentach ustala się ich kolejność dla celów interpretacji, tj.:</w:t>
      </w:r>
    </w:p>
    <w:p w14:paraId="61E54D42" w14:textId="77777777" w:rsidR="00DC50D5" w:rsidRPr="00DC50D5" w:rsidRDefault="00DC50D5">
      <w:pPr>
        <w:widowControl w:val="0"/>
        <w:numPr>
          <w:ilvl w:val="0"/>
          <w:numId w:val="151"/>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umowa, </w:t>
      </w:r>
    </w:p>
    <w:p w14:paraId="34D1C2CE" w14:textId="77777777" w:rsidR="00DC50D5" w:rsidRPr="00DC50D5" w:rsidRDefault="00DC50D5">
      <w:pPr>
        <w:widowControl w:val="0"/>
        <w:numPr>
          <w:ilvl w:val="0"/>
          <w:numId w:val="151"/>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SWZ (załącznik do umowy), </w:t>
      </w:r>
    </w:p>
    <w:p w14:paraId="6E2B2CE7" w14:textId="77777777" w:rsidR="00DC50D5" w:rsidRPr="00DC50D5" w:rsidRDefault="00DC50D5">
      <w:pPr>
        <w:widowControl w:val="0"/>
        <w:numPr>
          <w:ilvl w:val="0"/>
          <w:numId w:val="151"/>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Dokumentacja techniczna (projekty budowlane) </w:t>
      </w:r>
    </w:p>
    <w:p w14:paraId="0966927B"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wykona przedmiot Umowy  w szczególności zgodnie z warunkami technicznymi wykonania i odbioru robót budowlanych, sztuką budowlaną oraz załącznikami do niniejszej Umowy.  </w:t>
      </w:r>
    </w:p>
    <w:p w14:paraId="3F0E3633"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zobowiązuje się wykonać roboty budowlane, które nie zostały wyszczególnione w przekazanej dokumentacji technicznej, a są konieczne do prawidłowej realizacji przedmiotu Umowy zgodnie z projektem budowlanym, w ramach wynagrodzenia o którym mowa w </w:t>
      </w:r>
      <w:r w:rsidRPr="00DC50D5">
        <w:rPr>
          <w:rFonts w:ascii="Times New Roman" w:eastAsia="Lucida Sans Unicode" w:hAnsi="Times New Roman" w:cs="Calibri"/>
          <w:kern w:val="1"/>
          <w:sz w:val="24"/>
          <w:szCs w:val="24"/>
        </w:rPr>
        <w:t xml:space="preserve">§ </w:t>
      </w:r>
      <w:r w:rsidRPr="00DC50D5">
        <w:rPr>
          <w:rFonts w:ascii="Times New Roman" w:eastAsia="Lucida Sans Unicode" w:hAnsi="Times New Roman" w:cs="Times New Roman"/>
          <w:kern w:val="1"/>
          <w:sz w:val="24"/>
          <w:szCs w:val="24"/>
        </w:rPr>
        <w:t>9</w:t>
      </w:r>
      <w:r w:rsidRPr="00DC50D5">
        <w:rPr>
          <w:rFonts w:ascii="Times New Roman" w:eastAsia="Lucida Sans Unicode" w:hAnsi="Times New Roman" w:cs="Calibri"/>
          <w:kern w:val="1"/>
          <w:sz w:val="24"/>
          <w:szCs w:val="24"/>
        </w:rPr>
        <w:t>.</w:t>
      </w:r>
    </w:p>
    <w:p w14:paraId="1F42213D"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Wykonanie robót budowlanych, które nie zostały wyszczególnione w dokumentacji technicznej, a są konieczne do realizacji przedmiotu Umowy zgodnie z projektem budowlanym nie wymaga zawarcia odrębnej umowy.</w:t>
      </w:r>
    </w:p>
    <w:p w14:paraId="4701EB6A"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Wykonawca zobowiązuje się do wykonania wszelkich prac niezbędnych do prawidłowego wykonania przedmiotu umowy – w tym w szczególności: czynności związanych  z zapoznaniem się z warunkami terenowymi budowy (umiejscowienie istniejącej infrastruktury), wytyczenia planowanej infrastruktury w terenie.</w:t>
      </w:r>
    </w:p>
    <w:p w14:paraId="2FB11B93"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 xml:space="preserve">Wykonawca zobowiązuje się do wykonania przedmiotu umowy zgodnie z zasadami wiedzy technicznej, obowiązującymi przepisami prawa i polskimi normami oraz zobowiązuje się do oddania przedmiotu umowy Zamawiającemu w terminie w niej uzgodnionym. </w:t>
      </w:r>
    </w:p>
    <w:p w14:paraId="387B969E"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Wykonawca oświadcza, że zapoznał się z dokumentacją projektową i nie wnosi do niej żadnych uwag.</w:t>
      </w:r>
    </w:p>
    <w:p w14:paraId="784DF86C"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zobowiązuje się do realizacji robót zamiennych w stosunku do robót budowlanych opisanych w projekcie budowlanym, jeżeli ich wykonanie jest konieczne dla realizacji Umowy zgodnie z zasadami wiedzy technicznej, co nie stanowi zmiany treści przedmiotowej Umowy.</w:t>
      </w:r>
    </w:p>
    <w:p w14:paraId="62403CF2"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color w:val="000000"/>
          <w:kern w:val="1"/>
          <w:sz w:val="24"/>
          <w:szCs w:val="24"/>
        </w:rPr>
        <w:t>Nadzór Inwestorski</w:t>
      </w:r>
      <w:r w:rsidRPr="00DC50D5">
        <w:rPr>
          <w:rFonts w:ascii="Times New Roman" w:eastAsia="Lucida Sans Unicode" w:hAnsi="Times New Roman" w:cs="Calibri"/>
          <w:color w:val="000000"/>
          <w:kern w:val="1"/>
          <w:sz w:val="24"/>
          <w:szCs w:val="24"/>
        </w:rPr>
        <w:t xml:space="preserve">, w związku z robotami budowlanymi, o których mowa w ust. </w:t>
      </w:r>
      <w:r w:rsidRPr="00DC50D5">
        <w:rPr>
          <w:rFonts w:ascii="Times New Roman" w:eastAsia="Lucida Sans Unicode" w:hAnsi="Times New Roman" w:cs="Times New Roman"/>
          <w:color w:val="000000"/>
          <w:kern w:val="1"/>
          <w:sz w:val="24"/>
          <w:szCs w:val="24"/>
        </w:rPr>
        <w:t>6</w:t>
      </w:r>
      <w:r w:rsidRPr="00DC50D5">
        <w:rPr>
          <w:rFonts w:ascii="Times New Roman" w:eastAsia="Lucida Sans Unicode" w:hAnsi="Times New Roman" w:cs="Calibri"/>
          <w:color w:val="000000"/>
          <w:kern w:val="1"/>
          <w:sz w:val="24"/>
          <w:szCs w:val="24"/>
        </w:rPr>
        <w:t xml:space="preserve">  i ust. </w:t>
      </w:r>
      <w:r w:rsidRPr="00DC50D5">
        <w:rPr>
          <w:rFonts w:ascii="Times New Roman" w:eastAsia="Lucida Sans Unicode" w:hAnsi="Times New Roman" w:cs="Times New Roman"/>
          <w:color w:val="000000"/>
          <w:kern w:val="1"/>
          <w:sz w:val="24"/>
          <w:szCs w:val="24"/>
        </w:rPr>
        <w:t>11</w:t>
      </w:r>
      <w:r w:rsidRPr="00DC50D5">
        <w:rPr>
          <w:rFonts w:ascii="Times New Roman" w:eastAsia="Lucida Sans Unicode" w:hAnsi="Times New Roman" w:cs="Calibri"/>
          <w:color w:val="000000"/>
          <w:kern w:val="1"/>
          <w:sz w:val="24"/>
          <w:szCs w:val="24"/>
        </w:rPr>
        <w:t xml:space="preserve"> powyżej, ma prawo wydawania Wykonawcy na piśmie uzgodnionych z Wykonawcą poleceń, a Wykonawca jest zobowiązany do wykonania tych poleceń, w szczególności poprzez:</w:t>
      </w:r>
    </w:p>
    <w:p w14:paraId="556EF78A" w14:textId="77777777" w:rsidR="00DC50D5" w:rsidRPr="00DC50D5" w:rsidRDefault="00DC50D5">
      <w:pPr>
        <w:widowControl w:val="0"/>
        <w:numPr>
          <w:ilvl w:val="0"/>
          <w:numId w:val="152"/>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zmniejszenie lub zwiększenie ilości robót budowlanych na ilości dostosowane do potrzeb realizacji przedmiotu Umowy lub pominięcie poszczególnych robót budowlanych, </w:t>
      </w:r>
      <w:r w:rsidRPr="00DC50D5">
        <w:rPr>
          <w:rFonts w:ascii="Times New Roman" w:eastAsia="Lucida Sans Unicode" w:hAnsi="Times New Roman" w:cs="Calibri"/>
          <w:color w:val="000000"/>
          <w:kern w:val="1"/>
          <w:sz w:val="24"/>
          <w:szCs w:val="24"/>
        </w:rPr>
        <w:lastRenderedPageBreak/>
        <w:t xml:space="preserve">opisanych w dokumentacji projektowej, jeżeli zmiana ta jest konieczna dla realizacji Umowy zgodnie z zasadami wiedzy technicznej i zmiana nie stanowi istotnego odstępstwa od projektu budowlanego, </w:t>
      </w:r>
    </w:p>
    <w:p w14:paraId="1D1B4AFE" w14:textId="77777777" w:rsidR="00DC50D5" w:rsidRPr="00DC50D5" w:rsidRDefault="00DC50D5">
      <w:pPr>
        <w:widowControl w:val="0"/>
        <w:numPr>
          <w:ilvl w:val="0"/>
          <w:numId w:val="152"/>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zmianę kolejności wykonywania robót budowlanych, określonej harmonogramem rzeczowo–finansowym.</w:t>
      </w:r>
    </w:p>
    <w:p w14:paraId="3B18AE4B" w14:textId="057D7E1C"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 przypadku, gdy rozliczenie zmienionego zakresu robót, o którym mowa w ust. </w:t>
      </w:r>
      <w:r w:rsidR="001C061A">
        <w:rPr>
          <w:rFonts w:ascii="Times New Roman" w:eastAsia="Lucida Sans Unicode" w:hAnsi="Times New Roman" w:cs="Calibri"/>
          <w:color w:val="000000"/>
          <w:kern w:val="1"/>
          <w:sz w:val="24"/>
          <w:szCs w:val="24"/>
        </w:rPr>
        <w:t>11</w:t>
      </w:r>
      <w:r w:rsidRPr="00DC50D5">
        <w:rPr>
          <w:rFonts w:ascii="Times New Roman" w:eastAsia="Lucida Sans Unicode" w:hAnsi="Times New Roman" w:cs="Calibri"/>
          <w:color w:val="000000"/>
          <w:kern w:val="1"/>
          <w:sz w:val="24"/>
          <w:szCs w:val="24"/>
        </w:rPr>
        <w:t xml:space="preserve"> nie będzie możliwe poprzez obmiar wykonanych robót budowlanych, wykonanie przez Wykonawcę zmienionego zakresu robót nastąpi na podstawie Protokołu  konieczności.</w:t>
      </w:r>
    </w:p>
    <w:p w14:paraId="3CE339AE"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Protokół konieczności jest sporządzany przez Kierownika Budowy, akceptowany przez Zamawiającego oraz Inspektora Nadzoru Inwestorskiego. </w:t>
      </w:r>
    </w:p>
    <w:p w14:paraId="74289828" w14:textId="77777777" w:rsidR="00DC50D5" w:rsidRPr="00DC50D5" w:rsidRDefault="00DC50D5">
      <w:pPr>
        <w:widowControl w:val="0"/>
        <w:numPr>
          <w:ilvl w:val="0"/>
          <w:numId w:val="92"/>
        </w:numPr>
        <w:tabs>
          <w:tab w:val="clear" w:pos="0"/>
          <w:tab w:val="num" w:pos="357"/>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Załącznikiem do protokołu konieczności, stanowiącym jego integralną część, jest protokół z negocjacji dotyczących wyceny robót przez Wykonawcę, zaakceptowany przez Kierownika Budowy oraz  Kierownika Nadzoru Inwestorskiego działającego w imieniu i na rzecz Zamawiającego.</w:t>
      </w:r>
    </w:p>
    <w:p w14:paraId="54622F77" w14:textId="77777777" w:rsidR="00DC50D5" w:rsidRPr="00DC50D5" w:rsidRDefault="00DC50D5" w:rsidP="00DC50D5">
      <w:pPr>
        <w:widowControl w:val="0"/>
        <w:ind w:left="360"/>
        <w:jc w:val="center"/>
        <w:rPr>
          <w:rFonts w:ascii="Times New Roman" w:eastAsia="Lucida Sans Unicode" w:hAnsi="Times New Roman" w:cs="Calibri"/>
          <w:color w:val="000000"/>
          <w:kern w:val="1"/>
          <w:sz w:val="24"/>
          <w:szCs w:val="24"/>
        </w:rPr>
      </w:pPr>
    </w:p>
    <w:p w14:paraId="55C3C8AA" w14:textId="77777777" w:rsidR="00DC50D5" w:rsidRPr="00DC50D5" w:rsidRDefault="00DC50D5" w:rsidP="00DC50D5">
      <w:pPr>
        <w:widowControl w:val="0"/>
        <w:ind w:left="360"/>
        <w:jc w:val="center"/>
        <w:rPr>
          <w:rFonts w:ascii="Times New Roman" w:eastAsia="Lucida Sans Unicode" w:hAnsi="Times New Roman" w:cs="Calibri"/>
          <w:b/>
          <w:color w:val="000000"/>
          <w:kern w:val="1"/>
          <w:sz w:val="24"/>
          <w:szCs w:val="24"/>
        </w:rPr>
      </w:pPr>
      <w:r w:rsidRPr="00DC50D5">
        <w:rPr>
          <w:rFonts w:ascii="Times New Roman" w:eastAsia="Lucida Sans Unicode" w:hAnsi="Times New Roman" w:cs="Calibri"/>
          <w:b/>
          <w:color w:val="000000"/>
          <w:kern w:val="1"/>
          <w:sz w:val="24"/>
          <w:szCs w:val="24"/>
        </w:rPr>
        <w:t>§</w:t>
      </w:r>
      <w:r w:rsidRPr="00DC50D5">
        <w:rPr>
          <w:rFonts w:ascii="Times New Roman" w:eastAsia="Lucida Sans Unicode" w:hAnsi="Times New Roman" w:cs="Times New Roman"/>
          <w:b/>
          <w:bCs/>
          <w:color w:val="000000"/>
          <w:kern w:val="1"/>
          <w:sz w:val="24"/>
          <w:szCs w:val="24"/>
        </w:rPr>
        <w:t>4</w:t>
      </w:r>
      <w:r w:rsidRPr="00DC50D5">
        <w:rPr>
          <w:rFonts w:ascii="Times New Roman" w:eastAsia="Lucida Sans Unicode" w:hAnsi="Times New Roman" w:cs="Calibri"/>
          <w:b/>
          <w:color w:val="000000"/>
          <w:kern w:val="1"/>
          <w:sz w:val="24"/>
          <w:szCs w:val="24"/>
        </w:rPr>
        <w:t xml:space="preserve"> MATERIAŁY</w:t>
      </w:r>
    </w:p>
    <w:p w14:paraId="52F5F2D4" w14:textId="77777777"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Poprzez „materiały” rozumie się materiały użyte do wykonania robót budowlanych oraz zamontowane urządzenia techniczne oraz wyposażenie.</w:t>
      </w:r>
    </w:p>
    <w:p w14:paraId="40719D63" w14:textId="77777777"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będzie każdorazowo zobowiązany do złożenia wniosku o zatwierdzenie materiałów lub urządzeń (zgodnie z wzorem wniosku stanowiącym załącznik nr 12 do niniejszej Umowy), jakie będą użyte do wykonania przedmiotu Umowy. Wniosek podlegać będzie zatwierdzeniu przez Kierownika Budowy a także przez Zamawiającego (reprezentowanego przez </w:t>
      </w:r>
      <w:r w:rsidRPr="00DC50D5">
        <w:rPr>
          <w:rFonts w:ascii="Times New Roman" w:eastAsia="Lucida Sans Unicode" w:hAnsi="Times New Roman" w:cs="Times New Roman"/>
          <w:color w:val="000000"/>
          <w:kern w:val="1"/>
          <w:sz w:val="24"/>
          <w:szCs w:val="24"/>
        </w:rPr>
        <w:t>Nadzór Inwestorski).</w:t>
      </w:r>
      <w:r w:rsidRPr="00DC50D5">
        <w:rPr>
          <w:rFonts w:ascii="Times New Roman" w:eastAsia="Lucida Sans Unicode" w:hAnsi="Times New Roman" w:cs="Calibri"/>
          <w:color w:val="000000"/>
          <w:kern w:val="1"/>
          <w:sz w:val="24"/>
          <w:szCs w:val="24"/>
        </w:rPr>
        <w:t xml:space="preserve"> Użycie materiałów lub urządzeń bez zatwierdzonego wniosku jest niedopuszczalne. Jednocześnie powyższa procedura NIE ZWALNIA Wykonawcy z odpowiedzialności za wbudowane i dostarczone materiały.</w:t>
      </w:r>
    </w:p>
    <w:p w14:paraId="61AFA7CB" w14:textId="77777777"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Zabrania się stosowania materiałów nieodpowiadających wymaganiom obowiązujących Norm oraz o innych parametrach niż wskazane w treści dokumentacji projektowej stanowiącej załączniki do Umowy, specyfikacji materiałów, wyposażenia i urządzeń oraz SWZ, a także stosowania materiałów niewiadomego pochodzenia.</w:t>
      </w:r>
    </w:p>
    <w:p w14:paraId="2AC505DE" w14:textId="016A407E"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Nadz</w:t>
      </w:r>
      <w:r w:rsidR="00262222">
        <w:rPr>
          <w:rFonts w:ascii="Times New Roman" w:eastAsia="Lucida Sans Unicode" w:hAnsi="Times New Roman" w:cs="Calibri"/>
          <w:color w:val="000000"/>
          <w:kern w:val="1"/>
          <w:sz w:val="24"/>
          <w:szCs w:val="24"/>
        </w:rPr>
        <w:t>ór</w:t>
      </w:r>
      <w:r w:rsidRPr="00DC50D5">
        <w:rPr>
          <w:rFonts w:ascii="Times New Roman" w:eastAsia="Lucida Sans Unicode" w:hAnsi="Times New Roman" w:cs="Calibri"/>
          <w:color w:val="000000"/>
          <w:kern w:val="1"/>
          <w:sz w:val="24"/>
          <w:szCs w:val="24"/>
        </w:rPr>
        <w:t xml:space="preserve"> Inwestorski.</w:t>
      </w:r>
    </w:p>
    <w:p w14:paraId="637ED76F" w14:textId="77777777"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ma obowiązek posiadać w stosunku do użytych materiałów, wyposażenia i urządzeń dokumenty potwierdzające pozwolenie na zastosowanie/wbudowanie. Dokumentami mogą być certyfikaty wydane przez jednostkę oceniającą zgodność (akredytowaną zgodnie z rozporządzeniem PE i Rady (WE) Nr 765/2008 z dnia 09.07.2008 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14:paraId="141BA999" w14:textId="77777777"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Zmiana materiałów przewidzianych do wykonania prac będących przedmiotem Umowy w stosunku do materiałów przewidzianych w dokumentacji projektowej, specyfikacji materiałów, wyposażenia i urządzeń oraz wymagań określonych w SWZ będzie możliwa – w uzasadnionych przypadkach w szczególności :</w:t>
      </w:r>
    </w:p>
    <w:p w14:paraId="0446181F" w14:textId="77777777" w:rsidR="00DC50D5" w:rsidRPr="00DC50D5" w:rsidRDefault="00DC50D5">
      <w:pPr>
        <w:widowControl w:val="0"/>
        <w:numPr>
          <w:ilvl w:val="1"/>
          <w:numId w:val="153"/>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zaprzestania produkcji materiałów przewidzianych do wbudowania zgodnie z dokumentacją projektową,</w:t>
      </w:r>
    </w:p>
    <w:p w14:paraId="1017FFF5" w14:textId="77777777" w:rsidR="00DC50D5" w:rsidRPr="00DC50D5" w:rsidRDefault="00DC50D5">
      <w:pPr>
        <w:widowControl w:val="0"/>
        <w:numPr>
          <w:ilvl w:val="1"/>
          <w:numId w:val="153"/>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pojawienia się na rynku materiałów nowszych, trwalszych i korzystniejszych cenowo,</w:t>
      </w:r>
    </w:p>
    <w:p w14:paraId="03C3114E" w14:textId="77777777" w:rsidR="00DC50D5" w:rsidRPr="00DC50D5" w:rsidRDefault="00DC50D5" w:rsidP="00262222">
      <w:pPr>
        <w:widowControl w:val="0"/>
        <w:tabs>
          <w:tab w:val="left" w:pos="709"/>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pod warunkiem uzyskania na to uprzednio pisemnej zgody Zamawiającego.</w:t>
      </w:r>
    </w:p>
    <w:p w14:paraId="6D7B92C2" w14:textId="77777777"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jest odpowiedzialny za dostawę i montaż materiałów, urządzeń fabrycznie nowych i nieużywanych, posiadających wymagane oznakowania budowlane B lub deklaracje właściwości </w:t>
      </w:r>
      <w:r w:rsidRPr="00DC50D5">
        <w:rPr>
          <w:rFonts w:ascii="Times New Roman" w:eastAsia="Lucida Sans Unicode" w:hAnsi="Times New Roman" w:cs="Calibri"/>
          <w:color w:val="000000"/>
          <w:kern w:val="1"/>
          <w:sz w:val="24"/>
          <w:szCs w:val="24"/>
        </w:rPr>
        <w:lastRenderedPageBreak/>
        <w:t>użytkowych.</w:t>
      </w:r>
    </w:p>
    <w:p w14:paraId="38BA09DF" w14:textId="77777777"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jest odpowiedzialny za pełną kontrolę prac, wyrobów, materiałów i urządzeń.</w:t>
      </w:r>
    </w:p>
    <w:p w14:paraId="54199158" w14:textId="77777777" w:rsidR="00DC50D5" w:rsidRPr="00DC50D5" w:rsidRDefault="00DC50D5">
      <w:pPr>
        <w:widowControl w:val="0"/>
        <w:numPr>
          <w:ilvl w:val="0"/>
          <w:numId w:val="99"/>
        </w:numPr>
        <w:tabs>
          <w:tab w:val="clear" w:pos="720"/>
          <w:tab w:val="num" w:pos="360"/>
        </w:tabs>
        <w:ind w:left="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 sytuacji, gdy przeprowadzona przez </w:t>
      </w:r>
      <w:r w:rsidRPr="00DC50D5">
        <w:rPr>
          <w:rFonts w:ascii="Times New Roman" w:eastAsia="Lucida Sans Unicode" w:hAnsi="Times New Roman" w:cs="Times New Roman"/>
          <w:color w:val="000000"/>
          <w:kern w:val="1"/>
          <w:sz w:val="24"/>
          <w:szCs w:val="24"/>
        </w:rPr>
        <w:t>Nadzór Inwestorski</w:t>
      </w:r>
      <w:r w:rsidRPr="00DC50D5">
        <w:rPr>
          <w:rFonts w:ascii="Times New Roman" w:eastAsia="Lucida Sans Unicode" w:hAnsi="Times New Roman" w:cs="Calibri"/>
          <w:color w:val="000000"/>
          <w:kern w:val="1"/>
          <w:sz w:val="24"/>
          <w:szCs w:val="24"/>
        </w:rPr>
        <w:t xml:space="preserve"> ekspertyza potwierdzi zastosowanie przez wykonawcę materiałów lub urządzeń nieodpowiadających wymogom określonym w SWZ, specyfikacji materiałów, wyposażenia i urządzeń lub dokumentacji projektowej – Wykonawca zobowiązany będzie na swój koszt zdemontować je i wymienić wadliwe lub nieodpowiednie wyroby na nowe odpowiadające ww. wymaganiom oraz ponieść koszt przeprowadzonej ekspertyzy. </w:t>
      </w:r>
    </w:p>
    <w:p w14:paraId="73E9B4EF" w14:textId="77777777" w:rsidR="00DC50D5" w:rsidRPr="00DC50D5" w:rsidRDefault="00DC50D5" w:rsidP="00DC50D5">
      <w:pPr>
        <w:widowControl w:val="0"/>
        <w:tabs>
          <w:tab w:val="left" w:pos="709"/>
        </w:tabs>
        <w:ind w:left="360"/>
        <w:jc w:val="both"/>
        <w:rPr>
          <w:rFonts w:ascii="Times New Roman" w:eastAsia="Lucida Sans Unicode" w:hAnsi="Times New Roman" w:cs="Calibri"/>
          <w:color w:val="000000"/>
          <w:kern w:val="1"/>
          <w:sz w:val="24"/>
          <w:szCs w:val="24"/>
        </w:rPr>
      </w:pPr>
    </w:p>
    <w:p w14:paraId="4020ABF6" w14:textId="77777777" w:rsidR="00262222" w:rsidRDefault="00262222" w:rsidP="00DC50D5">
      <w:pPr>
        <w:keepNext/>
        <w:suppressAutoHyphens w:val="0"/>
        <w:jc w:val="center"/>
        <w:rPr>
          <w:rFonts w:ascii="Times New Roman" w:eastAsia="Lucida Sans Unicode" w:hAnsi="Times New Roman" w:cs="Calibri"/>
          <w:b/>
          <w:sz w:val="24"/>
          <w:szCs w:val="24"/>
        </w:rPr>
      </w:pPr>
    </w:p>
    <w:p w14:paraId="67CF181A" w14:textId="3EB851A3" w:rsidR="00DC50D5" w:rsidRPr="00DC50D5" w:rsidRDefault="00DC50D5" w:rsidP="00DC50D5">
      <w:pPr>
        <w:keepNext/>
        <w:suppressAutoHyphens w:val="0"/>
        <w:jc w:val="center"/>
        <w:rPr>
          <w:rFonts w:ascii="Times New Roman" w:eastAsia="Times New Roman" w:hAnsi="Times New Roman" w:cs="Times New Roman"/>
          <w:b/>
          <w:sz w:val="24"/>
          <w:szCs w:val="24"/>
          <w:lang w:eastAsia="pl-PL"/>
        </w:rPr>
      </w:pPr>
      <w:r w:rsidRPr="00DC50D5">
        <w:rPr>
          <w:rFonts w:ascii="Times New Roman" w:eastAsia="Lucida Sans Unicode" w:hAnsi="Times New Roman" w:cs="Calibri"/>
          <w:b/>
          <w:sz w:val="24"/>
          <w:szCs w:val="24"/>
        </w:rPr>
        <w:t xml:space="preserve">§ </w:t>
      </w:r>
      <w:r w:rsidRPr="00DC50D5">
        <w:rPr>
          <w:rFonts w:ascii="Times New Roman" w:eastAsia="Times New Roman" w:hAnsi="Times New Roman" w:cs="Times New Roman"/>
          <w:b/>
          <w:sz w:val="24"/>
          <w:szCs w:val="24"/>
          <w:lang w:eastAsia="pl-PL"/>
        </w:rPr>
        <w:t>5</w:t>
      </w:r>
    </w:p>
    <w:p w14:paraId="0EDC9136" w14:textId="77777777" w:rsidR="00DC50D5" w:rsidRPr="00DC50D5" w:rsidRDefault="00DC50D5" w:rsidP="00DC50D5">
      <w:pPr>
        <w:suppressAutoHyphens w:val="0"/>
        <w:jc w:val="center"/>
        <w:outlineLvl w:val="0"/>
        <w:rPr>
          <w:rFonts w:ascii="Times New Roman" w:eastAsia="Times New Roman" w:hAnsi="Times New Roman" w:cs="Times New Roman"/>
          <w:b/>
          <w:sz w:val="24"/>
          <w:szCs w:val="24"/>
          <w:lang w:eastAsia="pl-PL"/>
        </w:rPr>
      </w:pPr>
      <w:r w:rsidRPr="00DC50D5">
        <w:rPr>
          <w:rFonts w:ascii="Times New Roman" w:eastAsia="Times New Roman" w:hAnsi="Times New Roman" w:cs="Times New Roman"/>
          <w:b/>
          <w:sz w:val="24"/>
          <w:szCs w:val="24"/>
          <w:lang w:eastAsia="pl-PL"/>
        </w:rPr>
        <w:t>OBOWIĄZKI ZAMAWIAJĄCEGO</w:t>
      </w:r>
    </w:p>
    <w:p w14:paraId="3EBB9072" w14:textId="71ABBE23" w:rsidR="00DC50D5" w:rsidRPr="00DC50D5" w:rsidRDefault="00DC50D5" w:rsidP="00262222">
      <w:pPr>
        <w:suppressAutoHyphens w:val="0"/>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Do obowiązków Zamawiającego, w imieniu którego działa Nadzór Inwestorski należy w szczególności:</w:t>
      </w:r>
    </w:p>
    <w:p w14:paraId="3CA1385C" w14:textId="77777777" w:rsidR="00DC50D5" w:rsidRPr="00DC50D5" w:rsidRDefault="00DC50D5">
      <w:pPr>
        <w:widowControl w:val="0"/>
        <w:numPr>
          <w:ilvl w:val="0"/>
          <w:numId w:val="127"/>
        </w:numPr>
        <w:tabs>
          <w:tab w:val="left" w:pos="709"/>
        </w:tabs>
        <w:suppressAutoHyphens w:val="0"/>
        <w:ind w:left="567" w:hanging="284"/>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przekazanie terenu budowy w terminie do 10 dni roboczych od daty zawarcia niniejszej umowy,</w:t>
      </w:r>
    </w:p>
    <w:p w14:paraId="0FFBFE30" w14:textId="77777777" w:rsidR="00DC50D5" w:rsidRPr="00DC50D5" w:rsidRDefault="00DC50D5">
      <w:pPr>
        <w:widowControl w:val="0"/>
        <w:numPr>
          <w:ilvl w:val="0"/>
          <w:numId w:val="127"/>
        </w:numPr>
        <w:tabs>
          <w:tab w:val="left" w:pos="709"/>
        </w:tabs>
        <w:suppressAutoHyphens w:val="0"/>
        <w:ind w:left="567" w:hanging="284"/>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przekazanie kompletnej dokumentacji projektowej wraz z niezbędnym pozwoleniem na budowę,</w:t>
      </w:r>
    </w:p>
    <w:p w14:paraId="7DE46D36" w14:textId="77777777" w:rsidR="00DC50D5" w:rsidRPr="00DC50D5" w:rsidRDefault="00DC50D5">
      <w:pPr>
        <w:widowControl w:val="0"/>
        <w:numPr>
          <w:ilvl w:val="0"/>
          <w:numId w:val="127"/>
        </w:numPr>
        <w:tabs>
          <w:tab w:val="left" w:pos="709"/>
        </w:tabs>
        <w:suppressAutoHyphens w:val="0"/>
        <w:ind w:left="567" w:hanging="284"/>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zapewnienie nadzoru inwestorskiego,</w:t>
      </w:r>
    </w:p>
    <w:p w14:paraId="3F3EB3D1" w14:textId="77777777" w:rsidR="00DC50D5" w:rsidRPr="00DC50D5" w:rsidRDefault="00DC50D5">
      <w:pPr>
        <w:widowControl w:val="0"/>
        <w:numPr>
          <w:ilvl w:val="0"/>
          <w:numId w:val="127"/>
        </w:numPr>
        <w:tabs>
          <w:tab w:val="left" w:pos="709"/>
        </w:tabs>
        <w:suppressAutoHyphens w:val="0"/>
        <w:ind w:left="567" w:hanging="284"/>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dokonywanie odbiorów, na warunkach ustalonych w umowie,</w:t>
      </w:r>
    </w:p>
    <w:p w14:paraId="638534DC" w14:textId="77777777" w:rsidR="00DC50D5" w:rsidRPr="00DC50D5" w:rsidRDefault="00DC50D5">
      <w:pPr>
        <w:widowControl w:val="0"/>
        <w:numPr>
          <w:ilvl w:val="0"/>
          <w:numId w:val="127"/>
        </w:numPr>
        <w:tabs>
          <w:tab w:val="left" w:pos="709"/>
        </w:tabs>
        <w:suppressAutoHyphens w:val="0"/>
        <w:ind w:left="567" w:hanging="284"/>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jeżeli będzie taka potrzeba, przekazanie Wykonawcy upoważnienia do występowania w imieniu Zamawiającego i reprezentowania go przed właściwymi organami administracyjnymi,</w:t>
      </w:r>
    </w:p>
    <w:p w14:paraId="0849D742" w14:textId="77777777" w:rsidR="00DC50D5" w:rsidRPr="00DC50D5" w:rsidRDefault="00DC50D5">
      <w:pPr>
        <w:widowControl w:val="0"/>
        <w:numPr>
          <w:ilvl w:val="0"/>
          <w:numId w:val="127"/>
        </w:numPr>
        <w:tabs>
          <w:tab w:val="left" w:pos="709"/>
        </w:tabs>
        <w:suppressAutoHyphens w:val="0"/>
        <w:ind w:left="567" w:hanging="284"/>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terminowa zapłata wynagrodzenia za wykonane i odebrane prace, zgodnie z zasadami ustalonymi w umowie.</w:t>
      </w:r>
    </w:p>
    <w:p w14:paraId="13D3B1B5" w14:textId="77777777" w:rsidR="00DC50D5" w:rsidRPr="00DC50D5" w:rsidRDefault="00DC50D5" w:rsidP="00DC50D5">
      <w:pPr>
        <w:widowControl w:val="0"/>
        <w:tabs>
          <w:tab w:val="left" w:pos="709"/>
        </w:tabs>
        <w:ind w:left="360"/>
        <w:jc w:val="both"/>
        <w:rPr>
          <w:rFonts w:ascii="Times New Roman" w:eastAsia="Lucida Sans Unicode" w:hAnsi="Times New Roman" w:cs="Times New Roman"/>
          <w:color w:val="000000"/>
          <w:kern w:val="1"/>
          <w:sz w:val="24"/>
          <w:szCs w:val="24"/>
        </w:rPr>
      </w:pPr>
    </w:p>
    <w:p w14:paraId="3B551F1B" w14:textId="77777777" w:rsidR="00DC50D5" w:rsidRPr="00DC50D5" w:rsidRDefault="00DC50D5" w:rsidP="00DC50D5">
      <w:pPr>
        <w:widowControl w:val="0"/>
        <w:tabs>
          <w:tab w:val="left" w:pos="709"/>
        </w:tabs>
        <w:ind w:left="360"/>
        <w:jc w:val="both"/>
        <w:rPr>
          <w:rFonts w:ascii="Times New Roman" w:eastAsia="Lucida Sans Unicode" w:hAnsi="Times New Roman" w:cs="Times New Roman"/>
          <w:color w:val="000000"/>
          <w:kern w:val="1"/>
          <w:sz w:val="24"/>
          <w:szCs w:val="24"/>
        </w:rPr>
      </w:pPr>
    </w:p>
    <w:p w14:paraId="4B972B0C" w14:textId="77777777" w:rsidR="00DC50D5" w:rsidRPr="00DC50D5" w:rsidRDefault="00DC50D5" w:rsidP="00DC50D5">
      <w:pPr>
        <w:widowControl w:val="0"/>
        <w:tabs>
          <w:tab w:val="left" w:pos="709"/>
          <w:tab w:val="left" w:pos="1069"/>
          <w:tab w:val="left" w:pos="5400"/>
        </w:tabs>
        <w:ind w:left="360" w:hanging="360"/>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color w:val="000000"/>
          <w:kern w:val="1"/>
          <w:sz w:val="24"/>
          <w:szCs w:val="24"/>
        </w:rPr>
        <w:t>§ 6</w:t>
      </w:r>
      <w:r w:rsidRPr="00DC50D5">
        <w:rPr>
          <w:rFonts w:ascii="Times New Roman" w:eastAsia="Lucida Sans Unicode" w:hAnsi="Times New Roman" w:cs="Calibri"/>
          <w:b/>
          <w:color w:val="000000"/>
          <w:kern w:val="1"/>
          <w:sz w:val="24"/>
          <w:szCs w:val="24"/>
        </w:rPr>
        <w:t xml:space="preserve"> OBOWIĄZKI WYKONAWCY</w:t>
      </w:r>
    </w:p>
    <w:p w14:paraId="015B35D8" w14:textId="305E1447" w:rsidR="00DC50D5" w:rsidRPr="00262222" w:rsidRDefault="00DC50D5">
      <w:pPr>
        <w:pStyle w:val="Akapitzlist"/>
        <w:widowControl w:val="0"/>
        <w:numPr>
          <w:ilvl w:val="0"/>
          <w:numId w:val="154"/>
        </w:numPr>
        <w:spacing w:after="0" w:line="240" w:lineRule="auto"/>
        <w:jc w:val="both"/>
        <w:rPr>
          <w:rFonts w:ascii="Times New Roman" w:eastAsia="Lucida Sans Unicode" w:hAnsi="Times New Roman" w:cs="Calibri"/>
          <w:color w:val="000000"/>
          <w:kern w:val="1"/>
          <w:sz w:val="24"/>
          <w:szCs w:val="24"/>
        </w:rPr>
      </w:pPr>
      <w:r w:rsidRPr="00262222">
        <w:rPr>
          <w:rFonts w:ascii="Times New Roman" w:eastAsia="Lucida Sans Unicode" w:hAnsi="Times New Roman" w:cs="Calibri"/>
          <w:color w:val="000000"/>
          <w:kern w:val="1"/>
          <w:sz w:val="24"/>
          <w:szCs w:val="24"/>
        </w:rPr>
        <w:t>Wykonawca zobowiązany jest zapewnić objęcie i sprawowanie w okresie budowy samodzielnych funkcji technicznych:</w:t>
      </w:r>
    </w:p>
    <w:p w14:paraId="232D41B7" w14:textId="77777777" w:rsidR="00DC50D5" w:rsidRPr="00DC50D5" w:rsidRDefault="00DC50D5">
      <w:pPr>
        <w:widowControl w:val="0"/>
        <w:numPr>
          <w:ilvl w:val="1"/>
          <w:numId w:val="15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Kierownika robót </w:t>
      </w:r>
      <w:proofErr w:type="spellStart"/>
      <w:r w:rsidRPr="00DC50D5">
        <w:rPr>
          <w:rFonts w:ascii="Times New Roman" w:eastAsia="Lucida Sans Unicode" w:hAnsi="Times New Roman" w:cs="Calibri"/>
          <w:color w:val="000000"/>
          <w:kern w:val="1"/>
          <w:sz w:val="24"/>
          <w:szCs w:val="24"/>
        </w:rPr>
        <w:t>konstrukcyjno</w:t>
      </w:r>
      <w:proofErr w:type="spellEnd"/>
      <w:r w:rsidRPr="00DC50D5">
        <w:rPr>
          <w:rFonts w:ascii="Times New Roman" w:eastAsia="Lucida Sans Unicode" w:hAnsi="Times New Roman" w:cs="Calibri"/>
          <w:color w:val="000000"/>
          <w:kern w:val="1"/>
          <w:sz w:val="24"/>
          <w:szCs w:val="24"/>
        </w:rPr>
        <w:t xml:space="preserve"> - budowlanych </w:t>
      </w:r>
    </w:p>
    <w:p w14:paraId="1A3EBD56" w14:textId="77777777" w:rsidR="00DC50D5" w:rsidRPr="00DC50D5" w:rsidRDefault="00DC50D5">
      <w:pPr>
        <w:widowControl w:val="0"/>
        <w:numPr>
          <w:ilvl w:val="1"/>
          <w:numId w:val="15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Kierownika budowy </w:t>
      </w:r>
    </w:p>
    <w:p w14:paraId="73F23F87" w14:textId="77777777" w:rsidR="00DC50D5" w:rsidRPr="00DC50D5" w:rsidRDefault="00DC50D5">
      <w:pPr>
        <w:widowControl w:val="0"/>
        <w:numPr>
          <w:ilvl w:val="1"/>
          <w:numId w:val="15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Kierownika robót sanitarnych </w:t>
      </w:r>
    </w:p>
    <w:p w14:paraId="2F7C17D7" w14:textId="77777777" w:rsidR="00DC50D5" w:rsidRPr="00DC50D5" w:rsidRDefault="00DC50D5">
      <w:pPr>
        <w:widowControl w:val="0"/>
        <w:numPr>
          <w:ilvl w:val="1"/>
          <w:numId w:val="15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Kierownika robót elektrycznych </w:t>
      </w:r>
    </w:p>
    <w:p w14:paraId="46AB63A7" w14:textId="77777777" w:rsidR="00DC50D5" w:rsidRPr="00DC50D5" w:rsidRDefault="00DC50D5" w:rsidP="00262222">
      <w:pPr>
        <w:widowControl w:val="0"/>
        <w:ind w:left="72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Wskazane wyżej osoby muszą spełniać wymagania szczegółowo opisane w treści SWZ a nadto być członkami izby inżynierów budownictwa oraz posiadać obowiązkowe ubezpieczenie od odpowiedzialności cywilnej.</w:t>
      </w:r>
    </w:p>
    <w:p w14:paraId="381AE1A0"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robót budowlanych podczas ich wykonywania zobowiązany będzie do przestrzegania wymagań ochrony środowiska naturalnego i w tym względzie:</w:t>
      </w:r>
    </w:p>
    <w:p w14:paraId="7A4E7670" w14:textId="77777777" w:rsidR="00DC50D5" w:rsidRPr="00DC50D5" w:rsidRDefault="00DC50D5">
      <w:pPr>
        <w:widowControl w:val="0"/>
        <w:numPr>
          <w:ilvl w:val="1"/>
          <w:numId w:val="15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DC50D5">
        <w:rPr>
          <w:rFonts w:ascii="Times New Roman" w:eastAsia="Lucida Sans Unicode" w:hAnsi="Times New Roman" w:cs="Calibri"/>
          <w:color w:val="000000"/>
          <w:kern w:val="1"/>
          <w:sz w:val="24"/>
          <w:szCs w:val="24"/>
        </w:rPr>
        <w:t>t.j</w:t>
      </w:r>
      <w:proofErr w:type="spellEnd"/>
      <w:r w:rsidRPr="00DC50D5">
        <w:rPr>
          <w:rFonts w:ascii="Times New Roman" w:eastAsia="Lucida Sans Unicode" w:hAnsi="Times New Roman" w:cs="Calibri"/>
          <w:color w:val="000000"/>
          <w:kern w:val="1"/>
          <w:sz w:val="24"/>
          <w:szCs w:val="24"/>
        </w:rPr>
        <w:t>. Dz. U. z 2021, poz. 888 ), ustawy z dnia 14 grudnia 2012 r. o odpadach (</w:t>
      </w:r>
      <w:proofErr w:type="spellStart"/>
      <w:r w:rsidRPr="00DC50D5">
        <w:rPr>
          <w:rFonts w:ascii="Times New Roman" w:eastAsia="Lucida Sans Unicode" w:hAnsi="Times New Roman" w:cs="Calibri"/>
          <w:color w:val="000000"/>
          <w:kern w:val="1"/>
          <w:sz w:val="24"/>
          <w:szCs w:val="24"/>
        </w:rPr>
        <w:t>t.j</w:t>
      </w:r>
      <w:proofErr w:type="spellEnd"/>
      <w:r w:rsidRPr="00DC50D5">
        <w:rPr>
          <w:rFonts w:ascii="Times New Roman" w:eastAsia="Lucida Sans Unicode" w:hAnsi="Times New Roman" w:cs="Calibri"/>
          <w:color w:val="000000"/>
          <w:kern w:val="1"/>
          <w:sz w:val="24"/>
          <w:szCs w:val="24"/>
        </w:rPr>
        <w:t>. Dz. U. z 2021, poz. 779 ) oraz ustawy z dnia 27 kwietnia 2001 r. Prawo ochrony środowiska (Dz. U. z 2020, poz. 1219 ze zm.),</w:t>
      </w:r>
    </w:p>
    <w:p w14:paraId="2F22932F" w14:textId="77777777" w:rsidR="00DC50D5" w:rsidRPr="00DC50D5" w:rsidRDefault="00DC50D5">
      <w:pPr>
        <w:widowControl w:val="0"/>
        <w:numPr>
          <w:ilvl w:val="1"/>
          <w:numId w:val="15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zobowiązany jest do gromadzenia danych na temat sposobu postępowania z odpadami powstałymi w toku realizacji prac i udostępniania ich na każde żądanie Zamawiającego,</w:t>
      </w:r>
    </w:p>
    <w:p w14:paraId="5C754C83" w14:textId="77777777" w:rsidR="00DC50D5" w:rsidRPr="00DC50D5" w:rsidRDefault="00DC50D5">
      <w:pPr>
        <w:widowControl w:val="0"/>
        <w:numPr>
          <w:ilvl w:val="1"/>
          <w:numId w:val="15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ponosić będzie wszelką odpowiedzialność odszkodowawczą wobec Zamawiającego i osób trzecich z tytułu szkód powstałych na skutek niewykonania lub nienależytego wykonania obowiązków Wykonawcy w tym zakresie.</w:t>
      </w:r>
    </w:p>
    <w:p w14:paraId="1B0520A6" w14:textId="47FEAA94" w:rsid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dokona odbudowy dróg do stanu sprzed wejścia na budowę z zachowaniem </w:t>
      </w:r>
      <w:r w:rsidRPr="00DC50D5">
        <w:rPr>
          <w:rFonts w:ascii="Times New Roman" w:eastAsia="Lucida Sans Unicode" w:hAnsi="Times New Roman" w:cs="Calibri"/>
          <w:color w:val="000000"/>
          <w:kern w:val="1"/>
          <w:sz w:val="24"/>
          <w:szCs w:val="24"/>
        </w:rPr>
        <w:lastRenderedPageBreak/>
        <w:t xml:space="preserve">technologii drogi odtwarzanej, odtworzenia ogrodzeń prywatnych posesji i innych uszkodzonych urządzeń terenowych. </w:t>
      </w:r>
    </w:p>
    <w:p w14:paraId="2EC238BA"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opracuje i przekaże Zamawiającemu w terminie 7 dni przed rozpoczęciem wykonywania robót budowlanych, własnym staraniem i na własny koszt z uwzględnieniem wytycznych Nadzoru Inwestorskiego:</w:t>
      </w:r>
    </w:p>
    <w:p w14:paraId="6C0708CA" w14:textId="77777777" w:rsidR="00DC50D5" w:rsidRPr="00DC50D5" w:rsidRDefault="00DC50D5">
      <w:pPr>
        <w:widowControl w:val="0"/>
        <w:numPr>
          <w:ilvl w:val="1"/>
          <w:numId w:val="157"/>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Plan Bezpieczeństwa i Ochrony Zdrowia,</w:t>
      </w:r>
    </w:p>
    <w:p w14:paraId="64E929B0" w14:textId="77777777" w:rsidR="00DC50D5" w:rsidRPr="00DC50D5" w:rsidRDefault="00DC50D5">
      <w:pPr>
        <w:widowControl w:val="0"/>
        <w:numPr>
          <w:ilvl w:val="1"/>
          <w:numId w:val="157"/>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Plan Zapewnienia Jakości,</w:t>
      </w:r>
    </w:p>
    <w:p w14:paraId="5FF12BF6" w14:textId="77777777" w:rsidR="00DC50D5" w:rsidRPr="00DC50D5" w:rsidRDefault="00DC50D5">
      <w:pPr>
        <w:widowControl w:val="0"/>
        <w:numPr>
          <w:ilvl w:val="1"/>
          <w:numId w:val="157"/>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Projekt Zastępczej Organizacji Ruchu i uzgodnienie go z odpowiednimi zarządcami dróg (jeżeli będzie taka potrzeba).</w:t>
      </w:r>
    </w:p>
    <w:p w14:paraId="42307334" w14:textId="2FE7E52C" w:rsid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Na Wykonawcy spoczywa obowiązek zapewnienia pełnej obsługi geodezyjnej w zakresie realizowanych prac z inwentaryzacją geodezyjną powykonawczą włącznie. Sporządzona inwentaryzacja winna zostać uwierzytelniona w Miejskim Ośrodku Dokumentacji Geodezyjnej i Kartograficznej w Szczecinie.</w:t>
      </w:r>
    </w:p>
    <w:p w14:paraId="57C06EE0"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color w:val="000000"/>
          <w:kern w:val="1"/>
          <w:sz w:val="24"/>
          <w:szCs w:val="24"/>
        </w:rPr>
        <w:t>Wykonawcę obciążają w szczególności następujące obowiązki:</w:t>
      </w:r>
    </w:p>
    <w:p w14:paraId="0C6A712D"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wykonanie robót budowlanych i dostaw stanowiących przedmiot umowy z zachowaniem należytej staranności, zasad bezpieczeństwa i higieny pracy, ppoż., dobrej jakości, właściwej organizacji, zasad wiedzy technicznej (sztuki budowlanej), obowiązujących norm, oraz przepisów prawa, w szczególności Prawa budowlanego zgodnie z warunkami umowy,</w:t>
      </w:r>
    </w:p>
    <w:p w14:paraId="6A84911B"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przejęcie placu budowy od Zamawiającego, odpowiedniego zabezpieczenia terenu budowy wraz z urządzeniami technicznymi i uniemożliwienia wstępu na budowę osobom nieupoważnionym i na czas robót zapewnienie organizacji budowy zgodnie z przepisami BHP i ppoż., przepisami prawa budowlanego oraz ochrony mienia i odpowiedzialności za szkody powstałe i wynikłe na terenie budowy poniesione przez pracowników oraz przez osoby trzecie,</w:t>
      </w:r>
    </w:p>
    <w:p w14:paraId="7ABF96C4"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zgłoszenie rozpoczęcia robót do Powiatowego Inspektora Nadzoru Budowlanego oraz uzyskania Dziennika Budowy,</w:t>
      </w:r>
    </w:p>
    <w:p w14:paraId="2307D4DE"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prowadzenie dokumentacji budowy oraz wykonanie dokumentacji powykonawczej budowy,</w:t>
      </w:r>
    </w:p>
    <w:p w14:paraId="7E7DFF45"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udział w co dwutygodniowych radach budowy i komisjach technicznych, odbiorach robót, w tym zanikowych próbach instalacji i procedurach rozruchu oraz końcowym odbiorze zadania,</w:t>
      </w:r>
    </w:p>
    <w:p w14:paraId="42B6E3DE"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składania Nadzorowi Inwestorskiemu raportów ze stanu realizacji inwestycji i postępu robót, zgodnie z postanowieniami § 19,</w:t>
      </w:r>
    </w:p>
    <w:p w14:paraId="7D508167"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 xml:space="preserve">zorganizowanie, utrzymywanie i ochrona terenu budowy. Wykonawca jest zobowiązany zabezpieczyć i oznakować prowadzone prace oraz dbać o ich stan techniczny i prawidłowość oznakowania przez cały czas trwania realizacji umowy, </w:t>
      </w:r>
    </w:p>
    <w:p w14:paraId="148150BF"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 xml:space="preserve">niezwłoczne informowanie pisemnie Zamawiającego o zaistniałych przeszkodach i trudnościach mogących wpłynąć na jakość wykonywanych prac albo opóźnienie terminu zakończenia wykonania przedmiotu umowy, </w:t>
      </w:r>
    </w:p>
    <w:p w14:paraId="40035A79"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ponoszenie pełnej odpowiedzialności na zasadach ogólnych za szkody powstałe na terenie budowy od chwili jego przekazania,</w:t>
      </w:r>
    </w:p>
    <w:p w14:paraId="5BB29871"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 xml:space="preserve">zapewnienie dozoru mienia znajdującego się na terenie budowy, a w szczególności pod względem przeciwpożarowym, </w:t>
      </w:r>
    </w:p>
    <w:p w14:paraId="6D8F01A3"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 xml:space="preserve">utrzymanie porządku na terenie budowy oraz ponoszenie kosztów wywozu odpadów, a po zakończeniu realizacji przedmiotu umowy, przekazanie Zamawiającemu uporządkowanego terenu budowy, </w:t>
      </w:r>
    </w:p>
    <w:p w14:paraId="223EBB35"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14:paraId="5BA0B6CB"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 xml:space="preserve">pisemne zgłaszanie prac do odbioru zgodnie z zasadami określonymi w umowie, </w:t>
      </w:r>
    </w:p>
    <w:p w14:paraId="3F918215"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 xml:space="preserve">usunięcia wszelkich wad i/lub usterek zgłoszonych przez Nadzór Inwestorski lub Zamawiającego w trakcie trwania prac w wyznaczonym Wykonawcy terminie, nie dłuższym </w:t>
      </w:r>
      <w:r w:rsidRPr="00DC50D5">
        <w:rPr>
          <w:rFonts w:ascii="Times New Roman" w:eastAsia="Lucida Sans Unicode" w:hAnsi="Times New Roman" w:cs="Times New Roman"/>
          <w:kern w:val="1"/>
          <w:sz w:val="24"/>
          <w:szCs w:val="24"/>
        </w:rPr>
        <w:lastRenderedPageBreak/>
        <w:t>jednak niż termin technicznie uzasadniony, niezbędny do ich usunięcia,</w:t>
      </w:r>
    </w:p>
    <w:p w14:paraId="4C382E87"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 xml:space="preserve">nanoszenie na bieżąco w dokumentacji uzasadnionych zmian, wprowadzanych w uzgodnieniu z Zamawiającym i/lub Nadzorem Inwestorskim w przypadku odstępstw od dokumentacji projektowej, </w:t>
      </w:r>
    </w:p>
    <w:p w14:paraId="225DD526"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niezwłocznego powiadamiania Zamawiającego oraz Nadzór Inwestorski o wszelkich dostrzeżonych ewentualnych niezgodnościach w dokumentacji projektowej mogących zagrażać prawidłowemu wykonaniu przedmiotu umowy,</w:t>
      </w:r>
    </w:p>
    <w:p w14:paraId="04C6E00F"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wykonywanie robót z materiałów,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 dokumentacji projektowej, wówczas Wykonawca zostanie obciążony kosztem badań i na własny koszt dokona ich wymiany,</w:t>
      </w:r>
    </w:p>
    <w:p w14:paraId="5C8E5D57"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zapewnienie, aby wszystkie osoby wyznaczone do wykonywania czynności objętych przedmiotem umowy posiadały odpowiednie kwalifikacje oraz przeszkolenia i uprawnienia wymagane przepisami prawa,</w:t>
      </w:r>
    </w:p>
    <w:p w14:paraId="5C9FADCB"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ustanowienie kierownika budowy, który będzie upoważniony do podejmowania decyzji w imieniu Wykonawcy i do sprawowania nadzoru nad prowadzonymi robotami oraz nad pracownikami wyznaczonymi do wykonania robót,</w:t>
      </w:r>
    </w:p>
    <w:p w14:paraId="74DB20C1"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umożliwienie Zamawiającemu przeprowadzenia kontroli lub wizji lokalnej terenu budowy w każdym terminie,</w:t>
      </w:r>
    </w:p>
    <w:p w14:paraId="15848E6B"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bieżące sprzątanie i wywożenie materiałów z rozbiórki. Uporządkowanie terenu robót po zakończeniu robót zajętych na czas ich wykonywania. W przypadku niewywiązywania się z tego obowiązku Zamawiający obciąży Wykonawcę kosztami sprzątania i wywiezienia materiałów z budowy,</w:t>
      </w:r>
    </w:p>
    <w:p w14:paraId="19584D8E"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6BA3FA47" w14:textId="77777777" w:rsidR="00DC50D5" w:rsidRPr="00DC50D5" w:rsidRDefault="00DC50D5">
      <w:pPr>
        <w:widowControl w:val="0"/>
        <w:numPr>
          <w:ilvl w:val="1"/>
          <w:numId w:val="158"/>
        </w:numPr>
        <w:tabs>
          <w:tab w:val="left" w:pos="709"/>
        </w:tabs>
        <w:suppressAutoHyphens w:val="0"/>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udział w corocznych przeglądach gwarancyjnych zgodnie z Kartą Gwarancyjną.</w:t>
      </w:r>
    </w:p>
    <w:p w14:paraId="0CC570C1"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Po zakończeniu robót Wykonawca usunie wszystkie niezbędne elementy tymczasowej organizacji ruchu wraz z oznakowaniem, barierami, oświetleniem i objazdami tymczasowymi.</w:t>
      </w:r>
    </w:p>
    <w:p w14:paraId="0D835271"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Przed oddaniem przedmiotu Umowy do użytkowania wykonawca przeszkoli osoby wskazane przez Zamawiającego w zakresie obsługi wszystkich urządzeń. Z przeprowadzonego szkolenia wykonawca sporządzi raport o wynikach.</w:t>
      </w:r>
    </w:p>
    <w:p w14:paraId="01FE609E"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zorganizuje i wyposaży własne zaplecze budowy w ogrzewanie i niezbędne do pracy meble oraz inne wyposażenie wg wymogów określonych szczegółowo treścią SWZ</w:t>
      </w:r>
    </w:p>
    <w:p w14:paraId="16CD3D48"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ma obowiązek spełnić wymagania zawarte w pozwoleniu na budowę i zapewnić wydającym je organom pełną możliwość inspekcji i sprawdzenia prac, jak również uczestnictwo w próbach i badaniach wykonywanych prac.</w:t>
      </w:r>
    </w:p>
    <w:p w14:paraId="5AB4A941"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jako wytwórca odpadów, jest odpowiedzialny za odzysk lub unieszkodliwienie wszelkich odpadów powstałych w trakcie realizacji robót stanowiących przedmiot Umowy oraz do wskazania miejsca i procesu zastosowanego odzysku lub unieszkodliwienia tych odpadów.</w:t>
      </w:r>
    </w:p>
    <w:p w14:paraId="5FCE1900"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będzie zobowiązany do wskazania </w:t>
      </w:r>
      <w:r w:rsidRPr="00DC50D5">
        <w:rPr>
          <w:rFonts w:ascii="Times New Roman" w:eastAsia="Lucida Sans Unicode" w:hAnsi="Times New Roman" w:cs="Times New Roman"/>
          <w:color w:val="000000"/>
          <w:kern w:val="1"/>
          <w:sz w:val="24"/>
          <w:szCs w:val="24"/>
        </w:rPr>
        <w:t>Nadzorowi Inwestorskiemu</w:t>
      </w:r>
      <w:r w:rsidRPr="00DC50D5">
        <w:rPr>
          <w:rFonts w:ascii="Times New Roman" w:eastAsia="Lucida Sans Unicode" w:hAnsi="Times New Roman" w:cs="Calibri"/>
          <w:color w:val="000000"/>
          <w:kern w:val="1"/>
          <w:sz w:val="24"/>
          <w:szCs w:val="24"/>
        </w:rPr>
        <w:t xml:space="preserve"> miejsca i sposobu utylizacji nadmiaru gruntu z wykopów.</w:t>
      </w:r>
    </w:p>
    <w:p w14:paraId="00A1EE8B"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ponosi pełną odpowiedzialność za powstałe szkody, wynikające z jego własnych działań i zaniechań, jak również z działań i zaniechań jego pracowników oraz osób trzecich, którym realizację przedmiotu umowy powierza, lub którymi przy realizacji przedmiotu umowy się posługuje. </w:t>
      </w:r>
    </w:p>
    <w:p w14:paraId="5F49004B"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Teren wykonywania robót musi być  odpowiednio oznakowany i zabezpieczony przed dostępem </w:t>
      </w:r>
      <w:r w:rsidRPr="00DC50D5">
        <w:rPr>
          <w:rFonts w:ascii="Times New Roman" w:eastAsia="Lucida Sans Unicode" w:hAnsi="Times New Roman" w:cs="Calibri"/>
          <w:color w:val="000000"/>
          <w:kern w:val="1"/>
          <w:sz w:val="24"/>
          <w:szCs w:val="24"/>
        </w:rPr>
        <w:lastRenderedPageBreak/>
        <w:t>osób trzecich.</w:t>
      </w:r>
    </w:p>
    <w:p w14:paraId="0E9D2720"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uzyska odpowiednie zezwolenia i warunki na wykonanie przyłączy mediów tj. wody, gazu i energii elektrycznej od odpowiednich gestorów, zamontuje liczniki poboru tych mediów i będzie ponosił koszty ich zużycia.</w:t>
      </w:r>
    </w:p>
    <w:p w14:paraId="3DF2A874"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zapewni bieżącą obsługę geotechnicznej i geodezyjnej robót zgodnie z dokumentacją projektową, prowadzoną przez wykwalifikowaną kadrę techniczną.</w:t>
      </w:r>
    </w:p>
    <w:p w14:paraId="21353BF7"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wykona odtworzenie istniejącego niezinwentaryzowanego uzbrojenia terenu wraz opracowaniem dokumentacji projektowej oraz uzyskaniem koniecznych decyzji administracyjnych, jeśli okażą się konieczne, </w:t>
      </w:r>
    </w:p>
    <w:p w14:paraId="124A33B2"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wykona zabezpieczenie oraz ewentualne przełożenie kolidujących z budową istniejących sieci: energetycznej, teletechnicznej, gazowej, wodociągowej, kanalizacyjnej i innych.</w:t>
      </w:r>
    </w:p>
    <w:p w14:paraId="43ADF9A6"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zobowiązany jest do wykonywania na bieżąco dokumentacji fotograficznej robót zanikowych i zakrytych z adresowaniem oraz przekazania ich </w:t>
      </w:r>
      <w:r w:rsidRPr="00DC50D5">
        <w:rPr>
          <w:rFonts w:ascii="Times New Roman" w:eastAsia="Lucida Sans Unicode" w:hAnsi="Times New Roman" w:cs="Times New Roman"/>
          <w:color w:val="000000"/>
          <w:kern w:val="1"/>
          <w:sz w:val="24"/>
          <w:szCs w:val="24"/>
        </w:rPr>
        <w:t>Nadzorowi Inwestorskiemu.</w:t>
      </w:r>
      <w:r w:rsidRPr="00DC50D5">
        <w:rPr>
          <w:rFonts w:ascii="Times New Roman" w:eastAsia="Lucida Sans Unicode" w:hAnsi="Times New Roman" w:cs="Calibri"/>
          <w:color w:val="000000"/>
          <w:kern w:val="1"/>
          <w:sz w:val="24"/>
          <w:szCs w:val="24"/>
        </w:rPr>
        <w:t xml:space="preserve"> </w:t>
      </w:r>
    </w:p>
    <w:p w14:paraId="044F21CF"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Wykonanie mapy na podstawie inwentaryzacji geodezyjnej: instalacji podziemnych.</w:t>
      </w:r>
    </w:p>
    <w:p w14:paraId="6AD0C722" w14:textId="589BFDC6" w:rsid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zobowiązany jest na bieżąco sporządzać kopie elektroniczne ( skany, maile) wszelkich dokumentów związanych z budową w szczególności takich jak: notatki z uzgodnień z przedstawicielami Zamawiającego, Inspektorem Nadzoru Inwestorskiego, certyfikaty, deklaracje zgodności użytych materiałów itd. Wszystkie te dokumenty powinny być dostępne na bieżąco dla Zamawiającego ( data </w:t>
      </w:r>
      <w:proofErr w:type="spellStart"/>
      <w:r w:rsidRPr="00DC50D5">
        <w:rPr>
          <w:rFonts w:ascii="Times New Roman" w:eastAsia="Lucida Sans Unicode" w:hAnsi="Times New Roman" w:cs="Calibri"/>
          <w:color w:val="000000"/>
          <w:kern w:val="1"/>
          <w:sz w:val="24"/>
          <w:szCs w:val="24"/>
        </w:rPr>
        <w:t>room</w:t>
      </w:r>
      <w:proofErr w:type="spellEnd"/>
      <w:r w:rsidRPr="00DC50D5">
        <w:rPr>
          <w:rFonts w:ascii="Times New Roman" w:eastAsia="Lucida Sans Unicode" w:hAnsi="Times New Roman" w:cs="Calibri"/>
          <w:color w:val="000000"/>
          <w:kern w:val="1"/>
          <w:sz w:val="24"/>
          <w:szCs w:val="24"/>
        </w:rPr>
        <w:t xml:space="preserve">). Niezależnie od kopii elektronicznych Wykonawca powinien posiadać uporządkowane w odpowiedni sposób papierowe oryginały ( ew. wydruki, jeśli oryginał jest elektroniczny lub kserokopie, w razie nieposiadania oryginału) wszystkich tych dokumentów. Jeden komplet tak zebranych dokumentów w formie papierowej zostanie przekazany Zamawiającemu po zakończeniu realizacji Umowy, najpóźniej w dniu odbioru końcowego. </w:t>
      </w:r>
    </w:p>
    <w:p w14:paraId="66744162" w14:textId="77777777" w:rsidR="00DC50D5" w:rsidRPr="00DC50D5" w:rsidRDefault="00DC50D5">
      <w:pPr>
        <w:widowControl w:val="0"/>
        <w:numPr>
          <w:ilvl w:val="0"/>
          <w:numId w:val="15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color w:val="000000"/>
          <w:kern w:val="1"/>
          <w:sz w:val="24"/>
          <w:szCs w:val="24"/>
        </w:rPr>
        <w:t>Wykonawca w terminie 7 dni po zakończeniu i odbiorze robót</w:t>
      </w:r>
      <w:r w:rsidRPr="00DC50D5">
        <w:rPr>
          <w:rFonts w:ascii="Times New Roman" w:eastAsia="Lucida Sans Unicode" w:hAnsi="Times New Roman" w:cs="Times New Roman"/>
          <w:color w:val="000000"/>
          <w:kern w:val="1"/>
          <w:sz w:val="24"/>
          <w:szCs w:val="24"/>
        </w:rPr>
        <w:t xml:space="preserve"> przekaże Zamawiającemu jeden komplet oryginalnej dokumentacji projektowej oraz przygotuje i złoży w formie papierowej trwale spiętej, trzy egzemplarze w segregatorach wraz z opisem jej zawartości następujące dokumenty potwierdzone za zgodność z oryginałem:</w:t>
      </w:r>
    </w:p>
    <w:p w14:paraId="14FD4B4F"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kopia decyzji pozwolenia na budowę,</w:t>
      </w:r>
    </w:p>
    <w:p w14:paraId="543ECF18"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protokół przekazania terenu budowy,</w:t>
      </w:r>
    </w:p>
    <w:p w14:paraId="089BAACE"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kopia dziennika budowy,</w:t>
      </w:r>
    </w:p>
    <w:p w14:paraId="56F46791"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kopia oświadczenia kierownika budowy o rozpoczęciu i o zakończeniu robót oraz zgłoszenie robót do odbioru,</w:t>
      </w:r>
    </w:p>
    <w:p w14:paraId="7936117F"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kopia oświadczenia kierownika budowy o zgodności wbudowanych materiałów ze specyfikacjami technicznymi wykonania i odbioru robót budowlanych oraz o posiadaniu przez materiały odpowiednich aprobat, atestów i deklaracji zgodności CE, deklaracji właściwości użytkowych,</w:t>
      </w:r>
    </w:p>
    <w:p w14:paraId="2A4A1D97"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oświadczenie projektanta, kierownika budowy i Inżyniera Nadzoru Inwestorskiego o wykonaniu całości robót zgodnie z dokumentacją projektową,</w:t>
      </w:r>
    </w:p>
    <w:p w14:paraId="785DE56C"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oznakowania budowlane B lub deklaracje właściwości użytkowych na wbudowane materiały i zamontowane urządzenia, </w:t>
      </w:r>
    </w:p>
    <w:p w14:paraId="45374995"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Plan bezpieczeństwa i ochrony zdrowia (BIOZ) wykonany zgodnie z obowiązującymi przepisami,</w:t>
      </w:r>
    </w:p>
    <w:p w14:paraId="750EC1F3"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kopie umów :</w:t>
      </w:r>
    </w:p>
    <w:p w14:paraId="52338BE6" w14:textId="77777777" w:rsidR="00DC50D5" w:rsidRPr="00DC50D5" w:rsidRDefault="00DC50D5">
      <w:pPr>
        <w:widowControl w:val="0"/>
        <w:numPr>
          <w:ilvl w:val="0"/>
          <w:numId w:val="128"/>
        </w:numPr>
        <w:tabs>
          <w:tab w:val="clear" w:pos="720"/>
          <w:tab w:val="left" w:pos="709"/>
          <w:tab w:val="num" w:pos="1068"/>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umowa z wykonawcą + aneksy,</w:t>
      </w:r>
    </w:p>
    <w:p w14:paraId="1E8AE3E1" w14:textId="77777777" w:rsidR="00DC50D5" w:rsidRPr="00DC50D5" w:rsidRDefault="00DC50D5">
      <w:pPr>
        <w:widowControl w:val="0"/>
        <w:numPr>
          <w:ilvl w:val="0"/>
          <w:numId w:val="128"/>
        </w:numPr>
        <w:tabs>
          <w:tab w:val="clear" w:pos="720"/>
          <w:tab w:val="left" w:pos="709"/>
          <w:tab w:val="num" w:pos="1068"/>
        </w:tabs>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umowy z podwykonawcami + aneksy,</w:t>
      </w:r>
    </w:p>
    <w:p w14:paraId="5154E2BD"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dokumenty gwarancyjne wraz z warunkami gwarancji wszystkich zamontowanych urządzeń i materiałów,</w:t>
      </w:r>
    </w:p>
    <w:p w14:paraId="408B48BF"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protokoły z narad i ustaleń,</w:t>
      </w:r>
    </w:p>
    <w:p w14:paraId="3A72AA4B"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protokoły z uruchomienia wszystkich instalacji i urządzeń,</w:t>
      </w:r>
    </w:p>
    <w:p w14:paraId="5BFBD018"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kopia powykonawczej inwentaryzacji geodezyjnej wraz z zatwierdzoną kopią mapy zasadniczej powstałej w wyniku geodezyjnego pomiaru powykonawczego,</w:t>
      </w:r>
    </w:p>
    <w:p w14:paraId="666B022E"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lastRenderedPageBreak/>
        <w:t>końcowa tabela elementów rozliczeniowych,</w:t>
      </w:r>
    </w:p>
    <w:p w14:paraId="323F9A45"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kopie faktur wykonawcy wraz z protokołami odbioru częściowego,</w:t>
      </w:r>
    </w:p>
    <w:p w14:paraId="4D0E10B3"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oświadczenia podwykonawców o braku roszczeń finansowych wobec wykonawcy,</w:t>
      </w:r>
    </w:p>
    <w:p w14:paraId="2FA36F61"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protokół odbioru końcowego robót wraz z wykazem wad i usterek i terminem ich usunięcia,</w:t>
      </w:r>
    </w:p>
    <w:p w14:paraId="2BF4B99A"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protokół odbioru wad i usterek,</w:t>
      </w:r>
    </w:p>
    <w:p w14:paraId="668108DB"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Karta Gwarancyjna na wykonany przedmiot umowy wystawiona przez wykonawcę zgodnie z załączonym do umowy wzorem Karty Gwarancyjnej,</w:t>
      </w:r>
    </w:p>
    <w:p w14:paraId="7F3DB76F"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instrukcje obsługi, konserwacji i serwisowania, bhp oraz p.poż. do rzeczy wykonanych w ramach umowy,</w:t>
      </w:r>
    </w:p>
    <w:p w14:paraId="7DB32384"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wykaz urządzeń podlegających serwisowi wraz z podaniem punktów serwisowych,</w:t>
      </w:r>
    </w:p>
    <w:p w14:paraId="5C668B71" w14:textId="77777777" w:rsidR="00DC50D5" w:rsidRPr="00DC50D5" w:rsidRDefault="00DC50D5">
      <w:pPr>
        <w:widowControl w:val="0"/>
        <w:numPr>
          <w:ilvl w:val="0"/>
          <w:numId w:val="128"/>
        </w:numPr>
        <w:tabs>
          <w:tab w:val="clear" w:pos="720"/>
          <w:tab w:val="left" w:pos="709"/>
          <w:tab w:val="num" w:pos="1068"/>
        </w:tabs>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 xml:space="preserve">inne dokumenty zgromadzone w trakcie wykonywania przedmiotu zamówienia, </w:t>
      </w:r>
      <w:r w:rsidRPr="00DC50D5">
        <w:rPr>
          <w:rFonts w:ascii="Times New Roman" w:eastAsia="Lucida Sans Unicode" w:hAnsi="Times New Roman" w:cs="Times New Roman"/>
          <w:color w:val="000000"/>
          <w:kern w:val="1"/>
          <w:sz w:val="24"/>
          <w:szCs w:val="24"/>
        </w:rPr>
        <w:br/>
        <w:t>a odnoszące się do jego realizacji.</w:t>
      </w:r>
    </w:p>
    <w:p w14:paraId="65005E11" w14:textId="77777777" w:rsidR="00DC50D5" w:rsidRPr="00DC50D5" w:rsidRDefault="00DC50D5" w:rsidP="00DC50D5">
      <w:pPr>
        <w:widowControl w:val="0"/>
        <w:tabs>
          <w:tab w:val="left" w:pos="709"/>
        </w:tabs>
        <w:jc w:val="both"/>
        <w:rPr>
          <w:rFonts w:ascii="Times New Roman" w:eastAsia="Lucida Sans Unicode" w:hAnsi="Times New Roman" w:cs="Times New Roman"/>
          <w:color w:val="000000"/>
          <w:kern w:val="1"/>
          <w:sz w:val="24"/>
          <w:szCs w:val="24"/>
        </w:rPr>
      </w:pPr>
    </w:p>
    <w:p w14:paraId="5A25A138" w14:textId="77777777" w:rsidR="00DC50D5" w:rsidRPr="00DC50D5" w:rsidRDefault="00DC50D5" w:rsidP="00DC50D5">
      <w:pPr>
        <w:widowControl w:val="0"/>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color w:val="000000"/>
          <w:kern w:val="1"/>
          <w:sz w:val="24"/>
          <w:szCs w:val="24"/>
        </w:rPr>
        <w:t>§ 7</w:t>
      </w:r>
      <w:r w:rsidRPr="00DC50D5">
        <w:rPr>
          <w:rFonts w:ascii="Times New Roman" w:eastAsia="Lucida Sans Unicode" w:hAnsi="Times New Roman" w:cs="Calibri"/>
          <w:b/>
          <w:color w:val="000000"/>
          <w:kern w:val="1"/>
          <w:sz w:val="24"/>
          <w:szCs w:val="24"/>
        </w:rPr>
        <w:t xml:space="preserve"> TERMIN WYKONANIA PRZEDMIOTU UMOWY</w:t>
      </w:r>
    </w:p>
    <w:p w14:paraId="70A6C286" w14:textId="77777777" w:rsidR="00DC50D5" w:rsidRPr="00DC50D5" w:rsidRDefault="00DC50D5">
      <w:pPr>
        <w:widowControl w:val="0"/>
        <w:numPr>
          <w:ilvl w:val="0"/>
          <w:numId w:val="159"/>
        </w:numPr>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Termin realizacji przedmiotu umowy do 11 miesięcy od zawarcia umowy. </w:t>
      </w:r>
    </w:p>
    <w:p w14:paraId="48817F12" w14:textId="77777777" w:rsidR="00DC50D5" w:rsidRPr="00DC50D5" w:rsidRDefault="00DC50D5">
      <w:pPr>
        <w:widowControl w:val="0"/>
        <w:numPr>
          <w:ilvl w:val="0"/>
          <w:numId w:val="159"/>
        </w:numPr>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Przez termin realizacji przedmiotu Umowy rozumie się datę uzyskania prawomocnego i ostatecznego pozwolenia na użytkowanie przedmiotu Umowy.  </w:t>
      </w:r>
    </w:p>
    <w:p w14:paraId="2AF4C110" w14:textId="77777777" w:rsidR="00DC50D5" w:rsidRPr="00DC50D5" w:rsidRDefault="00DC50D5">
      <w:pPr>
        <w:widowControl w:val="0"/>
        <w:numPr>
          <w:ilvl w:val="0"/>
          <w:numId w:val="159"/>
        </w:numPr>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Terminy wykonania poszczególnych etapów (terminy pośrednie) będą zgodne z uzgodnionym i zatwierdzonym przez Zamawiającego harmonogramem rzeczowo-finansowym, stanowiącym załącznik nr 2 do niniejszej umowy. </w:t>
      </w:r>
    </w:p>
    <w:p w14:paraId="0A9F4F65" w14:textId="77777777" w:rsidR="00DC50D5" w:rsidRPr="00DC50D5" w:rsidRDefault="00DC50D5">
      <w:pPr>
        <w:widowControl w:val="0"/>
        <w:numPr>
          <w:ilvl w:val="0"/>
          <w:numId w:val="159"/>
        </w:numPr>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Jeżeli Wykonawca realizuje roboty objęte niniejszą umową w sposób wadliwy, lub z jakiejkolwiek przyczyny tempo wykonania robót lub ich części nie gwarantuje ukończenia przedmiotu Umowy w uzgodnionym terminie lub przekroczenie terminów wykonania poszczególnych etapów przekracza 7 dni, Zamawiający może żądać od Wykonawcy zmiany sposobu wykonania robót, zwiększenia potencjału osobowego i/lub przyspieszenia tempa robót. Wykonawca jest wówczas zobowiązany do niezwłocznego podjęcia na koszt własny wszelkich niezbędnych, a zaakceptowanych przez Zamawiającego działań zaradczych (naprawczych) w celu prawidłowego wykonania robót, przyspieszenia tempa robót i dotrzymania terminów wykonania poszczególnych etapów lub przedmiotu Umowy.</w:t>
      </w:r>
    </w:p>
    <w:p w14:paraId="1CB57B3C" w14:textId="77777777" w:rsidR="00DC50D5" w:rsidRPr="00DC50D5" w:rsidRDefault="00DC50D5">
      <w:pPr>
        <w:widowControl w:val="0"/>
        <w:numPr>
          <w:ilvl w:val="0"/>
          <w:numId w:val="159"/>
        </w:numPr>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 przypadku nie podjęcia przez Wykonawcę właściwych środków zaradczych w ciągu 10 dni po otrzymaniu upomnienia, o którym mowa w ust. </w:t>
      </w:r>
      <w:r w:rsidRPr="00DC50D5">
        <w:rPr>
          <w:rFonts w:ascii="Times New Roman" w:eastAsia="Lucida Sans Unicode" w:hAnsi="Times New Roman" w:cs="Times New Roman"/>
          <w:color w:val="000000"/>
          <w:kern w:val="1"/>
          <w:sz w:val="24"/>
          <w:szCs w:val="24"/>
        </w:rPr>
        <w:t>4</w:t>
      </w:r>
      <w:r w:rsidRPr="00DC50D5">
        <w:rPr>
          <w:rFonts w:ascii="Times New Roman" w:eastAsia="Lucida Sans Unicode" w:hAnsi="Times New Roman" w:cs="Calibri"/>
          <w:color w:val="000000"/>
          <w:kern w:val="1"/>
          <w:sz w:val="24"/>
          <w:szCs w:val="24"/>
        </w:rPr>
        <w:t>, lub o ile w tym terminie środki podjęte przez Wykonawcę nie doprowadzą do zlikwidowania opóźnienia albo mimo podjęcia takich środków występuje zagrożenie niedochowania terminu pośredniego lub końcowego, Zamawiający ma prawo według swego wyboru do podjęcia jednostronnie decyzji o:</w:t>
      </w:r>
    </w:p>
    <w:p w14:paraId="79456058" w14:textId="77777777" w:rsidR="00DC50D5" w:rsidRPr="00DC50D5" w:rsidRDefault="00DC50D5">
      <w:pPr>
        <w:widowControl w:val="0"/>
        <w:numPr>
          <w:ilvl w:val="0"/>
          <w:numId w:val="16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zleceniu wykonania odpowiednich robót na koszt i ryzyko Wykonawcy innemu podmiotowi w celu wykonania robót budowlanych w sposób zgodny z zaleceniami Zamawiającego lub w celu odrobienia opóźnienia;</w:t>
      </w:r>
    </w:p>
    <w:p w14:paraId="758E0EF8" w14:textId="77777777" w:rsidR="00DC50D5" w:rsidRPr="00DC50D5" w:rsidRDefault="00DC50D5">
      <w:pPr>
        <w:widowControl w:val="0"/>
        <w:numPr>
          <w:ilvl w:val="0"/>
          <w:numId w:val="16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zmniejszeniu zakresu rzeczowego i finansowego robót;</w:t>
      </w:r>
    </w:p>
    <w:p w14:paraId="65E13BCC" w14:textId="77777777" w:rsidR="00DC50D5" w:rsidRPr="00DC50D5" w:rsidRDefault="00DC50D5">
      <w:pPr>
        <w:widowControl w:val="0"/>
        <w:numPr>
          <w:ilvl w:val="0"/>
          <w:numId w:val="160"/>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przejęciu materiałów i obiektów związanych z tymczasowymi pracami Wykonawcy, znajdujących się na terenie budowy, w celu zakończenia realizacji robót na koszt i ryzyko Wykonawcy, przy czym rozliczenie tych materiałów i obiektów nastąpi po zakończeniu robót.</w:t>
      </w:r>
    </w:p>
    <w:p w14:paraId="0CBFFD1F" w14:textId="4BEEFC15" w:rsidR="00DC50D5" w:rsidRDefault="00DC50D5">
      <w:pPr>
        <w:pStyle w:val="Akapitzlist"/>
        <w:widowControl w:val="0"/>
        <w:numPr>
          <w:ilvl w:val="0"/>
          <w:numId w:val="159"/>
        </w:numPr>
        <w:spacing w:after="0" w:line="240" w:lineRule="auto"/>
        <w:jc w:val="both"/>
        <w:rPr>
          <w:rFonts w:ascii="Times New Roman" w:eastAsia="Lucida Sans Unicode" w:hAnsi="Times New Roman" w:cs="Calibri"/>
          <w:color w:val="000000"/>
          <w:kern w:val="1"/>
          <w:sz w:val="24"/>
          <w:szCs w:val="24"/>
        </w:rPr>
      </w:pPr>
      <w:r w:rsidRPr="009B25A5">
        <w:rPr>
          <w:rFonts w:ascii="Times New Roman" w:eastAsia="Lucida Sans Unicode" w:hAnsi="Times New Roman" w:cs="Calibri"/>
          <w:color w:val="000000"/>
          <w:kern w:val="1"/>
          <w:sz w:val="24"/>
          <w:szCs w:val="24"/>
        </w:rPr>
        <w:t>Powyższe nie wyłącza pozostałych uprawnień Zamawiającego wynikających z przepisów prawa oraz przedmiotowej Umowy, przysługujących mu w przypadku opóźnienia Wykonawcy w wykonaniu robót.</w:t>
      </w:r>
    </w:p>
    <w:p w14:paraId="3C5E32FA" w14:textId="77777777" w:rsidR="00DC50D5" w:rsidRPr="009B25A5" w:rsidRDefault="00DC50D5">
      <w:pPr>
        <w:pStyle w:val="Akapitzlist"/>
        <w:widowControl w:val="0"/>
        <w:numPr>
          <w:ilvl w:val="0"/>
          <w:numId w:val="159"/>
        </w:numPr>
        <w:spacing w:after="0" w:line="240" w:lineRule="auto"/>
        <w:jc w:val="both"/>
        <w:rPr>
          <w:rFonts w:ascii="Times New Roman" w:eastAsia="Lucida Sans Unicode" w:hAnsi="Times New Roman" w:cs="Calibri"/>
          <w:color w:val="000000"/>
          <w:kern w:val="1"/>
          <w:sz w:val="24"/>
          <w:szCs w:val="24"/>
        </w:rPr>
      </w:pPr>
      <w:r w:rsidRPr="009B25A5">
        <w:rPr>
          <w:rFonts w:ascii="Times New Roman" w:eastAsia="Lucida Sans Unicode" w:hAnsi="Times New Roman" w:cs="Calibri"/>
          <w:color w:val="000000"/>
          <w:kern w:val="1"/>
          <w:sz w:val="24"/>
          <w:szCs w:val="24"/>
        </w:rPr>
        <w:t>Wykonawca ma obowiązek informowania Zamawiającego o zaistnieniu jakichkolwiek okoliczności mogących wpływać, na należyte wykonanie niniejszej umowy, wskazując jednocześnie, które zobowiązanie umowne objęte jest zagrożeniem, zachowując formę pisemną pod rygorem nieważności. Na potwierdzenie tego wpływu Wykonawca dołącza do informacji, o której mowa w zdaniu wcześniejszym, oświadczenia, dokumenty lub dokumentację fotograficzną, które mogą dotyczyć w szczególności:</w:t>
      </w:r>
    </w:p>
    <w:p w14:paraId="04D67AD0" w14:textId="77777777" w:rsidR="00DC50D5" w:rsidRPr="00DC50D5" w:rsidRDefault="00DC50D5">
      <w:pPr>
        <w:widowControl w:val="0"/>
        <w:numPr>
          <w:ilvl w:val="0"/>
          <w:numId w:val="161"/>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zaistnienia skrajnie niekorzystnych warunków pogodowych uniemożliwiających lub znacznie utrudniających realizację umowy</w:t>
      </w:r>
    </w:p>
    <w:p w14:paraId="333236CF" w14:textId="77777777" w:rsidR="00DC50D5" w:rsidRPr="00DC50D5" w:rsidRDefault="00DC50D5">
      <w:pPr>
        <w:widowControl w:val="0"/>
        <w:numPr>
          <w:ilvl w:val="0"/>
          <w:numId w:val="161"/>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lastRenderedPageBreak/>
        <w:t>wydanie określonych decyzji przez organy administracji publicznej lub samorządowej;</w:t>
      </w:r>
    </w:p>
    <w:p w14:paraId="286D7459" w14:textId="77777777" w:rsidR="00DC50D5" w:rsidRPr="00DC50D5" w:rsidRDefault="00DC50D5">
      <w:pPr>
        <w:widowControl w:val="0"/>
        <w:numPr>
          <w:ilvl w:val="0"/>
          <w:numId w:val="161"/>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wstrzymania dostaw produktów, komponentów produktu lub materiałów, trudności w dostępie do sprzętu lub trudności w realizacji usług transportowych; </w:t>
      </w:r>
    </w:p>
    <w:p w14:paraId="0A15494F" w14:textId="77777777" w:rsidR="00DC50D5" w:rsidRPr="00DC50D5" w:rsidRDefault="00DC50D5">
      <w:pPr>
        <w:widowControl w:val="0"/>
        <w:numPr>
          <w:ilvl w:val="0"/>
          <w:numId w:val="159"/>
        </w:numPr>
        <w:tabs>
          <w:tab w:val="num" w:pos="720"/>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jest zobowiązany do przekazywania Zamawiającemu informacji, o której mowa w ust. 7 niezwłocznie, jednak nie później niż w terminie 2 dni, od powzięcia wiadomości o takiej okoliczności, pod rygorem odmowy uwzględnienia jakichkolwiek żądań lub utraty roszczeń Wykonawcy z tego tytułu. Zamawiający, po stwierdzeniu, że okoliczności, o których mowa w ust. 7 powyżej, mogą wpłynąć lub wpływają na należyte wykonanie Umowy, może wyrazić zgodę na zawarcie aneksu modyfikującego treść niniejszej Umowy w szczególności poprzez:</w:t>
      </w:r>
    </w:p>
    <w:p w14:paraId="6DAA2068" w14:textId="77777777" w:rsidR="00DC50D5" w:rsidRPr="00DC50D5" w:rsidRDefault="00DC50D5">
      <w:pPr>
        <w:widowControl w:val="0"/>
        <w:numPr>
          <w:ilvl w:val="0"/>
          <w:numId w:val="162"/>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zmianę terminu wykonania przedmiotu Umowy lub jej części, lub czasowe zawieszenie wykonywania Umowy lub jej części, </w:t>
      </w:r>
    </w:p>
    <w:p w14:paraId="32AA2547" w14:textId="77777777" w:rsidR="00DC50D5" w:rsidRPr="00DC50D5" w:rsidRDefault="00DC50D5">
      <w:pPr>
        <w:widowControl w:val="0"/>
        <w:numPr>
          <w:ilvl w:val="0"/>
          <w:numId w:val="162"/>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zmianę sposobu wykonywania dostaw, usług lub robót budowlanych, </w:t>
      </w:r>
    </w:p>
    <w:p w14:paraId="4464D30F" w14:textId="77777777" w:rsidR="00DC50D5" w:rsidRPr="00DC50D5" w:rsidRDefault="00DC50D5">
      <w:pPr>
        <w:widowControl w:val="0"/>
        <w:numPr>
          <w:ilvl w:val="0"/>
          <w:numId w:val="162"/>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zmianę zakresu przedmiotowego niniejszej Umowy.</w:t>
      </w:r>
    </w:p>
    <w:p w14:paraId="6B01BE1D" w14:textId="65EF391F" w:rsidR="00DC50D5" w:rsidRPr="00DC50D5" w:rsidRDefault="00DC50D5">
      <w:pPr>
        <w:widowControl w:val="0"/>
        <w:numPr>
          <w:ilvl w:val="0"/>
          <w:numId w:val="159"/>
        </w:numPr>
        <w:tabs>
          <w:tab w:val="num" w:pos="720"/>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Ocena, czy okoliczności, o których mowa w ust. 7  powyżej, mogą wpłynąć lub wpływają na należyte wykonanie Umowy, a zatem czy będą podstawą do zmian Umowy zgodnie z ust. 8 powyżej, odbywać się będzie na podstawie przedłożonych przez Wykonawcę dowodów.</w:t>
      </w:r>
    </w:p>
    <w:p w14:paraId="3CE74C4E" w14:textId="77777777" w:rsidR="00DC50D5" w:rsidRPr="00DC50D5" w:rsidRDefault="00DC50D5" w:rsidP="00DC50D5">
      <w:pPr>
        <w:widowControl w:val="0"/>
        <w:ind w:left="705"/>
        <w:jc w:val="both"/>
        <w:rPr>
          <w:rFonts w:ascii="Times New Roman" w:eastAsia="Lucida Sans Unicode" w:hAnsi="Times New Roman" w:cs="Calibri"/>
          <w:color w:val="000000"/>
          <w:kern w:val="1"/>
          <w:sz w:val="24"/>
          <w:szCs w:val="24"/>
        </w:rPr>
      </w:pPr>
    </w:p>
    <w:p w14:paraId="10672A39" w14:textId="77777777" w:rsidR="00DC50D5" w:rsidRPr="00DC50D5" w:rsidRDefault="00DC50D5" w:rsidP="00DC50D5">
      <w:pPr>
        <w:ind w:left="4248"/>
        <w:jc w:val="both"/>
        <w:rPr>
          <w:rFonts w:ascii="Times New Roman" w:eastAsia="Times New Roman" w:hAnsi="Times New Roman" w:cs="Times New Roman"/>
          <w:b/>
          <w:sz w:val="24"/>
          <w:szCs w:val="24"/>
        </w:rPr>
      </w:pPr>
      <w:r w:rsidRPr="00DC50D5">
        <w:rPr>
          <w:rFonts w:ascii="Times New Roman" w:eastAsia="Lucida Sans Unicode" w:hAnsi="Times New Roman" w:cs="Calibri"/>
          <w:b/>
          <w:sz w:val="24"/>
          <w:szCs w:val="24"/>
        </w:rPr>
        <w:t xml:space="preserve">§ </w:t>
      </w:r>
      <w:r w:rsidRPr="00DC50D5">
        <w:rPr>
          <w:rFonts w:ascii="Times New Roman" w:eastAsia="Times New Roman" w:hAnsi="Times New Roman" w:cs="Times New Roman"/>
          <w:b/>
          <w:sz w:val="24"/>
          <w:szCs w:val="24"/>
        </w:rPr>
        <w:t>8.</w:t>
      </w:r>
    </w:p>
    <w:p w14:paraId="60CB9709" w14:textId="77777777" w:rsidR="00DC50D5" w:rsidRPr="00DC50D5" w:rsidRDefault="00DC50D5" w:rsidP="00DC50D5">
      <w:pPr>
        <w:ind w:left="4248" w:hanging="4248"/>
        <w:jc w:val="center"/>
        <w:rPr>
          <w:rFonts w:ascii="Times New Roman" w:eastAsia="Times New Roman" w:hAnsi="Times New Roman" w:cs="Times New Roman"/>
          <w:b/>
          <w:sz w:val="24"/>
          <w:szCs w:val="24"/>
        </w:rPr>
      </w:pPr>
      <w:r w:rsidRPr="00DC50D5">
        <w:rPr>
          <w:rFonts w:ascii="Times New Roman" w:eastAsia="Times New Roman" w:hAnsi="Times New Roman" w:cs="Times New Roman"/>
          <w:b/>
          <w:sz w:val="24"/>
          <w:szCs w:val="24"/>
        </w:rPr>
        <w:t>[HARMONOGRAM ROBÓT, KOSZTORYS]</w:t>
      </w:r>
    </w:p>
    <w:p w14:paraId="7D6E154C"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 xml:space="preserve">Przedmiot umowy określony w § 3  będzie realizowany zgodnie ze złożonym przez Wykonawcę i zaakceptowanym przez Zamawiającego harmonogramem rzeczowo – finansowym. </w:t>
      </w:r>
    </w:p>
    <w:p w14:paraId="03340D6F"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Wykonawca przedłoży Zamawiającemu harmonogram, o którym mowa w ust. 1 oraz plan płatności, sporządzone zgodnie z postanowieniami ust. 3-4, Zamawiającemu w formie pisemnej w 3 (trzech) egzemplarzach podpisanych przez Wykonawcę oraz w wersji elektronicznej przesłanej na adres wskazany przez Zamawiającego) najpóźniej w terminie przekazania placu budowy. Wykonawca będzie na bieżąco aktualizował Harmonogram i plan płatności w zakresie finansowym.</w:t>
      </w:r>
    </w:p>
    <w:p w14:paraId="7EF40282"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 xml:space="preserve">Przedmiot Umowy będzie realizowany zgodnie z opracowanym przez Wykonawcę </w:t>
      </w:r>
      <w:r w:rsidRPr="00DC50D5">
        <w:rPr>
          <w:rFonts w:ascii="Times New Roman" w:eastAsia="Times New Roman" w:hAnsi="Times New Roman" w:cs="Times New Roman"/>
          <w:sz w:val="24"/>
          <w:szCs w:val="24"/>
        </w:rPr>
        <w:br/>
        <w:t>i zatwierdzonym przez Zamawiającego Harmonogramem, określającym kolejność i terminy realizacji Przedmiotu Umowy, wynikających z dokumentów zamówienia (z uwzględnieniem technologii wynikających z dokumentacji projektowej, zasad sztuki budowlanej oraz aktualnej wiedzy technicznej), z zastrzeżeniem postanowień ustępów poniżej.</w:t>
      </w:r>
    </w:p>
    <w:p w14:paraId="7211355B"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Harmonogram powinien być wykonany w oparciu o kryterium czasowe w skali tygodnia, w formie diagramu Gantta – Adamieckiego, uwzględniającego podział zamówienia na poszczególne zadania wykonawcze, w taki sposób aby poszczególne zadania (etapy robót) były możliwe do odbioru częściowego, tak aby odzwierciedlał on pełny zwymiarowany zakres robót budowlanych oraz wszelkich innych prac wchodzących w zakres przedmiotu Umowy. Harmonogram uwzględniać musi w szczególności:</w:t>
      </w:r>
    </w:p>
    <w:p w14:paraId="1938C5D8" w14:textId="77777777" w:rsidR="00DC50D5" w:rsidRPr="00DC50D5" w:rsidRDefault="00DC50D5">
      <w:pPr>
        <w:widowControl w:val="0"/>
        <w:numPr>
          <w:ilvl w:val="0"/>
          <w:numId w:val="130"/>
        </w:numPr>
        <w:tabs>
          <w:tab w:val="num" w:pos="1440"/>
        </w:tabs>
        <w:suppressAutoHyphens w:val="0"/>
        <w:ind w:left="714" w:hanging="357"/>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kolejność realizowanych Robót, realizacji dostaw i usług, technologie realizacji, czas realizacji i terminy (rozpoczęcia i zakończenia) wykonania zakresu wszystkich etapów Robót objętych zobowiązaniem Wykonawcy, podlegających odbiorom częściowym, końcowemu, przygotowane w sposób zapewniający Wykonawcy terminową realizację Przedmiotu Umowy, a Zamawiającemu umożliwiające bieżącą weryfikację postępu realizacji Przedmiotu Umowy, procentowy układ wykonania robót poszczególnych etapów w realizacji całego przedmiotu zamówienia oraz koszty realizacji;</w:t>
      </w:r>
    </w:p>
    <w:p w14:paraId="320AA498" w14:textId="77777777" w:rsidR="00DC50D5" w:rsidRPr="00DC50D5" w:rsidRDefault="00DC50D5">
      <w:pPr>
        <w:widowControl w:val="0"/>
        <w:numPr>
          <w:ilvl w:val="0"/>
          <w:numId w:val="130"/>
        </w:numPr>
        <w:tabs>
          <w:tab w:val="num" w:pos="1440"/>
        </w:tabs>
        <w:suppressAutoHyphens w:val="0"/>
        <w:ind w:left="714" w:hanging="357"/>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 xml:space="preserve">kwotowe zestawienie poszczególnych części wynagrodzenia należnego Wykonawcy </w:t>
      </w:r>
      <w:r w:rsidRPr="00DC50D5">
        <w:rPr>
          <w:rFonts w:ascii="Times New Roman" w:eastAsia="Times New Roman" w:hAnsi="Times New Roman" w:cs="Times New Roman"/>
          <w:sz w:val="24"/>
          <w:szCs w:val="24"/>
        </w:rPr>
        <w:br/>
        <w:t>w związku z zakończeniem i odbiorem wszystkich faz poszczególnych etapów Robót, realizacji dostaw i usług w tym projektowania;</w:t>
      </w:r>
    </w:p>
    <w:p w14:paraId="5D592CBD" w14:textId="77777777" w:rsidR="00DC50D5" w:rsidRPr="00DC50D5" w:rsidRDefault="00DC50D5">
      <w:pPr>
        <w:widowControl w:val="0"/>
        <w:numPr>
          <w:ilvl w:val="0"/>
          <w:numId w:val="130"/>
        </w:numPr>
        <w:tabs>
          <w:tab w:val="num" w:pos="1440"/>
        </w:tabs>
        <w:suppressAutoHyphens w:val="0"/>
        <w:ind w:left="714" w:hanging="357"/>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uwzględnienie wymagań Zamawiającego dotyczących sposobu realizacji Przedmiotu Umowy, w tym dotyczące istotnych terminów realizacji poszczególnych etapów (kamieni milowych) realizacji Przedmiotu Umowy określonych w niniejszej Umowie i SWZ;</w:t>
      </w:r>
    </w:p>
    <w:p w14:paraId="4116407A" w14:textId="77777777" w:rsidR="00DC50D5" w:rsidRPr="00DC50D5" w:rsidRDefault="00DC50D5">
      <w:pPr>
        <w:widowControl w:val="0"/>
        <w:numPr>
          <w:ilvl w:val="0"/>
          <w:numId w:val="130"/>
        </w:numPr>
        <w:tabs>
          <w:tab w:val="num" w:pos="1440"/>
        </w:tabs>
        <w:suppressAutoHyphens w:val="0"/>
        <w:ind w:left="714" w:hanging="357"/>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 xml:space="preserve">wskazanie zakresu udziału podwykonawców i dalszych podwykonawców w realizacji </w:t>
      </w:r>
      <w:r w:rsidRPr="00DC50D5">
        <w:rPr>
          <w:rFonts w:ascii="Times New Roman" w:eastAsia="Times New Roman" w:hAnsi="Times New Roman" w:cs="Times New Roman"/>
          <w:sz w:val="24"/>
          <w:szCs w:val="24"/>
        </w:rPr>
        <w:lastRenderedPageBreak/>
        <w:t>każdego etapu (w ujęciu rodzajowym i kwotowym, ze wskazaniem nazwy/firmy podwykonawcy/dalszego podwykonawcy).</w:t>
      </w:r>
    </w:p>
    <w:p w14:paraId="0DB45ECA" w14:textId="77777777" w:rsidR="00DC50D5" w:rsidRPr="00DC50D5" w:rsidRDefault="00DC50D5">
      <w:pPr>
        <w:widowControl w:val="0"/>
        <w:numPr>
          <w:ilvl w:val="0"/>
          <w:numId w:val="130"/>
        </w:numPr>
        <w:tabs>
          <w:tab w:val="num" w:pos="1440"/>
        </w:tabs>
        <w:suppressAutoHyphens w:val="0"/>
        <w:ind w:left="714" w:hanging="357"/>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Wysokość planowanych płatności częściowych nie może przewyższać rzeczywistych kosztów wykonania określonego zakresu prac, którego dotyczy dana pozycja planu płatności. Każda planowana płatność nie może dotyczyć prac o wartości niższej niż 100.000,00 (słownie sto tysięcy) złotych netto, zaś suma płatności częściowych nie może opiewać na kwotę wyższą niż 90 % (dziewięćdziesiąt procent) wynagrodzenia określonego Umowie.</w:t>
      </w:r>
    </w:p>
    <w:p w14:paraId="5BA53662"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Zamawiający zastrzega sobie możliwość zakwestionowania przedstawionego Harmonogramu w przypadku, gdy:</w:t>
      </w:r>
    </w:p>
    <w:p w14:paraId="6C2446FC" w14:textId="77777777" w:rsidR="00DC50D5" w:rsidRPr="00DC50D5" w:rsidRDefault="00DC50D5">
      <w:pPr>
        <w:widowControl w:val="0"/>
        <w:numPr>
          <w:ilvl w:val="0"/>
          <w:numId w:val="131"/>
        </w:numPr>
        <w:tabs>
          <w:tab w:val="num" w:pos="1440"/>
        </w:tabs>
        <w:suppressAutoHyphens w:val="0"/>
        <w:ind w:left="714" w:hanging="357"/>
        <w:jc w:val="both"/>
        <w:rPr>
          <w:rFonts w:ascii="Times New Roman" w:eastAsia="Times New Roman" w:hAnsi="Times New Roman" w:cs="Times New Roman"/>
          <w:sz w:val="24"/>
          <w:szCs w:val="24"/>
          <w:lang w:val="x-none"/>
        </w:rPr>
      </w:pPr>
      <w:r w:rsidRPr="00DC50D5">
        <w:rPr>
          <w:rFonts w:ascii="Times New Roman" w:eastAsia="Times New Roman" w:hAnsi="Times New Roman" w:cs="Times New Roman"/>
          <w:sz w:val="24"/>
          <w:szCs w:val="24"/>
        </w:rPr>
        <w:t>Harmonogram</w:t>
      </w:r>
      <w:r w:rsidRPr="00DC50D5">
        <w:rPr>
          <w:rFonts w:ascii="Times New Roman" w:eastAsia="Times New Roman" w:hAnsi="Times New Roman" w:cs="Times New Roman"/>
          <w:sz w:val="24"/>
          <w:szCs w:val="24"/>
          <w:lang w:val="x-none"/>
        </w:rPr>
        <w:t xml:space="preserve"> lub plan płatności będzie zakładał niemożliwe</w:t>
      </w:r>
      <w:r w:rsidRPr="00DC50D5">
        <w:rPr>
          <w:rFonts w:ascii="Times New Roman" w:eastAsia="Times New Roman" w:hAnsi="Times New Roman" w:cs="Times New Roman"/>
          <w:sz w:val="24"/>
          <w:szCs w:val="24"/>
        </w:rPr>
        <w:t xml:space="preserve"> </w:t>
      </w:r>
      <w:r w:rsidRPr="00DC50D5">
        <w:rPr>
          <w:rFonts w:ascii="Times New Roman" w:eastAsia="Times New Roman" w:hAnsi="Times New Roman" w:cs="Times New Roman"/>
          <w:sz w:val="24"/>
          <w:szCs w:val="24"/>
          <w:lang w:val="x-none"/>
        </w:rPr>
        <w:t xml:space="preserve">z punktu widzenia technologii przewidzianej w </w:t>
      </w:r>
      <w:r w:rsidRPr="00DC50D5">
        <w:rPr>
          <w:rFonts w:ascii="Times New Roman" w:eastAsia="Times New Roman" w:hAnsi="Times New Roman" w:cs="Times New Roman"/>
          <w:sz w:val="24"/>
          <w:szCs w:val="24"/>
        </w:rPr>
        <w:t>dokumentach zamówienia</w:t>
      </w:r>
      <w:r w:rsidRPr="00DC50D5">
        <w:rPr>
          <w:rFonts w:ascii="Times New Roman" w:eastAsia="Times New Roman" w:hAnsi="Times New Roman" w:cs="Times New Roman"/>
          <w:sz w:val="24"/>
          <w:szCs w:val="24"/>
          <w:lang w:val="x-none"/>
        </w:rPr>
        <w:t>, zasad sztuki budowlanej oraz zasad aktualnej wiedzy technicznej, terminy realizacji prac</w:t>
      </w:r>
      <w:r w:rsidRPr="00DC50D5">
        <w:rPr>
          <w:rFonts w:ascii="Times New Roman" w:eastAsia="Times New Roman" w:hAnsi="Times New Roman" w:cs="Times New Roman"/>
          <w:sz w:val="24"/>
          <w:szCs w:val="24"/>
        </w:rPr>
        <w:t>;</w:t>
      </w:r>
    </w:p>
    <w:p w14:paraId="46C41547" w14:textId="77777777" w:rsidR="00DC50D5" w:rsidRPr="00DC50D5" w:rsidRDefault="00DC50D5">
      <w:pPr>
        <w:widowControl w:val="0"/>
        <w:numPr>
          <w:ilvl w:val="0"/>
          <w:numId w:val="131"/>
        </w:numPr>
        <w:tabs>
          <w:tab w:val="num" w:pos="1440"/>
        </w:tabs>
        <w:suppressAutoHyphens w:val="0"/>
        <w:ind w:left="714" w:hanging="357"/>
        <w:jc w:val="both"/>
        <w:rPr>
          <w:rFonts w:ascii="Times New Roman" w:eastAsia="Times New Roman" w:hAnsi="Times New Roman" w:cs="Times New Roman"/>
          <w:sz w:val="24"/>
          <w:szCs w:val="24"/>
          <w:lang w:val="x-none"/>
        </w:rPr>
      </w:pPr>
      <w:r w:rsidRPr="00DC50D5">
        <w:rPr>
          <w:rFonts w:ascii="Times New Roman" w:eastAsia="Times New Roman" w:hAnsi="Times New Roman" w:cs="Times New Roman"/>
          <w:sz w:val="24"/>
          <w:szCs w:val="24"/>
          <w:lang w:val="x-none"/>
        </w:rPr>
        <w:t xml:space="preserve">Harmonogram lub plan płatności nie będzie spełniał wymogów określonych w ust. </w:t>
      </w:r>
      <w:r w:rsidRPr="00DC50D5">
        <w:rPr>
          <w:rFonts w:ascii="Times New Roman" w:eastAsia="Times New Roman" w:hAnsi="Times New Roman" w:cs="Times New Roman"/>
          <w:sz w:val="24"/>
          <w:szCs w:val="24"/>
        </w:rPr>
        <w:t>3</w:t>
      </w:r>
      <w:r w:rsidRPr="00DC50D5">
        <w:rPr>
          <w:rFonts w:ascii="Times New Roman" w:eastAsia="Times New Roman" w:hAnsi="Times New Roman" w:cs="Times New Roman"/>
          <w:sz w:val="24"/>
          <w:szCs w:val="24"/>
          <w:lang w:val="x-none"/>
        </w:rPr>
        <w:t>-</w:t>
      </w:r>
      <w:r w:rsidRPr="00DC50D5">
        <w:rPr>
          <w:rFonts w:ascii="Times New Roman" w:eastAsia="Times New Roman" w:hAnsi="Times New Roman" w:cs="Times New Roman"/>
          <w:sz w:val="24"/>
          <w:szCs w:val="24"/>
        </w:rPr>
        <w:t>4;</w:t>
      </w:r>
    </w:p>
    <w:p w14:paraId="6B7115A3"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Times New Roman" w:hAnsi="Times New Roman" w:cs="Times New Roman"/>
          <w:sz w:val="24"/>
          <w:szCs w:val="24"/>
          <w:lang w:val="x-none"/>
        </w:rPr>
        <w:t xml:space="preserve">Zamawiający zgłosi uwagi do </w:t>
      </w:r>
      <w:r w:rsidRPr="00DC50D5">
        <w:rPr>
          <w:rFonts w:ascii="Times New Roman" w:eastAsia="Times New Roman" w:hAnsi="Times New Roman" w:cs="Times New Roman"/>
          <w:sz w:val="24"/>
          <w:szCs w:val="24"/>
        </w:rPr>
        <w:t>Harmonogramu</w:t>
      </w:r>
      <w:r w:rsidRPr="00DC50D5">
        <w:rPr>
          <w:rFonts w:ascii="Times New Roman" w:eastAsia="Times New Roman" w:hAnsi="Times New Roman" w:cs="Times New Roman"/>
          <w:sz w:val="24"/>
          <w:szCs w:val="24"/>
          <w:lang w:val="x-none"/>
        </w:rPr>
        <w:t>, o który</w:t>
      </w:r>
      <w:r w:rsidRPr="00DC50D5">
        <w:rPr>
          <w:rFonts w:ascii="Times New Roman" w:eastAsia="Times New Roman" w:hAnsi="Times New Roman" w:cs="Times New Roman"/>
          <w:sz w:val="24"/>
          <w:szCs w:val="24"/>
        </w:rPr>
        <w:t>m</w:t>
      </w:r>
      <w:r w:rsidRPr="00DC50D5">
        <w:rPr>
          <w:rFonts w:ascii="Times New Roman" w:eastAsia="Times New Roman" w:hAnsi="Times New Roman" w:cs="Times New Roman"/>
          <w:sz w:val="24"/>
          <w:szCs w:val="24"/>
          <w:lang w:val="x-none"/>
        </w:rPr>
        <w:t xml:space="preserve"> mowa w ust. </w:t>
      </w:r>
      <w:r w:rsidRPr="00DC50D5">
        <w:rPr>
          <w:rFonts w:ascii="Times New Roman" w:eastAsia="Times New Roman" w:hAnsi="Times New Roman" w:cs="Times New Roman"/>
          <w:sz w:val="24"/>
          <w:szCs w:val="24"/>
        </w:rPr>
        <w:t>2</w:t>
      </w:r>
      <w:r w:rsidRPr="00DC50D5">
        <w:rPr>
          <w:rFonts w:ascii="Times New Roman" w:eastAsia="Times New Roman" w:hAnsi="Times New Roman" w:cs="Times New Roman"/>
          <w:sz w:val="24"/>
          <w:szCs w:val="24"/>
          <w:lang w:val="x-none"/>
        </w:rPr>
        <w:t xml:space="preserve">, Przedstawicielowi Wykonawcy na piśmie lub za pośrednictwem poczty elektronicznej w terminie do </w:t>
      </w:r>
      <w:r w:rsidRPr="00DC50D5">
        <w:rPr>
          <w:rFonts w:ascii="Times New Roman" w:eastAsia="Times New Roman" w:hAnsi="Times New Roman" w:cs="Times New Roman"/>
          <w:sz w:val="24"/>
          <w:szCs w:val="24"/>
        </w:rPr>
        <w:t>7</w:t>
      </w:r>
      <w:r w:rsidRPr="00DC50D5">
        <w:rPr>
          <w:rFonts w:ascii="Times New Roman" w:eastAsia="Times New Roman" w:hAnsi="Times New Roman" w:cs="Times New Roman"/>
          <w:sz w:val="24"/>
          <w:szCs w:val="24"/>
          <w:lang w:val="x-none"/>
        </w:rPr>
        <w:t xml:space="preserve"> (</w:t>
      </w:r>
      <w:r w:rsidRPr="00DC50D5">
        <w:rPr>
          <w:rFonts w:ascii="Times New Roman" w:eastAsia="Times New Roman" w:hAnsi="Times New Roman" w:cs="Times New Roman"/>
          <w:sz w:val="24"/>
          <w:szCs w:val="24"/>
        </w:rPr>
        <w:t>siedmiu</w:t>
      </w:r>
      <w:r w:rsidRPr="00DC50D5">
        <w:rPr>
          <w:rFonts w:ascii="Times New Roman" w:eastAsia="Times New Roman" w:hAnsi="Times New Roman" w:cs="Times New Roman"/>
          <w:sz w:val="24"/>
          <w:szCs w:val="24"/>
          <w:lang w:val="x-none"/>
        </w:rPr>
        <w:t xml:space="preserve">) dni od dnia przedłożenia </w:t>
      </w:r>
      <w:r w:rsidRPr="00DC50D5">
        <w:rPr>
          <w:rFonts w:ascii="Times New Roman" w:eastAsia="Times New Roman" w:hAnsi="Times New Roman" w:cs="Times New Roman"/>
          <w:sz w:val="24"/>
          <w:szCs w:val="24"/>
        </w:rPr>
        <w:t>Harmonogramu</w:t>
      </w:r>
      <w:r w:rsidRPr="00DC50D5">
        <w:rPr>
          <w:rFonts w:ascii="Times New Roman" w:eastAsia="Times New Roman" w:hAnsi="Times New Roman" w:cs="Times New Roman"/>
          <w:sz w:val="24"/>
          <w:szCs w:val="24"/>
          <w:lang w:val="x-none"/>
        </w:rPr>
        <w:t xml:space="preserve"> Przedstawicielowi Zamawiającego lub w tym samym terminie dokona jego zatwierdzenia. Wykonawca uwzględni zgłoszone uwagi w terminie </w:t>
      </w:r>
      <w:r w:rsidRPr="00DC50D5">
        <w:rPr>
          <w:rFonts w:ascii="Times New Roman" w:eastAsia="Times New Roman" w:hAnsi="Times New Roman" w:cs="Times New Roman"/>
          <w:sz w:val="24"/>
          <w:szCs w:val="24"/>
        </w:rPr>
        <w:t>7</w:t>
      </w:r>
      <w:r w:rsidRPr="00DC50D5">
        <w:rPr>
          <w:rFonts w:ascii="Times New Roman" w:eastAsia="Times New Roman" w:hAnsi="Times New Roman" w:cs="Times New Roman"/>
          <w:sz w:val="24"/>
          <w:szCs w:val="24"/>
          <w:lang w:val="x-none"/>
        </w:rPr>
        <w:t xml:space="preserve"> (</w:t>
      </w:r>
      <w:r w:rsidRPr="00DC50D5">
        <w:rPr>
          <w:rFonts w:ascii="Times New Roman" w:eastAsia="Times New Roman" w:hAnsi="Times New Roman" w:cs="Times New Roman"/>
          <w:sz w:val="24"/>
          <w:szCs w:val="24"/>
        </w:rPr>
        <w:t>siedmiu</w:t>
      </w:r>
      <w:r w:rsidRPr="00DC50D5">
        <w:rPr>
          <w:rFonts w:ascii="Times New Roman" w:eastAsia="Times New Roman" w:hAnsi="Times New Roman" w:cs="Times New Roman"/>
          <w:sz w:val="24"/>
          <w:szCs w:val="24"/>
          <w:lang w:val="x-none"/>
        </w:rPr>
        <w:t xml:space="preserve">) dni od dnia ich przekazania przez Zamawiającego i w tym terminie przekaże Przedstawicielowi Zamawiającego poprawiony </w:t>
      </w:r>
      <w:r w:rsidRPr="00DC50D5">
        <w:rPr>
          <w:rFonts w:ascii="Times New Roman" w:eastAsia="Times New Roman" w:hAnsi="Times New Roman" w:cs="Times New Roman"/>
          <w:sz w:val="24"/>
          <w:szCs w:val="24"/>
        </w:rPr>
        <w:t>Harmonogram</w:t>
      </w:r>
      <w:r w:rsidRPr="00DC50D5">
        <w:rPr>
          <w:rFonts w:ascii="Times New Roman" w:eastAsia="Times New Roman" w:hAnsi="Times New Roman" w:cs="Times New Roman"/>
          <w:sz w:val="24"/>
          <w:szCs w:val="24"/>
          <w:lang w:val="x-none"/>
        </w:rPr>
        <w:t xml:space="preserve"> w ilości i formie określonej w ust. </w:t>
      </w:r>
      <w:r w:rsidRPr="00DC50D5">
        <w:rPr>
          <w:rFonts w:ascii="Times New Roman" w:eastAsia="Times New Roman" w:hAnsi="Times New Roman" w:cs="Times New Roman"/>
          <w:sz w:val="24"/>
          <w:szCs w:val="24"/>
        </w:rPr>
        <w:t>2</w:t>
      </w:r>
      <w:r w:rsidRPr="00DC50D5">
        <w:rPr>
          <w:rFonts w:ascii="Times New Roman" w:eastAsia="Times New Roman" w:hAnsi="Times New Roman" w:cs="Times New Roman"/>
          <w:sz w:val="24"/>
          <w:szCs w:val="24"/>
          <w:lang w:val="x-none"/>
        </w:rPr>
        <w:t xml:space="preserve">. Wykonawca </w:t>
      </w:r>
      <w:r w:rsidRPr="00DC50D5">
        <w:rPr>
          <w:rFonts w:ascii="Times New Roman" w:eastAsia="Times New Roman" w:hAnsi="Times New Roman" w:cs="Times New Roman"/>
          <w:sz w:val="24"/>
          <w:szCs w:val="24"/>
        </w:rPr>
        <w:t>będzie</w:t>
      </w:r>
      <w:r w:rsidRPr="00DC50D5">
        <w:rPr>
          <w:rFonts w:ascii="Times New Roman" w:eastAsia="Times New Roman" w:hAnsi="Times New Roman" w:cs="Times New Roman"/>
          <w:sz w:val="24"/>
          <w:szCs w:val="24"/>
          <w:lang w:val="x-none"/>
        </w:rPr>
        <w:t xml:space="preserve"> wykonywa</w:t>
      </w:r>
      <w:r w:rsidRPr="00DC50D5">
        <w:rPr>
          <w:rFonts w:ascii="Times New Roman" w:eastAsia="Times New Roman" w:hAnsi="Times New Roman" w:cs="Times New Roman"/>
          <w:sz w:val="24"/>
          <w:szCs w:val="24"/>
        </w:rPr>
        <w:t>ł</w:t>
      </w:r>
      <w:r w:rsidRPr="00DC50D5">
        <w:rPr>
          <w:rFonts w:ascii="Times New Roman" w:eastAsia="Times New Roman" w:hAnsi="Times New Roman" w:cs="Times New Roman"/>
          <w:sz w:val="24"/>
          <w:szCs w:val="24"/>
          <w:lang w:val="x-none"/>
        </w:rPr>
        <w:t xml:space="preserve"> prac</w:t>
      </w:r>
      <w:r w:rsidRPr="00DC50D5">
        <w:rPr>
          <w:rFonts w:ascii="Times New Roman" w:eastAsia="Times New Roman" w:hAnsi="Times New Roman" w:cs="Times New Roman"/>
          <w:sz w:val="24"/>
          <w:szCs w:val="24"/>
        </w:rPr>
        <w:t>e</w:t>
      </w:r>
      <w:r w:rsidRPr="00DC50D5">
        <w:rPr>
          <w:rFonts w:ascii="Times New Roman" w:eastAsia="Times New Roman" w:hAnsi="Times New Roman" w:cs="Times New Roman"/>
          <w:sz w:val="24"/>
          <w:szCs w:val="24"/>
          <w:lang w:val="x-none"/>
        </w:rPr>
        <w:t xml:space="preserve"> wyłącznie w oparciu o </w:t>
      </w:r>
      <w:r w:rsidRPr="00DC50D5">
        <w:rPr>
          <w:rFonts w:ascii="Times New Roman" w:eastAsia="Times New Roman" w:hAnsi="Times New Roman" w:cs="Times New Roman"/>
          <w:sz w:val="24"/>
          <w:szCs w:val="24"/>
        </w:rPr>
        <w:t xml:space="preserve">Harmonogram </w:t>
      </w:r>
      <w:r w:rsidRPr="00DC50D5">
        <w:rPr>
          <w:rFonts w:ascii="Times New Roman" w:eastAsia="Times New Roman" w:hAnsi="Times New Roman" w:cs="Times New Roman"/>
          <w:sz w:val="24"/>
          <w:szCs w:val="24"/>
          <w:lang w:val="x-none"/>
        </w:rPr>
        <w:t xml:space="preserve">zatwierdzony na piśmie przez Przedstawiciela Zamawiającego i może powoływać się wyłącznie na </w:t>
      </w:r>
      <w:r w:rsidRPr="00DC50D5">
        <w:rPr>
          <w:rFonts w:ascii="Times New Roman" w:eastAsia="Times New Roman" w:hAnsi="Times New Roman" w:cs="Times New Roman"/>
          <w:sz w:val="24"/>
          <w:szCs w:val="24"/>
        </w:rPr>
        <w:t>Harmonogram</w:t>
      </w:r>
      <w:r w:rsidRPr="00DC50D5">
        <w:rPr>
          <w:rFonts w:ascii="Times New Roman" w:eastAsia="Times New Roman" w:hAnsi="Times New Roman" w:cs="Times New Roman"/>
          <w:sz w:val="24"/>
          <w:szCs w:val="24"/>
          <w:lang w:val="x-none"/>
        </w:rPr>
        <w:t xml:space="preserve"> zatwierdzony na piśmie przez Przedstawiciela Zamawiającego.</w:t>
      </w:r>
    </w:p>
    <w:p w14:paraId="6C580E0A"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Times New Roman" w:hAnsi="Times New Roman" w:cs="Times New Roman"/>
          <w:sz w:val="24"/>
          <w:szCs w:val="24"/>
          <w:lang w:val="x-none"/>
        </w:rPr>
        <w:t xml:space="preserve">Wykonawca zobowiązany jest aktualizować </w:t>
      </w:r>
      <w:r w:rsidRPr="00DC50D5">
        <w:rPr>
          <w:rFonts w:ascii="Times New Roman" w:eastAsia="Times New Roman" w:hAnsi="Times New Roman" w:cs="Times New Roman"/>
          <w:sz w:val="24"/>
          <w:szCs w:val="24"/>
        </w:rPr>
        <w:t xml:space="preserve">Harmonogram </w:t>
      </w:r>
      <w:r w:rsidRPr="00DC50D5">
        <w:rPr>
          <w:rFonts w:ascii="Times New Roman" w:eastAsia="Times New Roman" w:hAnsi="Times New Roman" w:cs="Times New Roman"/>
          <w:sz w:val="24"/>
          <w:szCs w:val="24"/>
          <w:lang w:val="x-none"/>
        </w:rPr>
        <w:t xml:space="preserve">nie rzadziej niż jeden raz na kwartał (rozumiany jako trzy następujące po sobie, pełne miesiące kalendarzowe), stosownie do aktualnego postępu prac. Zaktualizowany </w:t>
      </w:r>
      <w:r w:rsidRPr="00DC50D5">
        <w:rPr>
          <w:rFonts w:ascii="Times New Roman" w:eastAsia="Times New Roman" w:hAnsi="Times New Roman" w:cs="Times New Roman"/>
          <w:sz w:val="24"/>
          <w:szCs w:val="24"/>
        </w:rPr>
        <w:t>Harmonogram</w:t>
      </w:r>
      <w:r w:rsidRPr="00DC50D5">
        <w:rPr>
          <w:rFonts w:ascii="Times New Roman" w:eastAsia="Times New Roman" w:hAnsi="Times New Roman" w:cs="Times New Roman"/>
          <w:sz w:val="24"/>
          <w:szCs w:val="24"/>
          <w:lang w:val="x-none"/>
        </w:rPr>
        <w:t xml:space="preserve"> będzie przedkładany do zatwierdzenia Przedstawicielowi Zamawiającego najpóźniej 30 (trzydzieści) dni przed końcem kwartału, w ilości i formie wskazanej w ust. </w:t>
      </w:r>
      <w:r w:rsidRPr="00DC50D5">
        <w:rPr>
          <w:rFonts w:ascii="Times New Roman" w:eastAsia="Times New Roman" w:hAnsi="Times New Roman" w:cs="Times New Roman"/>
          <w:sz w:val="24"/>
          <w:szCs w:val="24"/>
        </w:rPr>
        <w:t>2</w:t>
      </w:r>
      <w:r w:rsidRPr="00DC50D5">
        <w:rPr>
          <w:rFonts w:ascii="Times New Roman" w:eastAsia="Times New Roman" w:hAnsi="Times New Roman" w:cs="Times New Roman"/>
          <w:sz w:val="24"/>
          <w:szCs w:val="24"/>
          <w:lang w:val="x-none"/>
        </w:rPr>
        <w:t xml:space="preserve">. Aktualizacja Harmonogramu nie może spowodować wydłużenia terminu realizacji przedmiotu Umowy. Postanowienia ust. </w:t>
      </w:r>
      <w:r w:rsidRPr="00DC50D5">
        <w:rPr>
          <w:rFonts w:ascii="Times New Roman" w:eastAsia="Times New Roman" w:hAnsi="Times New Roman" w:cs="Times New Roman"/>
          <w:sz w:val="24"/>
          <w:szCs w:val="24"/>
        </w:rPr>
        <w:t>5-6</w:t>
      </w:r>
      <w:r w:rsidRPr="00DC50D5">
        <w:rPr>
          <w:rFonts w:ascii="Times New Roman" w:eastAsia="Times New Roman" w:hAnsi="Times New Roman" w:cs="Times New Roman"/>
          <w:sz w:val="24"/>
          <w:szCs w:val="24"/>
          <w:lang w:val="x-none"/>
        </w:rPr>
        <w:t xml:space="preserve"> stosuje się odpowiednio. </w:t>
      </w:r>
    </w:p>
    <w:p w14:paraId="091F9158"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Times New Roman" w:hAnsi="Times New Roman" w:cs="Times New Roman"/>
          <w:sz w:val="24"/>
          <w:szCs w:val="24"/>
          <w:lang w:val="x-none"/>
        </w:rPr>
        <w:t xml:space="preserve">Niezależnie od obowiązku wskazanego w ust. </w:t>
      </w:r>
      <w:r w:rsidRPr="00DC50D5">
        <w:rPr>
          <w:rFonts w:ascii="Times New Roman" w:eastAsia="Times New Roman" w:hAnsi="Times New Roman" w:cs="Times New Roman"/>
          <w:sz w:val="24"/>
          <w:szCs w:val="24"/>
        </w:rPr>
        <w:t>7</w:t>
      </w:r>
      <w:r w:rsidRPr="00DC50D5">
        <w:rPr>
          <w:rFonts w:ascii="Times New Roman" w:eastAsia="Times New Roman" w:hAnsi="Times New Roman" w:cs="Times New Roman"/>
          <w:sz w:val="24"/>
          <w:szCs w:val="24"/>
          <w:lang w:val="x-none"/>
        </w:rPr>
        <w:t xml:space="preserve">, na każde żądanie Przedstawiciela Zamawiającego zgłoszone Przedstawicielowi Wykonawcy na piśmie lub za pośrednictwem poczty elektronicznej (nie częściej </w:t>
      </w:r>
      <w:r w:rsidRPr="00DC50D5">
        <w:rPr>
          <w:rFonts w:ascii="Times New Roman" w:eastAsia="Times New Roman" w:hAnsi="Times New Roman" w:cs="Times New Roman"/>
          <w:sz w:val="24"/>
          <w:szCs w:val="24"/>
        </w:rPr>
        <w:t>ni</w:t>
      </w:r>
      <w:r w:rsidRPr="00DC50D5">
        <w:rPr>
          <w:rFonts w:ascii="Times New Roman" w:eastAsia="Times New Roman" w:hAnsi="Times New Roman" w:cs="Times New Roman"/>
          <w:sz w:val="24"/>
          <w:szCs w:val="24"/>
          <w:lang w:val="x-none"/>
        </w:rPr>
        <w:t xml:space="preserve">ż jeden raz w miesiącu kalendarzowym), Wykonawca zobowiązany jest dokonać, w terminie </w:t>
      </w:r>
      <w:r w:rsidRPr="00DC50D5">
        <w:rPr>
          <w:rFonts w:ascii="Times New Roman" w:eastAsia="Times New Roman" w:hAnsi="Times New Roman" w:cs="Times New Roman"/>
          <w:sz w:val="24"/>
          <w:szCs w:val="24"/>
        </w:rPr>
        <w:t>7</w:t>
      </w:r>
      <w:r w:rsidRPr="00DC50D5">
        <w:rPr>
          <w:rFonts w:ascii="Times New Roman" w:eastAsia="Times New Roman" w:hAnsi="Times New Roman" w:cs="Times New Roman"/>
          <w:sz w:val="24"/>
          <w:szCs w:val="24"/>
          <w:lang w:val="x-none"/>
        </w:rPr>
        <w:t xml:space="preserve"> (</w:t>
      </w:r>
      <w:r w:rsidRPr="00DC50D5">
        <w:rPr>
          <w:rFonts w:ascii="Times New Roman" w:eastAsia="Times New Roman" w:hAnsi="Times New Roman" w:cs="Times New Roman"/>
          <w:sz w:val="24"/>
          <w:szCs w:val="24"/>
        </w:rPr>
        <w:t>siedmiu</w:t>
      </w:r>
      <w:r w:rsidRPr="00DC50D5">
        <w:rPr>
          <w:rFonts w:ascii="Times New Roman" w:eastAsia="Times New Roman" w:hAnsi="Times New Roman" w:cs="Times New Roman"/>
          <w:sz w:val="24"/>
          <w:szCs w:val="24"/>
          <w:lang w:val="x-none"/>
        </w:rPr>
        <w:t xml:space="preserve">) dni od daty otrzymania żądania, aktualizacji </w:t>
      </w:r>
      <w:r w:rsidRPr="00DC50D5">
        <w:rPr>
          <w:rFonts w:ascii="Times New Roman" w:eastAsia="Times New Roman" w:hAnsi="Times New Roman" w:cs="Times New Roman"/>
          <w:sz w:val="24"/>
          <w:szCs w:val="24"/>
        </w:rPr>
        <w:t xml:space="preserve">Harmonogramu </w:t>
      </w:r>
      <w:r w:rsidRPr="00DC50D5">
        <w:rPr>
          <w:rFonts w:ascii="Times New Roman" w:eastAsia="Times New Roman" w:hAnsi="Times New Roman" w:cs="Times New Roman"/>
          <w:sz w:val="24"/>
          <w:szCs w:val="24"/>
          <w:lang w:val="x-none"/>
        </w:rPr>
        <w:t xml:space="preserve">lub planu płatności i przedłożyć w tym terminie Przedstawicielowi Zamawiającego zaktualizowany </w:t>
      </w:r>
      <w:r w:rsidRPr="00DC50D5">
        <w:rPr>
          <w:rFonts w:ascii="Times New Roman" w:eastAsia="Times New Roman" w:hAnsi="Times New Roman" w:cs="Times New Roman"/>
          <w:sz w:val="24"/>
          <w:szCs w:val="24"/>
        </w:rPr>
        <w:t>Harmonogram</w:t>
      </w:r>
      <w:r w:rsidRPr="00DC50D5">
        <w:rPr>
          <w:rFonts w:ascii="Times New Roman" w:eastAsia="Times New Roman" w:hAnsi="Times New Roman" w:cs="Times New Roman"/>
          <w:sz w:val="24"/>
          <w:szCs w:val="24"/>
          <w:lang w:val="x-none"/>
        </w:rPr>
        <w:t xml:space="preserve"> i plan płatności w ilościach i w formie, o których mowa w ust. </w:t>
      </w:r>
      <w:r w:rsidRPr="00DC50D5">
        <w:rPr>
          <w:rFonts w:ascii="Times New Roman" w:eastAsia="Times New Roman" w:hAnsi="Times New Roman" w:cs="Times New Roman"/>
          <w:sz w:val="24"/>
          <w:szCs w:val="24"/>
        </w:rPr>
        <w:t>2</w:t>
      </w:r>
      <w:r w:rsidRPr="00DC50D5">
        <w:rPr>
          <w:rFonts w:ascii="Times New Roman" w:eastAsia="Times New Roman" w:hAnsi="Times New Roman" w:cs="Times New Roman"/>
          <w:sz w:val="24"/>
          <w:szCs w:val="24"/>
          <w:lang w:val="x-none"/>
        </w:rPr>
        <w:t xml:space="preserve">. Wykonawca może również dokonać aktualizacji </w:t>
      </w:r>
      <w:r w:rsidRPr="00DC50D5">
        <w:rPr>
          <w:rFonts w:ascii="Times New Roman" w:eastAsia="Times New Roman" w:hAnsi="Times New Roman" w:cs="Times New Roman"/>
          <w:sz w:val="24"/>
          <w:szCs w:val="24"/>
        </w:rPr>
        <w:t xml:space="preserve">Harmonogramu </w:t>
      </w:r>
      <w:r w:rsidRPr="00DC50D5">
        <w:rPr>
          <w:rFonts w:ascii="Times New Roman" w:eastAsia="Times New Roman" w:hAnsi="Times New Roman" w:cs="Times New Roman"/>
          <w:sz w:val="24"/>
          <w:szCs w:val="24"/>
          <w:lang w:val="x-none"/>
        </w:rPr>
        <w:t xml:space="preserve">lub planu płatności, na swój uzasadniony wniosek, przy czym każda aktualizacja </w:t>
      </w:r>
      <w:r w:rsidRPr="00DC50D5">
        <w:rPr>
          <w:rFonts w:ascii="Times New Roman" w:eastAsia="Times New Roman" w:hAnsi="Times New Roman" w:cs="Times New Roman"/>
          <w:sz w:val="24"/>
          <w:szCs w:val="24"/>
        </w:rPr>
        <w:t xml:space="preserve">Harmonogramu </w:t>
      </w:r>
      <w:r w:rsidRPr="00DC50D5">
        <w:rPr>
          <w:rFonts w:ascii="Times New Roman" w:eastAsia="Times New Roman" w:hAnsi="Times New Roman" w:cs="Times New Roman"/>
          <w:sz w:val="24"/>
          <w:szCs w:val="24"/>
          <w:lang w:val="x-none"/>
        </w:rPr>
        <w:t xml:space="preserve">lub planu płatności wymaga pisemnej </w:t>
      </w:r>
      <w:r w:rsidRPr="00DC50D5">
        <w:rPr>
          <w:rFonts w:ascii="Times New Roman" w:eastAsia="Times New Roman" w:hAnsi="Times New Roman" w:cs="Times New Roman"/>
          <w:sz w:val="24"/>
          <w:szCs w:val="24"/>
        </w:rPr>
        <w:t xml:space="preserve">pod rygorem nieważności </w:t>
      </w:r>
      <w:r w:rsidRPr="00DC50D5">
        <w:rPr>
          <w:rFonts w:ascii="Times New Roman" w:eastAsia="Times New Roman" w:hAnsi="Times New Roman" w:cs="Times New Roman"/>
          <w:sz w:val="24"/>
          <w:szCs w:val="24"/>
          <w:lang w:val="x-none"/>
        </w:rPr>
        <w:t>akceptacji Przedstawiciela Zamawiającego. Aktualizacja</w:t>
      </w:r>
      <w:r w:rsidRPr="00DC50D5">
        <w:rPr>
          <w:rFonts w:ascii="Times New Roman" w:eastAsia="Times New Roman" w:hAnsi="Times New Roman" w:cs="Times New Roman"/>
          <w:sz w:val="24"/>
          <w:szCs w:val="24"/>
        </w:rPr>
        <w:t xml:space="preserve"> Harmonogramu </w:t>
      </w:r>
      <w:r w:rsidRPr="00DC50D5">
        <w:rPr>
          <w:rFonts w:ascii="Times New Roman" w:eastAsia="Times New Roman" w:hAnsi="Times New Roman" w:cs="Times New Roman"/>
          <w:sz w:val="24"/>
          <w:szCs w:val="24"/>
          <w:lang w:val="x-none"/>
        </w:rPr>
        <w:t xml:space="preserve">na wniosek Wykonawcy nie może spowodować wydłużenia terminu realizacji przedmiotu Umowy. Postanowienia ust. </w:t>
      </w:r>
      <w:r w:rsidRPr="00DC50D5">
        <w:rPr>
          <w:rFonts w:ascii="Times New Roman" w:eastAsia="Times New Roman" w:hAnsi="Times New Roman" w:cs="Times New Roman"/>
          <w:sz w:val="24"/>
          <w:szCs w:val="24"/>
        </w:rPr>
        <w:t xml:space="preserve">5-6 </w:t>
      </w:r>
      <w:r w:rsidRPr="00DC50D5">
        <w:rPr>
          <w:rFonts w:ascii="Times New Roman" w:eastAsia="Times New Roman" w:hAnsi="Times New Roman" w:cs="Times New Roman"/>
          <w:sz w:val="24"/>
          <w:szCs w:val="24"/>
          <w:lang w:val="x-none"/>
        </w:rPr>
        <w:t>stosuje się odpowiednio.</w:t>
      </w:r>
    </w:p>
    <w:p w14:paraId="1B178C40"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Lucida Sans Unicode" w:hAnsi="Times New Roman" w:cs="Times New Roman"/>
          <w:kern w:val="1"/>
          <w:sz w:val="24"/>
          <w:szCs w:val="24"/>
          <w:lang w:val="x-none"/>
        </w:rPr>
        <w:t xml:space="preserve">Nieuwzględnienie, bądź nieterminowe uwzględnienie uwag do Harmonogramu lub </w:t>
      </w:r>
      <w:r w:rsidRPr="00DC50D5">
        <w:rPr>
          <w:rFonts w:ascii="Times New Roman" w:eastAsia="Lucida Sans Unicode" w:hAnsi="Times New Roman" w:cs="Times New Roman"/>
          <w:kern w:val="1"/>
          <w:sz w:val="24"/>
          <w:szCs w:val="24"/>
        </w:rPr>
        <w:t>jego</w:t>
      </w:r>
      <w:r w:rsidRPr="00DC50D5">
        <w:rPr>
          <w:rFonts w:ascii="Times New Roman" w:eastAsia="Lucida Sans Unicode" w:hAnsi="Times New Roman" w:cs="Times New Roman"/>
          <w:kern w:val="1"/>
          <w:sz w:val="24"/>
          <w:szCs w:val="24"/>
          <w:lang w:val="x-none"/>
        </w:rPr>
        <w:t xml:space="preserve"> aktualizacji, odmowa dokonania lub nieterminowa aktualizacja Harmonogramu </w:t>
      </w:r>
      <w:r w:rsidRPr="00DC50D5">
        <w:rPr>
          <w:rFonts w:ascii="Times New Roman" w:eastAsia="Lucida Sans Unicode" w:hAnsi="Times New Roman" w:cs="Times New Roman"/>
          <w:kern w:val="1"/>
          <w:sz w:val="24"/>
          <w:szCs w:val="24"/>
        </w:rPr>
        <w:t>l</w:t>
      </w:r>
      <w:proofErr w:type="spellStart"/>
      <w:r w:rsidRPr="00DC50D5">
        <w:rPr>
          <w:rFonts w:ascii="Times New Roman" w:eastAsia="Lucida Sans Unicode" w:hAnsi="Times New Roman" w:cs="Times New Roman"/>
          <w:kern w:val="1"/>
          <w:sz w:val="24"/>
          <w:szCs w:val="24"/>
          <w:lang w:val="x-none"/>
        </w:rPr>
        <w:t>ub</w:t>
      </w:r>
      <w:proofErr w:type="spellEnd"/>
      <w:r w:rsidRPr="00DC50D5">
        <w:rPr>
          <w:rFonts w:ascii="Times New Roman" w:eastAsia="Lucida Sans Unicode" w:hAnsi="Times New Roman" w:cs="Times New Roman"/>
          <w:kern w:val="1"/>
          <w:sz w:val="24"/>
          <w:szCs w:val="24"/>
          <w:lang w:val="x-none"/>
        </w:rPr>
        <w:t xml:space="preserve"> niedotrzymanie terminów wynikających z obowiązującego i zaakceptowanego przez Zamawiającego Harmonogramu stanowi (każda z tych okoliczności oddzielnie) podstawę do odmowy wydłużenia terminu wykonania </w:t>
      </w:r>
      <w:r w:rsidRPr="00DC50D5">
        <w:rPr>
          <w:rFonts w:ascii="Times New Roman" w:eastAsia="Lucida Sans Unicode" w:hAnsi="Times New Roman" w:cs="Times New Roman"/>
          <w:kern w:val="1"/>
          <w:sz w:val="24"/>
          <w:szCs w:val="24"/>
        </w:rPr>
        <w:t>u</w:t>
      </w:r>
      <w:r w:rsidRPr="00DC50D5">
        <w:rPr>
          <w:rFonts w:ascii="Times New Roman" w:eastAsia="Lucida Sans Unicode" w:hAnsi="Times New Roman" w:cs="Times New Roman"/>
          <w:kern w:val="1"/>
          <w:sz w:val="24"/>
          <w:szCs w:val="24"/>
          <w:lang w:val="x-none"/>
        </w:rPr>
        <w:t xml:space="preserve">mowy lub odmowy uwzględnienia innych roszczeń Wykonawcy, w szczególności odszkodowania za wydłużenie terminu wykonania </w:t>
      </w:r>
      <w:r w:rsidRPr="00DC50D5">
        <w:rPr>
          <w:rFonts w:ascii="Times New Roman" w:eastAsia="Lucida Sans Unicode" w:hAnsi="Times New Roman" w:cs="Times New Roman"/>
          <w:kern w:val="1"/>
          <w:sz w:val="24"/>
          <w:szCs w:val="24"/>
        </w:rPr>
        <w:t>u</w:t>
      </w:r>
      <w:r w:rsidRPr="00DC50D5">
        <w:rPr>
          <w:rFonts w:ascii="Times New Roman" w:eastAsia="Lucida Sans Unicode" w:hAnsi="Times New Roman" w:cs="Times New Roman"/>
          <w:kern w:val="1"/>
          <w:sz w:val="24"/>
          <w:szCs w:val="24"/>
          <w:lang w:val="x-none"/>
        </w:rPr>
        <w:t xml:space="preserve">mowy. </w:t>
      </w:r>
    </w:p>
    <w:p w14:paraId="716C3E53"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Lucida Sans Unicode" w:hAnsi="Times New Roman" w:cs="Times New Roman"/>
          <w:kern w:val="1"/>
          <w:sz w:val="24"/>
          <w:szCs w:val="24"/>
          <w:lang w:val="x-none"/>
        </w:rPr>
        <w:t xml:space="preserve">W przypadku, gdy Wykonawca wykonuje przedmiot </w:t>
      </w:r>
      <w:r w:rsidRPr="00DC50D5">
        <w:rPr>
          <w:rFonts w:ascii="Times New Roman" w:eastAsia="Lucida Sans Unicode" w:hAnsi="Times New Roman" w:cs="Times New Roman"/>
          <w:kern w:val="1"/>
          <w:sz w:val="24"/>
          <w:szCs w:val="24"/>
        </w:rPr>
        <w:t>u</w:t>
      </w:r>
      <w:r w:rsidRPr="00DC50D5">
        <w:rPr>
          <w:rFonts w:ascii="Times New Roman" w:eastAsia="Lucida Sans Unicode" w:hAnsi="Times New Roman" w:cs="Times New Roman"/>
          <w:kern w:val="1"/>
          <w:sz w:val="24"/>
          <w:szCs w:val="24"/>
          <w:lang w:val="x-none"/>
        </w:rPr>
        <w:t xml:space="preserve">mowy w sposób, który zdaniem Zamawiającego stwarza zagrożenie dla dotrzymania terminów określonych w </w:t>
      </w:r>
      <w:r w:rsidRPr="00DC50D5">
        <w:rPr>
          <w:rFonts w:ascii="Times New Roman" w:eastAsia="Lucida Sans Unicode" w:hAnsi="Times New Roman" w:cs="Times New Roman"/>
          <w:kern w:val="1"/>
          <w:sz w:val="24"/>
          <w:szCs w:val="24"/>
        </w:rPr>
        <w:t>u</w:t>
      </w:r>
      <w:r w:rsidRPr="00DC50D5">
        <w:rPr>
          <w:rFonts w:ascii="Times New Roman" w:eastAsia="Lucida Sans Unicode" w:hAnsi="Times New Roman" w:cs="Times New Roman"/>
          <w:kern w:val="1"/>
          <w:sz w:val="24"/>
          <w:szCs w:val="24"/>
          <w:lang w:val="x-none"/>
        </w:rPr>
        <w:t xml:space="preserve">mowie lub </w:t>
      </w:r>
      <w:r w:rsidRPr="00DC50D5">
        <w:rPr>
          <w:rFonts w:ascii="Times New Roman" w:eastAsia="Lucida Sans Unicode" w:hAnsi="Times New Roman" w:cs="Times New Roman"/>
          <w:kern w:val="1"/>
          <w:sz w:val="24"/>
          <w:szCs w:val="24"/>
        </w:rPr>
        <w:t xml:space="preserve">Harmonogramie </w:t>
      </w:r>
      <w:r w:rsidRPr="00DC50D5">
        <w:rPr>
          <w:rFonts w:ascii="Times New Roman" w:eastAsia="Lucida Sans Unicode" w:hAnsi="Times New Roman" w:cs="Times New Roman"/>
          <w:kern w:val="1"/>
          <w:sz w:val="24"/>
          <w:szCs w:val="24"/>
          <w:lang w:val="x-none"/>
        </w:rPr>
        <w:t xml:space="preserve">lub wykonuje </w:t>
      </w:r>
      <w:r w:rsidRPr="00DC50D5">
        <w:rPr>
          <w:rFonts w:ascii="Times New Roman" w:eastAsia="Lucida Sans Unicode" w:hAnsi="Times New Roman" w:cs="Times New Roman"/>
          <w:kern w:val="1"/>
          <w:sz w:val="24"/>
          <w:szCs w:val="24"/>
        </w:rPr>
        <w:t>przedmiot</w:t>
      </w:r>
      <w:r w:rsidRPr="00DC50D5">
        <w:rPr>
          <w:rFonts w:ascii="Times New Roman" w:eastAsia="Lucida Sans Unicode" w:hAnsi="Times New Roman" w:cs="Times New Roman"/>
          <w:kern w:val="1"/>
          <w:sz w:val="24"/>
          <w:szCs w:val="24"/>
          <w:lang w:val="x-none"/>
        </w:rPr>
        <w:t xml:space="preserve"> </w:t>
      </w:r>
      <w:r w:rsidRPr="00DC50D5">
        <w:rPr>
          <w:rFonts w:ascii="Times New Roman" w:eastAsia="Lucida Sans Unicode" w:hAnsi="Times New Roman" w:cs="Times New Roman"/>
          <w:kern w:val="1"/>
          <w:sz w:val="24"/>
          <w:szCs w:val="24"/>
        </w:rPr>
        <w:t>u</w:t>
      </w:r>
      <w:r w:rsidRPr="00DC50D5">
        <w:rPr>
          <w:rFonts w:ascii="Times New Roman" w:eastAsia="Lucida Sans Unicode" w:hAnsi="Times New Roman" w:cs="Times New Roman"/>
          <w:kern w:val="1"/>
          <w:sz w:val="24"/>
          <w:szCs w:val="24"/>
          <w:lang w:val="x-none"/>
        </w:rPr>
        <w:t>mowy w sposób zagrażający należytej jakości prac, Zamawiając</w:t>
      </w:r>
      <w:r w:rsidRPr="00DC50D5">
        <w:rPr>
          <w:rFonts w:ascii="Times New Roman" w:eastAsia="Lucida Sans Unicode" w:hAnsi="Times New Roman" w:cs="Times New Roman"/>
          <w:kern w:val="1"/>
          <w:sz w:val="24"/>
          <w:szCs w:val="24"/>
        </w:rPr>
        <w:t xml:space="preserve">y </w:t>
      </w:r>
      <w:r w:rsidRPr="00DC50D5">
        <w:rPr>
          <w:rFonts w:ascii="Times New Roman" w:eastAsia="Lucida Sans Unicode" w:hAnsi="Times New Roman" w:cs="Times New Roman"/>
          <w:kern w:val="1"/>
          <w:sz w:val="24"/>
          <w:szCs w:val="24"/>
          <w:lang w:val="x-none"/>
        </w:rPr>
        <w:t xml:space="preserve">ma prawo polecić Wykonawcy na piśmie podjęcie - w terminie wyznaczonym przez Zamawiającego - odpowiednich kroków w celu przyspieszenia tempa realizacji przedmiotu </w:t>
      </w:r>
      <w:r w:rsidRPr="00DC50D5">
        <w:rPr>
          <w:rFonts w:ascii="Times New Roman" w:eastAsia="Lucida Sans Unicode" w:hAnsi="Times New Roman" w:cs="Times New Roman"/>
          <w:kern w:val="1"/>
          <w:sz w:val="24"/>
          <w:szCs w:val="24"/>
        </w:rPr>
        <w:lastRenderedPageBreak/>
        <w:t>u</w:t>
      </w:r>
      <w:r w:rsidRPr="00DC50D5">
        <w:rPr>
          <w:rFonts w:ascii="Times New Roman" w:eastAsia="Lucida Sans Unicode" w:hAnsi="Times New Roman" w:cs="Times New Roman"/>
          <w:kern w:val="1"/>
          <w:sz w:val="24"/>
          <w:szCs w:val="24"/>
          <w:lang w:val="x-none"/>
        </w:rPr>
        <w:t xml:space="preserve">mowy lub poprawy jakości wykonywanych prac (w tym może żądać zwiększenia </w:t>
      </w:r>
      <w:r w:rsidRPr="00DC50D5">
        <w:rPr>
          <w:rFonts w:ascii="Times New Roman" w:eastAsia="Lucida Sans Unicode" w:hAnsi="Times New Roman" w:cs="Times New Roman"/>
          <w:kern w:val="1"/>
          <w:sz w:val="24"/>
          <w:szCs w:val="24"/>
        </w:rPr>
        <w:t xml:space="preserve">liczby </w:t>
      </w:r>
      <w:r w:rsidRPr="00DC50D5">
        <w:rPr>
          <w:rFonts w:ascii="Times New Roman" w:eastAsia="Lucida Sans Unicode" w:hAnsi="Times New Roman" w:cs="Times New Roman"/>
          <w:kern w:val="1"/>
          <w:sz w:val="24"/>
          <w:szCs w:val="24"/>
          <w:lang w:val="x-none"/>
        </w:rPr>
        <w:t>zatrudnion</w:t>
      </w:r>
      <w:r w:rsidRPr="00DC50D5">
        <w:rPr>
          <w:rFonts w:ascii="Times New Roman" w:eastAsia="Lucida Sans Unicode" w:hAnsi="Times New Roman" w:cs="Times New Roman"/>
          <w:kern w:val="1"/>
          <w:sz w:val="24"/>
          <w:szCs w:val="24"/>
        </w:rPr>
        <w:t>ych osób</w:t>
      </w:r>
      <w:r w:rsidRPr="00DC50D5">
        <w:rPr>
          <w:rFonts w:ascii="Times New Roman" w:eastAsia="Lucida Sans Unicode" w:hAnsi="Times New Roman" w:cs="Times New Roman"/>
          <w:kern w:val="1"/>
          <w:sz w:val="24"/>
          <w:szCs w:val="24"/>
          <w:lang w:val="x-none"/>
        </w:rPr>
        <w:t>, sprzętu, zwiększenia wydajności poprzez pracę w wydłużonym wymiarze czasu pracy, pracę wielozmianową, pracę w dni ustawowo wolne od pracy, itp.).</w:t>
      </w:r>
    </w:p>
    <w:p w14:paraId="609FF681"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Lucida Sans Unicode" w:hAnsi="Times New Roman" w:cs="Times New Roman"/>
          <w:kern w:val="1"/>
          <w:sz w:val="24"/>
          <w:szCs w:val="24"/>
          <w:lang w:val="x-none"/>
        </w:rPr>
        <w:t>W przypadku wystąpienia zagrożeń, o których mowa w ust. 1</w:t>
      </w:r>
      <w:r w:rsidRPr="00DC50D5">
        <w:rPr>
          <w:rFonts w:ascii="Times New Roman" w:eastAsia="Lucida Sans Unicode" w:hAnsi="Times New Roman" w:cs="Times New Roman"/>
          <w:kern w:val="1"/>
          <w:sz w:val="24"/>
          <w:szCs w:val="24"/>
        </w:rPr>
        <w:t>0</w:t>
      </w:r>
      <w:r w:rsidRPr="00DC50D5">
        <w:rPr>
          <w:rFonts w:ascii="Times New Roman" w:eastAsia="Lucida Sans Unicode" w:hAnsi="Times New Roman" w:cs="Times New Roman"/>
          <w:kern w:val="1"/>
          <w:sz w:val="24"/>
          <w:szCs w:val="24"/>
          <w:lang w:val="x-none"/>
        </w:rPr>
        <w:t xml:space="preserve"> powyżej, Zamawiając</w:t>
      </w:r>
      <w:r w:rsidRPr="00DC50D5">
        <w:rPr>
          <w:rFonts w:ascii="Times New Roman" w:eastAsia="Lucida Sans Unicode" w:hAnsi="Times New Roman" w:cs="Times New Roman"/>
          <w:kern w:val="1"/>
          <w:sz w:val="24"/>
          <w:szCs w:val="24"/>
        </w:rPr>
        <w:t>y</w:t>
      </w:r>
      <w:r w:rsidRPr="00DC50D5">
        <w:rPr>
          <w:rFonts w:ascii="Times New Roman" w:eastAsia="Lucida Sans Unicode" w:hAnsi="Times New Roman" w:cs="Times New Roman"/>
          <w:kern w:val="1"/>
          <w:sz w:val="24"/>
          <w:szCs w:val="24"/>
          <w:lang w:val="x-none"/>
        </w:rPr>
        <w:t xml:space="preserve"> może także wymagać od Wykonawcy opracowania i przedłożenia w terminie określonym przez Zamawiającego, nie krótszym niż 7 (siedem) dni, odpowiedniego programu naprawczego określającego planowane przez Wykonawcę działania zmierzające do poprawy jakości lub przyspieszenia tempa realizacji przedmiotu </w:t>
      </w:r>
      <w:r w:rsidRPr="00DC50D5">
        <w:rPr>
          <w:rFonts w:ascii="Times New Roman" w:eastAsia="Lucida Sans Unicode" w:hAnsi="Times New Roman" w:cs="Times New Roman"/>
          <w:kern w:val="1"/>
          <w:sz w:val="24"/>
          <w:szCs w:val="24"/>
        </w:rPr>
        <w:t>u</w:t>
      </w:r>
      <w:r w:rsidRPr="00DC50D5">
        <w:rPr>
          <w:rFonts w:ascii="Times New Roman" w:eastAsia="Lucida Sans Unicode" w:hAnsi="Times New Roman" w:cs="Times New Roman"/>
          <w:kern w:val="1"/>
          <w:sz w:val="24"/>
          <w:szCs w:val="24"/>
          <w:lang w:val="x-none"/>
        </w:rPr>
        <w:t xml:space="preserve">mowy w celu zachowania terminu wykonania </w:t>
      </w:r>
      <w:r w:rsidRPr="00DC50D5">
        <w:rPr>
          <w:rFonts w:ascii="Times New Roman" w:eastAsia="Lucida Sans Unicode" w:hAnsi="Times New Roman" w:cs="Times New Roman"/>
          <w:kern w:val="1"/>
          <w:sz w:val="24"/>
          <w:szCs w:val="24"/>
        </w:rPr>
        <w:t>u</w:t>
      </w:r>
      <w:r w:rsidRPr="00DC50D5">
        <w:rPr>
          <w:rFonts w:ascii="Times New Roman" w:eastAsia="Lucida Sans Unicode" w:hAnsi="Times New Roman" w:cs="Times New Roman"/>
          <w:kern w:val="1"/>
          <w:sz w:val="24"/>
          <w:szCs w:val="24"/>
          <w:lang w:val="x-none"/>
        </w:rPr>
        <w:t xml:space="preserve">mowy, oraz jakości prac, wraz z harmonogramem wdrożenia działań naprawczych oraz zaktualizowanym </w:t>
      </w:r>
      <w:r w:rsidRPr="00DC50D5">
        <w:rPr>
          <w:rFonts w:ascii="Times New Roman" w:eastAsia="Lucida Sans Unicode" w:hAnsi="Times New Roman" w:cs="Times New Roman"/>
          <w:kern w:val="1"/>
          <w:sz w:val="24"/>
          <w:szCs w:val="24"/>
        </w:rPr>
        <w:t>Harmonogramem</w:t>
      </w:r>
      <w:r w:rsidRPr="00DC50D5">
        <w:rPr>
          <w:rFonts w:ascii="Times New Roman" w:eastAsia="Lucida Sans Unicode" w:hAnsi="Times New Roman" w:cs="Times New Roman"/>
          <w:kern w:val="1"/>
          <w:sz w:val="24"/>
          <w:szCs w:val="24"/>
          <w:lang w:val="x-none"/>
        </w:rPr>
        <w:t xml:space="preserve">. Program naprawczy wraz z harmonogramem wdrożenia działań naprawczych oraz zaktualizowanym </w:t>
      </w:r>
      <w:r w:rsidRPr="00DC50D5">
        <w:rPr>
          <w:rFonts w:ascii="Times New Roman" w:eastAsia="Lucida Sans Unicode" w:hAnsi="Times New Roman" w:cs="Times New Roman"/>
          <w:kern w:val="1"/>
          <w:sz w:val="24"/>
          <w:szCs w:val="24"/>
        </w:rPr>
        <w:t xml:space="preserve">Harmonogramem </w:t>
      </w:r>
      <w:r w:rsidRPr="00DC50D5">
        <w:rPr>
          <w:rFonts w:ascii="Times New Roman" w:eastAsia="Lucida Sans Unicode" w:hAnsi="Times New Roman" w:cs="Times New Roman"/>
          <w:kern w:val="1"/>
          <w:sz w:val="24"/>
          <w:szCs w:val="24"/>
          <w:lang w:val="x-none"/>
        </w:rPr>
        <w:t xml:space="preserve">i planem płatności zostaną przedłożone </w:t>
      </w:r>
      <w:r w:rsidRPr="00DC50D5">
        <w:rPr>
          <w:rFonts w:ascii="Times New Roman" w:eastAsia="Lucida Sans Unicode" w:hAnsi="Times New Roman" w:cs="Times New Roman"/>
          <w:kern w:val="1"/>
          <w:sz w:val="24"/>
          <w:szCs w:val="24"/>
        </w:rPr>
        <w:t xml:space="preserve">Zamawiającemu </w:t>
      </w:r>
      <w:r w:rsidRPr="00DC50D5">
        <w:rPr>
          <w:rFonts w:ascii="Times New Roman" w:eastAsia="Lucida Sans Unicode" w:hAnsi="Times New Roman" w:cs="Times New Roman"/>
          <w:kern w:val="1"/>
          <w:sz w:val="24"/>
          <w:szCs w:val="24"/>
          <w:lang w:val="x-none"/>
        </w:rPr>
        <w:t xml:space="preserve">do akceptacji w formie pisemnej lub w innej formie dopuszczonej przez Zamawiającego. </w:t>
      </w:r>
    </w:p>
    <w:p w14:paraId="73C0928B"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Lucida Sans Unicode" w:hAnsi="Times New Roman" w:cs="Times New Roman"/>
          <w:kern w:val="1"/>
          <w:sz w:val="24"/>
          <w:szCs w:val="24"/>
        </w:rPr>
        <w:t>W terminie 7 (siedmiu) dni od dnia przedłożenia programu naprawczego, Zamawiający może zgłosić Wykonawcy na piśmie lub za pośrednictwem poczty elektronicznej uwagi do programu naprawczego, które Wykonawca zobowiązany jest uwzględnić. Wykonawca przedłoży Zamawiającemu poprawioną wersję programu naprawczego i Harmonogramów, o których mowa w ust. 10 w terminie 7 (siedmiu) dni od dnia zgłoszenia uwag.</w:t>
      </w:r>
    </w:p>
    <w:p w14:paraId="3DC2DCFA"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Lucida Sans Unicode" w:hAnsi="Times New Roman" w:cs="Times New Roman"/>
          <w:kern w:val="1"/>
          <w:sz w:val="24"/>
          <w:szCs w:val="24"/>
        </w:rPr>
        <w:t>Wykonawca przedłoży Nadzorowi Inwestorskiemu do zatwierdzenia oraz Zamawiającemu do akceptacji, w terminie do 7 dni kalendarzowych</w:t>
      </w:r>
      <w:r w:rsidRPr="00DC50D5">
        <w:rPr>
          <w:rFonts w:ascii="Times New Roman" w:eastAsia="Lucida Sans Unicode" w:hAnsi="Times New Roman" w:cs="Times New Roman"/>
          <w:bCs/>
          <w:kern w:val="1"/>
          <w:sz w:val="24"/>
          <w:szCs w:val="24"/>
        </w:rPr>
        <w:t xml:space="preserve"> od dnia zawarcia umowy, w formie pisemnej oraz w wersji elektronicznej w formatach edytowalnych .</w:t>
      </w:r>
      <w:proofErr w:type="spellStart"/>
      <w:r w:rsidRPr="00DC50D5">
        <w:rPr>
          <w:rFonts w:ascii="Times New Roman" w:eastAsia="Lucida Sans Unicode" w:hAnsi="Times New Roman" w:cs="Times New Roman"/>
          <w:bCs/>
          <w:kern w:val="1"/>
          <w:sz w:val="24"/>
          <w:szCs w:val="24"/>
        </w:rPr>
        <w:t>ath</w:t>
      </w:r>
      <w:proofErr w:type="spellEnd"/>
      <w:r w:rsidRPr="00DC50D5">
        <w:rPr>
          <w:rFonts w:ascii="Times New Roman" w:eastAsia="Lucida Sans Unicode" w:hAnsi="Times New Roman" w:cs="Times New Roman"/>
          <w:bCs/>
          <w:kern w:val="1"/>
          <w:sz w:val="24"/>
          <w:szCs w:val="24"/>
        </w:rPr>
        <w:t xml:space="preserve"> oraz .pdf (przesłanej na adres poczty elektronicznej wskazany w § 22 umowy), szczegółowe kosztorysy </w:t>
      </w:r>
      <w:r w:rsidRPr="00DC50D5">
        <w:rPr>
          <w:rFonts w:ascii="Times New Roman" w:eastAsia="Lucida Sans Unicode" w:hAnsi="Times New Roman" w:cs="Times New Roman"/>
          <w:kern w:val="1"/>
          <w:sz w:val="24"/>
          <w:szCs w:val="24"/>
        </w:rPr>
        <w:t>nakładcze opracowane formułą ceny jednostkowej zgodnie z Polskimi Standardami Kosztorysowania Robót Budowlanych (wyd. Stowarzyszenie Kosztorysantów Budowlanych, Wydanie II, Warszawa 2017 r.), wraz z zestawieniem czynników produkcji (M i S) i wyszczególnieniem narzutów (</w:t>
      </w:r>
      <w:proofErr w:type="spellStart"/>
      <w:r w:rsidRPr="00DC50D5">
        <w:rPr>
          <w:rFonts w:ascii="Times New Roman" w:eastAsia="Lucida Sans Unicode" w:hAnsi="Times New Roman" w:cs="Times New Roman"/>
          <w:kern w:val="1"/>
          <w:sz w:val="24"/>
          <w:szCs w:val="24"/>
        </w:rPr>
        <w:t>Kp</w:t>
      </w:r>
      <w:proofErr w:type="spellEnd"/>
      <w:r w:rsidRPr="00DC50D5">
        <w:rPr>
          <w:rFonts w:ascii="Times New Roman" w:eastAsia="Lucida Sans Unicode" w:hAnsi="Times New Roman" w:cs="Times New Roman"/>
          <w:kern w:val="1"/>
          <w:sz w:val="24"/>
          <w:szCs w:val="24"/>
        </w:rPr>
        <w:t xml:space="preserve">, </w:t>
      </w:r>
      <w:proofErr w:type="spellStart"/>
      <w:r w:rsidRPr="00DC50D5">
        <w:rPr>
          <w:rFonts w:ascii="Times New Roman" w:eastAsia="Lucida Sans Unicode" w:hAnsi="Times New Roman" w:cs="Times New Roman"/>
          <w:kern w:val="1"/>
          <w:sz w:val="24"/>
          <w:szCs w:val="24"/>
        </w:rPr>
        <w:t>Kz</w:t>
      </w:r>
      <w:proofErr w:type="spellEnd"/>
      <w:r w:rsidRPr="00DC50D5">
        <w:rPr>
          <w:rFonts w:ascii="Times New Roman" w:eastAsia="Lucida Sans Unicode" w:hAnsi="Times New Roman" w:cs="Times New Roman"/>
          <w:kern w:val="1"/>
          <w:sz w:val="24"/>
          <w:szCs w:val="24"/>
        </w:rPr>
        <w:t>, Z) oraz podaniem przyjętej stawki roboczogodziny kosztorysowej (R), przyjętych w oparciu o katalogi nakładów rzeczowych i kalkulacji własnych oraz aktualne bazy cenowe i ceny rynkowe, obejmujących wszystkie roboty budowlane, oprogramowanie i inne prace niezbędne do realizacji przedmiotu umowy (zwany dalej „Kosztorysem”). Kosztorys będzie podlegał zatwierdzeniu przez Nadzór Inwestorski i zaakceptowaniu przez Zamawiającego. Kosztorys będzie stanowił uszczegółowienie wynagrodzenia, o którym mowa w § 9 ust. 1 umowy z zastrzeżeniem, że kwota wynikająca z kosztorysu nie ma wpływu na zaoferowane wynagrodzenie ryczałtowe. Kosztorys służyć będzie jako podstawa do</w:t>
      </w:r>
      <w:r w:rsidRPr="00DC50D5">
        <w:rPr>
          <w:rFonts w:ascii="Times New Roman" w:eastAsia="Lucida Sans Unicode" w:hAnsi="Times New Roman" w:cs="Times New Roman"/>
          <w:bCs/>
          <w:kern w:val="1"/>
          <w:sz w:val="24"/>
          <w:szCs w:val="24"/>
        </w:rPr>
        <w:t xml:space="preserve"> ustalenia dodatkowych kosztów powstałych wskutek robót dodatkowych, zaniechanych lub do określenia wartości części robót w razie odstąpienia od umowy przez jedną ze stron.</w:t>
      </w:r>
    </w:p>
    <w:p w14:paraId="77A42DAC"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Lucida Sans Unicode" w:hAnsi="Times New Roman" w:cs="Times New Roman"/>
          <w:kern w:val="1"/>
          <w:sz w:val="24"/>
          <w:szCs w:val="24"/>
        </w:rPr>
        <w:t>Nie dopuszcza się, bez zgody Zamawiającego, ujmowania w Kosztorysie jednostek typu „komplet”, „zestaw” lub równoważnych.</w:t>
      </w:r>
    </w:p>
    <w:p w14:paraId="70790AEE"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Lucida Sans Unicode" w:hAnsi="Times New Roman" w:cs="Times New Roman"/>
          <w:kern w:val="1"/>
          <w:sz w:val="24"/>
          <w:szCs w:val="24"/>
        </w:rPr>
        <w:t>Stawki i ceny jednostkowe podane w Kosztorysie przez Wykonawcę, nie będą podlegały zmianom w całym okresie realizacji niniejszej umowy (za wyjątkiem zmian wprowadzanych w trybie § 18 umowy) i będą stanowiły podstawę ustalania wynagrodzenia należnego Wykonawcy tytułem ewentualnych zmian określonych w § 18 umowy oraz zgodnych z PZP.</w:t>
      </w:r>
    </w:p>
    <w:p w14:paraId="6EA53894" w14:textId="77777777" w:rsidR="00DC50D5" w:rsidRPr="00DC50D5" w:rsidRDefault="00DC50D5">
      <w:pPr>
        <w:widowControl w:val="0"/>
        <w:numPr>
          <w:ilvl w:val="1"/>
          <w:numId w:val="129"/>
        </w:numPr>
        <w:tabs>
          <w:tab w:val="num" w:pos="426"/>
          <w:tab w:val="left" w:pos="709"/>
        </w:tabs>
        <w:suppressAutoHyphens w:val="0"/>
        <w:ind w:left="425" w:hanging="425"/>
        <w:jc w:val="both"/>
        <w:rPr>
          <w:rFonts w:ascii="Times New Roman" w:eastAsia="Times New Roman" w:hAnsi="Times New Roman" w:cs="Times New Roman"/>
          <w:sz w:val="24"/>
          <w:szCs w:val="24"/>
          <w:lang w:val="x-none"/>
        </w:rPr>
      </w:pPr>
      <w:r w:rsidRPr="00DC50D5">
        <w:rPr>
          <w:rFonts w:ascii="Times New Roman" w:eastAsia="Lucida Sans Unicode" w:hAnsi="Times New Roman" w:cs="Times New Roman"/>
          <w:kern w:val="1"/>
          <w:sz w:val="24"/>
          <w:szCs w:val="24"/>
        </w:rPr>
        <w:t xml:space="preserve">Zamawiający zgłosi uwagi do Kosztorysu przedstawicielowi Wykonawcy na piśmie lub za pośrednictwem poczty elektronicznej na adres wskazany w § 22 umowy, w terminie do 7 (siedmiu) dni od dnia przedłożenia Kosztorysu do zatwierdzenia lub w tym samym terminie dokona zatwierdzenia Kosztorysu. Wykonawca uwzględni zgłoszone uwagi w terminie 7 (siedmiu) dni od dnia ich przekazania przez Zamawiającego i w tym terminie przekaże Zamawiającemu poprawioną wersję Kosztorysu w liczbie egzemplarzy i formie wskazanej w ust. 13. Wykonawca może powoływać się wyłącznie na Kosztorys zatwierdzony przez Zamawiającego. </w:t>
      </w:r>
    </w:p>
    <w:p w14:paraId="53788A2A" w14:textId="77777777" w:rsidR="00DC50D5" w:rsidRPr="00DC50D5" w:rsidRDefault="00DC50D5" w:rsidP="00DC50D5">
      <w:pPr>
        <w:suppressAutoHyphens w:val="0"/>
        <w:ind w:left="426"/>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 xml:space="preserve"> </w:t>
      </w:r>
    </w:p>
    <w:p w14:paraId="52594599"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p>
    <w:p w14:paraId="45CFDE57" w14:textId="77777777" w:rsidR="00DC50D5" w:rsidRPr="00DC50D5" w:rsidRDefault="00DC50D5" w:rsidP="009B25A5">
      <w:pPr>
        <w:widowControl w:val="0"/>
        <w:tabs>
          <w:tab w:val="left" w:pos="709"/>
        </w:tabs>
        <w:jc w:val="center"/>
        <w:rPr>
          <w:rFonts w:ascii="Times New Roman" w:eastAsia="Lucida Sans Unicode" w:hAnsi="Times New Roman" w:cs="Calibri"/>
          <w:b/>
          <w:color w:val="000000"/>
          <w:kern w:val="1"/>
          <w:sz w:val="24"/>
          <w:szCs w:val="24"/>
        </w:rPr>
      </w:pPr>
      <w:r w:rsidRPr="00DC50D5">
        <w:rPr>
          <w:rFonts w:ascii="Times New Roman" w:eastAsia="Lucida Sans Unicode" w:hAnsi="Times New Roman" w:cs="Times New Roman"/>
          <w:b/>
          <w:color w:val="000000"/>
          <w:kern w:val="1"/>
          <w:sz w:val="24"/>
          <w:szCs w:val="24"/>
        </w:rPr>
        <w:t>§ 9</w:t>
      </w:r>
      <w:r w:rsidRPr="00DC50D5">
        <w:rPr>
          <w:rFonts w:ascii="Times New Roman" w:eastAsia="Lucida Sans Unicode" w:hAnsi="Times New Roman" w:cs="Calibri"/>
          <w:b/>
          <w:color w:val="000000"/>
          <w:kern w:val="1"/>
          <w:sz w:val="24"/>
          <w:szCs w:val="24"/>
        </w:rPr>
        <w:t xml:space="preserve"> WARTOŚĆ ROBÓT – WYNAGRODZENIE WYKONAWCY</w:t>
      </w:r>
    </w:p>
    <w:p w14:paraId="52918EB0" w14:textId="77777777" w:rsidR="00DC50D5" w:rsidRPr="00DC50D5" w:rsidRDefault="00DC50D5" w:rsidP="009B25A5">
      <w:pPr>
        <w:widowControl w:val="0"/>
        <w:tabs>
          <w:tab w:val="left" w:pos="709"/>
        </w:tabs>
        <w:jc w:val="center"/>
        <w:rPr>
          <w:rFonts w:ascii="Times New Roman" w:eastAsia="Lucida Sans Unicode" w:hAnsi="Times New Roman" w:cs="Calibri"/>
          <w:color w:val="000000"/>
          <w:kern w:val="1"/>
          <w:sz w:val="24"/>
          <w:szCs w:val="24"/>
        </w:rPr>
      </w:pPr>
    </w:p>
    <w:p w14:paraId="351BE309" w14:textId="7F82EED4" w:rsidR="00DC50D5" w:rsidRPr="00DC50D5" w:rsidRDefault="00DC50D5">
      <w:pPr>
        <w:widowControl w:val="0"/>
        <w:numPr>
          <w:ilvl w:val="0"/>
          <w:numId w:val="132"/>
        </w:numPr>
        <w:tabs>
          <w:tab w:val="left" w:pos="709"/>
        </w:tabs>
        <w:suppressAutoHyphens w:val="0"/>
        <w:jc w:val="both"/>
        <w:rPr>
          <w:rFonts w:ascii="Times New Roman" w:eastAsia="Times New Roman" w:hAnsi="Times New Roman" w:cs="Times New Roman"/>
          <w:bCs/>
          <w:sz w:val="24"/>
          <w:szCs w:val="24"/>
          <w:lang w:eastAsia="en-US"/>
        </w:rPr>
      </w:pPr>
      <w:r w:rsidRPr="00DC50D5">
        <w:rPr>
          <w:rFonts w:ascii="Times New Roman" w:eastAsia="Times New Roman" w:hAnsi="Times New Roman" w:cs="Times New Roman"/>
          <w:bCs/>
          <w:sz w:val="24"/>
          <w:szCs w:val="24"/>
          <w:lang w:eastAsia="en-US"/>
        </w:rPr>
        <w:t xml:space="preserve">Za </w:t>
      </w:r>
      <w:r w:rsidRPr="00DC50D5">
        <w:rPr>
          <w:rFonts w:ascii="Times New Roman" w:eastAsia="Lucida Sans Unicode" w:hAnsi="Times New Roman" w:cs="Calibri"/>
          <w:sz w:val="24"/>
          <w:szCs w:val="24"/>
        </w:rPr>
        <w:t xml:space="preserve">wykonanie przedmiotu </w:t>
      </w:r>
      <w:r w:rsidRPr="00DC50D5">
        <w:rPr>
          <w:rFonts w:ascii="Times New Roman" w:eastAsia="Times New Roman" w:hAnsi="Times New Roman" w:cs="Times New Roman"/>
          <w:bCs/>
          <w:sz w:val="24"/>
          <w:szCs w:val="24"/>
          <w:lang w:eastAsia="en-US"/>
        </w:rPr>
        <w:t>umowy,</w:t>
      </w:r>
      <w:r w:rsidRPr="00DC50D5">
        <w:rPr>
          <w:rFonts w:ascii="Times New Roman" w:eastAsia="Lucida Sans Unicode" w:hAnsi="Times New Roman" w:cs="Calibri"/>
          <w:sz w:val="24"/>
          <w:szCs w:val="24"/>
        </w:rPr>
        <w:t xml:space="preserve"> określonego w §</w:t>
      </w:r>
      <w:r w:rsidRPr="00DC50D5">
        <w:rPr>
          <w:rFonts w:ascii="Times New Roman" w:eastAsia="Times New Roman" w:hAnsi="Times New Roman" w:cs="Times New Roman"/>
          <w:bCs/>
          <w:sz w:val="24"/>
          <w:szCs w:val="24"/>
          <w:lang w:eastAsia="en-US"/>
        </w:rPr>
        <w:t xml:space="preserve"> 3 ust.1 niniejszej umowy, strony ustalają wynagrodzenie ryczałtowe, którego definicję określa art. 632 Kodeksu Cywilnego, w wysokości </w:t>
      </w:r>
    </w:p>
    <w:p w14:paraId="09E195BB" w14:textId="77777777" w:rsidR="00DC50D5" w:rsidRPr="00DC50D5" w:rsidRDefault="00DC50D5" w:rsidP="009B25A5">
      <w:pPr>
        <w:suppressAutoHyphens w:val="0"/>
        <w:ind w:left="851"/>
        <w:jc w:val="both"/>
        <w:rPr>
          <w:rFonts w:ascii="Times New Roman" w:eastAsia="Calibri" w:hAnsi="Times New Roman" w:cs="Times New Roman"/>
          <w:sz w:val="24"/>
          <w:szCs w:val="24"/>
          <w:lang w:eastAsia="en-US"/>
        </w:rPr>
      </w:pPr>
      <w:r w:rsidRPr="00DC50D5">
        <w:rPr>
          <w:rFonts w:ascii="Times New Roman" w:eastAsia="Calibri" w:hAnsi="Times New Roman" w:cs="Times New Roman"/>
          <w:sz w:val="24"/>
          <w:szCs w:val="24"/>
          <w:lang w:eastAsia="en-US"/>
        </w:rPr>
        <w:t>wynagrodzenie netto …………………… zł (słownie: ………………………… ……………………………………………………..) plus podatek VAT w stawce 23% w kwocie …………. zł – tj. łączne wynagrodzenie brutto ………………. zł (słownie: ………………………… ……………………………………………………..).</w:t>
      </w:r>
    </w:p>
    <w:p w14:paraId="2E39E906" w14:textId="77777777" w:rsidR="00DC50D5" w:rsidRPr="00DC50D5" w:rsidRDefault="00DC50D5">
      <w:pPr>
        <w:widowControl w:val="0"/>
        <w:numPr>
          <w:ilvl w:val="0"/>
          <w:numId w:val="132"/>
        </w:numPr>
        <w:tabs>
          <w:tab w:val="left" w:pos="709"/>
        </w:tabs>
        <w:suppressAutoHyphens w:val="0"/>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Wynagrodzenie, o którym mowa w ust. 1 niniejszego paragrafu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EAD4698" w14:textId="77777777" w:rsidR="00DC50D5" w:rsidRPr="00DC50D5" w:rsidRDefault="00DC50D5">
      <w:pPr>
        <w:widowControl w:val="0"/>
        <w:numPr>
          <w:ilvl w:val="0"/>
          <w:numId w:val="132"/>
        </w:numPr>
        <w:tabs>
          <w:tab w:val="left" w:pos="709"/>
        </w:tabs>
        <w:suppressAutoHyphens w:val="0"/>
        <w:jc w:val="both"/>
        <w:rPr>
          <w:rFonts w:ascii="Times New Roman" w:eastAsia="Calibri" w:hAnsi="Times New Roman" w:cs="Times New Roman"/>
          <w:sz w:val="24"/>
          <w:szCs w:val="24"/>
        </w:rPr>
      </w:pPr>
      <w:r w:rsidRPr="00DC50D5">
        <w:rPr>
          <w:rFonts w:ascii="Times New Roman" w:eastAsia="Times New Roman" w:hAnsi="Times New Roman" w:cs="Times New Roman"/>
          <w:sz w:val="24"/>
          <w:szCs w:val="24"/>
          <w:lang w:eastAsia="de-DE"/>
        </w:rPr>
        <w:t>Wynagrodzenie, o którym mowa w ust. 1 zawiera</w:t>
      </w:r>
      <w:r w:rsidRPr="00DC50D5">
        <w:rPr>
          <w:rFonts w:ascii="Times New Roman" w:eastAsia="TimesNewRoman" w:hAnsi="Times New Roman" w:cs="Times New Roman"/>
          <w:sz w:val="24"/>
          <w:szCs w:val="24"/>
          <w:lang w:eastAsia="de-DE"/>
        </w:rPr>
        <w:t xml:space="preserve"> </w:t>
      </w:r>
      <w:r w:rsidRPr="00DC50D5">
        <w:rPr>
          <w:rFonts w:ascii="Times New Roman" w:eastAsia="Times New Roman" w:hAnsi="Times New Roman" w:cs="Times New Roman"/>
          <w:sz w:val="24"/>
          <w:szCs w:val="24"/>
          <w:lang w:eastAsia="de-DE"/>
        </w:rPr>
        <w:t>równie</w:t>
      </w:r>
      <w:r w:rsidRPr="00DC50D5">
        <w:rPr>
          <w:rFonts w:ascii="Times New Roman" w:eastAsia="TimesNewRoman" w:hAnsi="Times New Roman" w:cs="Times New Roman"/>
          <w:sz w:val="24"/>
          <w:szCs w:val="24"/>
          <w:lang w:eastAsia="de-DE"/>
        </w:rPr>
        <w:t>ż w szczególności</w:t>
      </w:r>
      <w:r w:rsidRPr="00DC50D5">
        <w:rPr>
          <w:rFonts w:ascii="Times New Roman" w:eastAsia="Times New Roman" w:hAnsi="Times New Roman" w:cs="Times New Roman"/>
          <w:sz w:val="24"/>
          <w:szCs w:val="24"/>
          <w:lang w:eastAsia="de-DE"/>
        </w:rPr>
        <w:t>:</w:t>
      </w:r>
    </w:p>
    <w:p w14:paraId="587A36FE" w14:textId="0CD2A91E"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koszty robót przygotowawczych na terenie budowy, roboty rozbiórkowe i porządkowe,</w:t>
      </w:r>
      <w:r w:rsidR="009B25A5">
        <w:rPr>
          <w:rFonts w:ascii="Times New Roman" w:eastAsia="Times New Roman" w:hAnsi="Times New Roman" w:cs="Times New Roman"/>
          <w:sz w:val="24"/>
          <w:szCs w:val="24"/>
          <w:lang w:eastAsia="de-DE"/>
        </w:rPr>
        <w:t xml:space="preserve"> opracowanie projektów wykonawczych wraz z przeniesieniem autorskich praw majątkowych do tych opracowań, przy czym o</w:t>
      </w:r>
      <w:r w:rsidR="009B25A5" w:rsidRPr="009B25A5">
        <w:rPr>
          <w:rFonts w:ascii="Times New Roman" w:eastAsia="Times New Roman" w:hAnsi="Times New Roman" w:cs="Times New Roman"/>
          <w:sz w:val="24"/>
          <w:szCs w:val="24"/>
          <w:lang w:eastAsia="de-DE"/>
        </w:rPr>
        <w:t xml:space="preserve">pracowane przez Wykonawcę dokumenty, o których mowa </w:t>
      </w:r>
      <w:r w:rsidR="009B25A5">
        <w:rPr>
          <w:rFonts w:ascii="Times New Roman" w:eastAsia="Times New Roman" w:hAnsi="Times New Roman" w:cs="Times New Roman"/>
          <w:sz w:val="24"/>
          <w:szCs w:val="24"/>
          <w:lang w:eastAsia="de-DE"/>
        </w:rPr>
        <w:t>powyżej</w:t>
      </w:r>
      <w:r w:rsidR="009B25A5" w:rsidRPr="009B25A5">
        <w:rPr>
          <w:rFonts w:ascii="Times New Roman" w:eastAsia="Times New Roman" w:hAnsi="Times New Roman" w:cs="Times New Roman"/>
          <w:sz w:val="24"/>
          <w:szCs w:val="24"/>
          <w:lang w:eastAsia="de-DE"/>
        </w:rPr>
        <w:t xml:space="preserve"> muszą być spójne z dokumentacją projektową przekazaną Wykonawcy</w:t>
      </w:r>
      <w:r w:rsidR="009B25A5">
        <w:rPr>
          <w:rFonts w:ascii="Times New Roman" w:eastAsia="Times New Roman" w:hAnsi="Times New Roman" w:cs="Times New Roman"/>
          <w:sz w:val="24"/>
          <w:szCs w:val="24"/>
          <w:lang w:eastAsia="de-DE"/>
        </w:rPr>
        <w:t>,</w:t>
      </w:r>
    </w:p>
    <w:p w14:paraId="639C9F30"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koszty związane z organizacją, utrzymaniem i likwidacją placu budowy oraz zaplecza budowy,</w:t>
      </w:r>
    </w:p>
    <w:p w14:paraId="0A93EA61"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koszty związane z ogrodzeniem terenu budowy, zabezpieczeniem terenu prac przed dostępem osób trzecich, koszty wszystkich mediów niezbędnych do realizacji przedmiotu umowy, w szczególności Wykonawca musi zastosować się do warunków przedstawionych mu przez właściwe organy, jednostki lub dostawców mediów oraz musi zapłacić za korzystanie z mediów oraz uiścić wszelkie inne wymagane opłaty, w tym na własne ryzyko i koszt, dostarczy wszelką aparaturę konieczną do korzystania przez niego z tych usług i do pomiaru pobranych ilości,</w:t>
      </w:r>
    </w:p>
    <w:p w14:paraId="67933AF7"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koszty wykonania na czas budowy zadaszeń, zastaw zabezpieczających itp.,</w:t>
      </w:r>
    </w:p>
    <w:p w14:paraId="164A0A9F"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koszty związane z usunięciem gruzu, gruntu z wykopów i odpadów z Terenu budowy i ich zagospodarowaniem (wywóz z terenu budowy, składowanie na wysypisku, utylizacja itp.), przy czym przed usunięciem odpadów Wykonawca zobowiązany jest uzyskać zgodę Zamawiającego, gdyż </w:t>
      </w:r>
      <w:r w:rsidRPr="00DC50D5">
        <w:rPr>
          <w:rFonts w:ascii="Times New Roman" w:eastAsia="Lucida Sans Unicode" w:hAnsi="Times New Roman" w:cs="Calibri"/>
          <w:sz w:val="24"/>
          <w:szCs w:val="24"/>
        </w:rPr>
        <w:t xml:space="preserve">Zamawiający </w:t>
      </w:r>
      <w:r w:rsidRPr="00DC50D5">
        <w:rPr>
          <w:rFonts w:ascii="Times New Roman" w:eastAsia="Times New Roman" w:hAnsi="Times New Roman" w:cs="Times New Roman"/>
          <w:sz w:val="24"/>
          <w:szCs w:val="24"/>
          <w:lang w:eastAsia="de-DE"/>
        </w:rPr>
        <w:t>może wybrane odpady zagospodarować we własnym zakresie,</w:t>
      </w:r>
    </w:p>
    <w:p w14:paraId="31863707"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wszystkie koszty związane z wykonaniem robót budowlanych, zakupem, montażem, instalacją i zużyciem materiałów i urządzeń przewidzianych do wykonania przedmiotu umowy w tym robociznę, pracę sprzętu, narzędzi i urządzeń, koszty rusztowań koniecznych do użycia w celu wykonania przedmiotu umowy, transport zewnętrzny, koszty jednorazowe,</w:t>
      </w:r>
    </w:p>
    <w:p w14:paraId="04F9C30A"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koszty wykonania przekopów kontrolnych oraz wszelkich innych robót budowlanych </w:t>
      </w:r>
      <w:r w:rsidRPr="00DC50D5">
        <w:rPr>
          <w:rFonts w:ascii="Times New Roman" w:eastAsia="Times New Roman" w:hAnsi="Times New Roman" w:cs="Times New Roman"/>
          <w:sz w:val="24"/>
          <w:szCs w:val="24"/>
          <w:lang w:eastAsia="de-DE"/>
        </w:rPr>
        <w:br/>
        <w:t>lub prac niezbędnych do wykonania przedmiotu umowy,</w:t>
      </w:r>
    </w:p>
    <w:p w14:paraId="7CBC12A6"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koszty sporządzenia planu bezpieczeństwa i ochrony zdrowia,</w:t>
      </w:r>
    </w:p>
    <w:p w14:paraId="56245719"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koszty wszelkiego rodzaju map oraz wtórników geodezyjnych oraz ich aktualizacji niezbędnych do zrealizowania Umowy,</w:t>
      </w:r>
    </w:p>
    <w:p w14:paraId="4B2E5065"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koszty wykonania wszelkich wymaganych przepisami prób, badań, sprawdzeń, rozruchów, przeglądów, pomiarów oraz sporządzenia wymaganych przepisami protokołów, inwentaryzacji,</w:t>
      </w:r>
    </w:p>
    <w:p w14:paraId="4ACF0543"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koszty ewentualnego zajęcia pasa drogowego i koszty zmiany organizacji ruchu drogowego, </w:t>
      </w:r>
    </w:p>
    <w:p w14:paraId="0309BBA0"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koszty sporządzenia i przekazania zamawiającemu dokumentacji powykonawczej zgodnie z wymaganiami SWZ, </w:t>
      </w:r>
    </w:p>
    <w:p w14:paraId="276FAC43"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Lucida Sans Unicode" w:hAnsi="Times New Roman" w:cs="Calibri"/>
          <w:sz w:val="24"/>
          <w:szCs w:val="24"/>
        </w:rPr>
      </w:pPr>
      <w:r w:rsidRPr="00DC50D5">
        <w:rPr>
          <w:rFonts w:ascii="Times New Roman" w:eastAsia="Times New Roman" w:hAnsi="Times New Roman" w:cs="Times New Roman"/>
          <w:sz w:val="24"/>
          <w:szCs w:val="24"/>
          <w:lang w:eastAsia="de-DE"/>
        </w:rPr>
        <w:t>wszystkie koszty wynikające z obowiązków</w:t>
      </w:r>
      <w:r w:rsidRPr="00DC50D5">
        <w:rPr>
          <w:rFonts w:ascii="Times New Roman" w:eastAsia="Lucida Sans Unicode" w:hAnsi="Times New Roman" w:cs="Calibri"/>
          <w:sz w:val="24"/>
          <w:szCs w:val="24"/>
        </w:rPr>
        <w:t xml:space="preserve"> Wykonawcy </w:t>
      </w:r>
      <w:r w:rsidRPr="00DC50D5">
        <w:rPr>
          <w:rFonts w:ascii="Times New Roman" w:eastAsia="Times New Roman" w:hAnsi="Times New Roman" w:cs="Times New Roman"/>
          <w:sz w:val="24"/>
          <w:szCs w:val="24"/>
          <w:lang w:eastAsia="de-DE"/>
        </w:rPr>
        <w:t xml:space="preserve">w okresie gwarancji jakości </w:t>
      </w:r>
      <w:r w:rsidRPr="00DC50D5">
        <w:rPr>
          <w:rFonts w:ascii="Times New Roman" w:eastAsia="Times New Roman" w:hAnsi="Times New Roman" w:cs="Times New Roman"/>
          <w:sz w:val="24"/>
          <w:szCs w:val="24"/>
          <w:lang w:eastAsia="de-DE"/>
        </w:rPr>
        <w:br/>
        <w:t>i rękojmi,</w:t>
      </w:r>
      <w:bookmarkStart w:id="48" w:name="_Hlk74212585"/>
    </w:p>
    <w:p w14:paraId="02305698"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lastRenderedPageBreak/>
        <w:t>koszty ogólne budowy i zarządu,</w:t>
      </w:r>
    </w:p>
    <w:p w14:paraId="1376BDF1" w14:textId="77777777" w:rsidR="00DC50D5" w:rsidRPr="00DC50D5" w:rsidRDefault="00DC50D5">
      <w:pPr>
        <w:widowControl w:val="0"/>
        <w:numPr>
          <w:ilvl w:val="1"/>
          <w:numId w:val="134"/>
        </w:numPr>
        <w:tabs>
          <w:tab w:val="left" w:pos="709"/>
        </w:tabs>
        <w:suppressAutoHyphens w:val="0"/>
        <w:autoSpaceDE w:val="0"/>
        <w:autoSpaceDN w:val="0"/>
        <w:adjustRightInd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wszystkie inne koszty wynikające z SWZ, dokumentacji projektowej i innych obowiązków Wykonawcy przewidzianych w umowie oraz których poniesienia wymaga należyta realizacja umowy.</w:t>
      </w:r>
    </w:p>
    <w:p w14:paraId="4D618D49" w14:textId="77777777" w:rsidR="00DC50D5" w:rsidRPr="00DC50D5" w:rsidRDefault="00DC50D5">
      <w:pPr>
        <w:widowControl w:val="0"/>
        <w:numPr>
          <w:ilvl w:val="0"/>
          <w:numId w:val="132"/>
        </w:numPr>
        <w:tabs>
          <w:tab w:val="left" w:pos="709"/>
        </w:tabs>
        <w:suppressAutoHyphens w:val="0"/>
        <w:jc w:val="both"/>
        <w:rPr>
          <w:rFonts w:ascii="Times New Roman" w:eastAsia="Times New Roman" w:hAnsi="Times New Roman" w:cs="Times New Roman"/>
          <w:sz w:val="24"/>
          <w:szCs w:val="24"/>
        </w:rPr>
      </w:pPr>
      <w:r w:rsidRPr="00DC50D5">
        <w:rPr>
          <w:rFonts w:ascii="Times New Roman" w:eastAsia="Lucida Sans Unicode" w:hAnsi="Times New Roman" w:cs="Calibri"/>
          <w:sz w:val="24"/>
          <w:szCs w:val="24"/>
        </w:rPr>
        <w:t xml:space="preserve">Wynagrodzenie Wykonawcy </w:t>
      </w:r>
      <w:r w:rsidRPr="00DC50D5">
        <w:rPr>
          <w:rFonts w:ascii="Times New Roman" w:eastAsia="Times New Roman" w:hAnsi="Times New Roman" w:cs="Times New Roman"/>
          <w:iCs/>
          <w:sz w:val="24"/>
          <w:szCs w:val="24"/>
        </w:rPr>
        <w:t>określone w ust. 1 ulega zmniejszeniu, jeżeli w toku wykonania robót wprowadzono:</w:t>
      </w:r>
    </w:p>
    <w:p w14:paraId="327605FB" w14:textId="77777777" w:rsidR="00DC50D5" w:rsidRPr="00DC50D5" w:rsidRDefault="00DC50D5">
      <w:pPr>
        <w:widowControl w:val="0"/>
        <w:numPr>
          <w:ilvl w:val="0"/>
          <w:numId w:val="133"/>
        </w:numPr>
        <w:tabs>
          <w:tab w:val="left" w:pos="709"/>
        </w:tabs>
        <w:suppressAutoHyphens w:val="0"/>
        <w:ind w:left="851" w:hanging="284"/>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Zmianę sposobu przeprowadzania robót objętych przedmiotem umowy lub wprowadzono zmianę materiałów na inne, w stosunku do złożonej oferty, co spowodowało zmniejszenie wartości robót;</w:t>
      </w:r>
    </w:p>
    <w:p w14:paraId="74D04D90" w14:textId="3398A993" w:rsidR="00DC50D5" w:rsidRDefault="00DC50D5">
      <w:pPr>
        <w:widowControl w:val="0"/>
        <w:numPr>
          <w:ilvl w:val="0"/>
          <w:numId w:val="133"/>
        </w:numPr>
        <w:tabs>
          <w:tab w:val="left" w:pos="709"/>
        </w:tabs>
        <w:suppressAutoHyphens w:val="0"/>
        <w:ind w:left="851" w:hanging="284"/>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Ograniczono zakres robót objętych przedmiotem umowy lub wykonano roboty zamienne o mniejszej wartości.</w:t>
      </w:r>
    </w:p>
    <w:p w14:paraId="3D8C35A2" w14:textId="77777777" w:rsidR="009B25A5" w:rsidRPr="009B25A5"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Wykonawca oświadcza, że:</w:t>
      </w:r>
    </w:p>
    <w:p w14:paraId="46F26C1B" w14:textId="77777777" w:rsidR="009B25A5" w:rsidRPr="009B25A5" w:rsidRDefault="009B25A5">
      <w:pPr>
        <w:pStyle w:val="Akapitzlist"/>
        <w:widowControl w:val="0"/>
        <w:numPr>
          <w:ilvl w:val="0"/>
          <w:numId w:val="163"/>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jest lub będzie wyłącznie uprawniony z tytułu autorskich i pokrewnych praw majątkowych do wszystkich utworów w rozumieniu art. 1 ustawy z dnia 4 lutego 1994 r. o prawie autorskim i prawach pokrewnych, powstałych w wykonaniu i na potrzeby niniejszej Umowy, tj. w szczególności w postaci wszelkich opracowań, opisów, projektów, rysunków i obrazów graficznych (zwanych dalej także utworami);</w:t>
      </w:r>
    </w:p>
    <w:p w14:paraId="5D2A22FF" w14:textId="77777777" w:rsidR="009B25A5" w:rsidRPr="009B25A5" w:rsidRDefault="009B25A5">
      <w:pPr>
        <w:pStyle w:val="Akapitzlist"/>
        <w:widowControl w:val="0"/>
        <w:numPr>
          <w:ilvl w:val="0"/>
          <w:numId w:val="163"/>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przysługujące mu autorskie prawa osobiste i majątkowe do utworów określonych w pkt. 1 nie są (nie będą) w żaden sposób ograniczone lub obciążone prawami osób trzecich;</w:t>
      </w:r>
    </w:p>
    <w:p w14:paraId="308DF83E" w14:textId="0FC0DE7C" w:rsidR="009B25A5" w:rsidRPr="009B25A5" w:rsidRDefault="009B25A5">
      <w:pPr>
        <w:pStyle w:val="Akapitzlist"/>
        <w:widowControl w:val="0"/>
        <w:numPr>
          <w:ilvl w:val="0"/>
          <w:numId w:val="163"/>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nie udzielił (nie udzieli) żadnej osobie licencji uprawniającej do korzystania z utworów, </w:t>
      </w:r>
      <w:r>
        <w:rPr>
          <w:rFonts w:ascii="Times New Roman" w:eastAsia="Times New Roman" w:hAnsi="Times New Roman" w:cs="Times New Roman"/>
          <w:sz w:val="24"/>
          <w:szCs w:val="24"/>
        </w:rPr>
        <w:t xml:space="preserve"> </w:t>
      </w:r>
      <w:r w:rsidRPr="009B25A5">
        <w:rPr>
          <w:rFonts w:ascii="Times New Roman" w:eastAsia="Times New Roman" w:hAnsi="Times New Roman" w:cs="Times New Roman"/>
          <w:sz w:val="24"/>
          <w:szCs w:val="24"/>
        </w:rPr>
        <w:t>o których mowa w pkt. 1;</w:t>
      </w:r>
    </w:p>
    <w:p w14:paraId="3252B5DD" w14:textId="3D7B5554" w:rsidR="009B25A5" w:rsidRPr="009B25A5" w:rsidRDefault="009B25A5">
      <w:pPr>
        <w:pStyle w:val="Akapitzlist"/>
        <w:widowControl w:val="0"/>
        <w:numPr>
          <w:ilvl w:val="0"/>
          <w:numId w:val="163"/>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posiada (będzie posiadał) wyłączne prawo do udzielania zezwoleń na rozporządzanie </w:t>
      </w:r>
      <w:r>
        <w:rPr>
          <w:rFonts w:ascii="Times New Roman" w:eastAsia="Times New Roman" w:hAnsi="Times New Roman" w:cs="Times New Roman"/>
          <w:sz w:val="24"/>
          <w:szCs w:val="24"/>
        </w:rPr>
        <w:t xml:space="preserve"> </w:t>
      </w:r>
      <w:r w:rsidRPr="009B25A5">
        <w:rPr>
          <w:rFonts w:ascii="Times New Roman" w:eastAsia="Times New Roman" w:hAnsi="Times New Roman" w:cs="Times New Roman"/>
          <w:sz w:val="24"/>
          <w:szCs w:val="24"/>
        </w:rPr>
        <w:t>i korzystanie z opracowań utworów, o których mowa w pkt. 1;</w:t>
      </w:r>
    </w:p>
    <w:p w14:paraId="6AFAB43C" w14:textId="508D3AE0" w:rsidR="009B25A5" w:rsidRPr="009B25A5" w:rsidRDefault="009B25A5">
      <w:pPr>
        <w:pStyle w:val="Akapitzlist"/>
        <w:widowControl w:val="0"/>
        <w:numPr>
          <w:ilvl w:val="0"/>
          <w:numId w:val="163"/>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zobowiązuje się zapewnić, że wykonanie postanowień określonych </w:t>
      </w:r>
      <w:r>
        <w:rPr>
          <w:rFonts w:ascii="Times New Roman" w:eastAsia="Times New Roman" w:hAnsi="Times New Roman" w:cs="Times New Roman"/>
          <w:sz w:val="24"/>
          <w:szCs w:val="24"/>
        </w:rPr>
        <w:t xml:space="preserve"> </w:t>
      </w:r>
      <w:r w:rsidRPr="009B25A5">
        <w:rPr>
          <w:rFonts w:ascii="Times New Roman" w:eastAsia="Times New Roman" w:hAnsi="Times New Roman" w:cs="Times New Roman"/>
          <w:sz w:val="24"/>
          <w:szCs w:val="24"/>
        </w:rPr>
        <w:t>w niniejszym paragrafie nie narusza (nie naruszy) jakichkolwiek praw osób trzecich;</w:t>
      </w:r>
    </w:p>
    <w:p w14:paraId="2EE152A4" w14:textId="77777777" w:rsidR="009B25A5" w:rsidRPr="009B25A5" w:rsidRDefault="009B25A5">
      <w:pPr>
        <w:pStyle w:val="Akapitzlist"/>
        <w:widowControl w:val="0"/>
        <w:numPr>
          <w:ilvl w:val="0"/>
          <w:numId w:val="163"/>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zapewni, aby jakakolwiek osoba fizyczna będąca twórcą utworów, o których mowa w pkt. 1, nie wykonywała swoich osobistych praw autorskich </w:t>
      </w:r>
    </w:p>
    <w:p w14:paraId="152C2656" w14:textId="77777777" w:rsidR="009B25A5" w:rsidRPr="009B25A5" w:rsidRDefault="009B25A5">
      <w:pPr>
        <w:pStyle w:val="Akapitzlist"/>
        <w:widowControl w:val="0"/>
        <w:numPr>
          <w:ilvl w:val="0"/>
          <w:numId w:val="163"/>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do utworów w złej wierze, ani w żaden inny sposób mogący zaszkodzić interesom Zamawiającego związanym z realizacją przedmiotu umowy oraz dalszym opracowaniem tych utworów;</w:t>
      </w:r>
    </w:p>
    <w:p w14:paraId="59C77307" w14:textId="77777777" w:rsidR="009B25A5" w:rsidRPr="009B25A5" w:rsidRDefault="009B25A5">
      <w:pPr>
        <w:pStyle w:val="Akapitzlist"/>
        <w:widowControl w:val="0"/>
        <w:numPr>
          <w:ilvl w:val="0"/>
          <w:numId w:val="163"/>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dostarczone utwory będą wolne od wad fizycznych i prawnych.</w:t>
      </w:r>
    </w:p>
    <w:p w14:paraId="5394BFD0" w14:textId="2AC45368" w:rsidR="009B25A5" w:rsidRPr="009B25A5"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Wykonawca przenosi na Zamawiającego całość autorskich i pokrewnych praw majątkowych do utworów, określonych w ust. </w:t>
      </w:r>
      <w:r>
        <w:rPr>
          <w:rFonts w:ascii="Times New Roman" w:eastAsia="Times New Roman" w:hAnsi="Times New Roman" w:cs="Times New Roman"/>
          <w:sz w:val="24"/>
          <w:szCs w:val="24"/>
        </w:rPr>
        <w:t>5</w:t>
      </w:r>
      <w:r w:rsidRPr="009B25A5">
        <w:rPr>
          <w:rFonts w:ascii="Times New Roman" w:eastAsia="Times New Roman" w:hAnsi="Times New Roman" w:cs="Times New Roman"/>
          <w:sz w:val="24"/>
          <w:szCs w:val="24"/>
        </w:rPr>
        <w:t xml:space="preserve"> pkt. 1 z dniem złożenia Zamawiającemu kompletnej dokumentacji projektowej, (lub części dokumentacji w przypadku złożenia przez Zamawiającego oświadczenia o jej przyjęciu z prawami autorskimi), z prawem do ich wykorzystania bez ograniczeń terytorialnych i czasowych na następujących polach eksploatacji: </w:t>
      </w:r>
    </w:p>
    <w:p w14:paraId="0C8F7A76"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utrwalania utworów dowolną techniką w dowolnej skali na dowolnym materiale, </w:t>
      </w:r>
    </w:p>
    <w:p w14:paraId="7759C9EB"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wprowadzania utworów do obrotu w całości lub w części w tym ich zbywania, </w:t>
      </w:r>
    </w:p>
    <w:p w14:paraId="4AA44065"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dowolnego wykorzystania utworów, szczególnie w zakresie publicznego wyświetlania, wystawiania i odtwarzania,</w:t>
      </w:r>
    </w:p>
    <w:p w14:paraId="1A473EA2"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wprowadzania utworów do pamięci komputerów i innych podobnie działających urządzeń, a także publicznego udostępniania utworów w taki sposób, aby każdy mógł mieć do nich dostęp w miejscu i w czasie przez Zamawiającego wybranym,</w:t>
      </w:r>
    </w:p>
    <w:p w14:paraId="3A3A7B75"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udzielania licencji oraz innych podobnych praw, na wykorzystywanie utworów przez osoby trzecie w zakresie pól eksploatacji wymienionych w niniejszym paragrafie,</w:t>
      </w:r>
    </w:p>
    <w:p w14:paraId="709F1097"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zezwalania na wykonywanie zależnego prawa autorskiego oraz eksploatacji nowo stworzonych utworów na wskazanych w niniejszym paragrafie polach eksploatacji,</w:t>
      </w:r>
    </w:p>
    <w:p w14:paraId="214C6FF0"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prawa adoptowania całego lub części utworu dla różnego rodzaju odbiorców przez nadanie mu różnego rodzaju form oraz utrwalania, powielania, rozpowszechniania i wprowadzania do obrotu tak zmienionego utworu, </w:t>
      </w:r>
    </w:p>
    <w:p w14:paraId="0C6F0010"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wykorzystywania utworów w całości lub w części i w ustalonej przez Zamawiającego formie do celów marketingowych,</w:t>
      </w:r>
    </w:p>
    <w:p w14:paraId="1962304B"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lastRenderedPageBreak/>
        <w:t>zwielokrotniania utworów dowolną techniką,</w:t>
      </w:r>
    </w:p>
    <w:p w14:paraId="66E375D9"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prawa adaptacji, reprodukowania oraz wprowadzania wszelkich zmian, adaptacji, przeróbek i modyfikacji utworów, w tym zmiany koloru, układu, czcionki,</w:t>
      </w:r>
    </w:p>
    <w:p w14:paraId="3F2D0669"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wykorzystywania w sieciach otwartych, wewnętrznych, przekazach satelitarnych,</w:t>
      </w:r>
    </w:p>
    <w:p w14:paraId="3D5BB84C"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w:t>
      </w:r>
    </w:p>
    <w:p w14:paraId="02BA0066"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rozpowszechniania kopii zmodyfikowanych utworów, a także ich poszczególnych egzemplarzy,</w:t>
      </w:r>
    </w:p>
    <w:p w14:paraId="34ADF2CA"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poprawiania, modyfikowania, rozwijania i powielania całości lub dowolnych elementów utworów,</w:t>
      </w:r>
    </w:p>
    <w:p w14:paraId="10480FE5"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digitalizacji utworów,</w:t>
      </w:r>
    </w:p>
    <w:p w14:paraId="37968CDF"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użyczania, wynajmowania lub wydzierżawiania oryginalnych utworów lub ich kopii,</w:t>
      </w:r>
    </w:p>
    <w:p w14:paraId="25A72832"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wykorzystywania utworów w celu przygotowania dokumentacji projektowej, budowy i rozbudowy Inwestycji,</w:t>
      </w:r>
    </w:p>
    <w:p w14:paraId="44E8D353" w14:textId="7C36D559" w:rsidR="009B25A5" w:rsidRPr="00C56AF9"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wykorzystywania utworów w celu przeprowadzenia prac remontowych </w:t>
      </w:r>
      <w:r w:rsidRPr="00C56AF9">
        <w:rPr>
          <w:rFonts w:ascii="Times New Roman" w:eastAsia="Times New Roman" w:hAnsi="Times New Roman" w:cs="Times New Roman"/>
          <w:sz w:val="24"/>
          <w:szCs w:val="24"/>
        </w:rPr>
        <w:t>w Inwestycji, jak również utrzymania ich w należytym stanie technicznym,</w:t>
      </w:r>
    </w:p>
    <w:p w14:paraId="32FFE3BB"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wprowadzania utworów lub ich kopii do obrotu gospodarczego,</w:t>
      </w:r>
    </w:p>
    <w:p w14:paraId="1DD048D7" w14:textId="77777777" w:rsidR="009B25A5" w:rsidRPr="009B25A5" w:rsidRDefault="009B25A5">
      <w:pPr>
        <w:pStyle w:val="Akapitzlist"/>
        <w:widowControl w:val="0"/>
        <w:numPr>
          <w:ilvl w:val="0"/>
          <w:numId w:val="164"/>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archiwizowania.</w:t>
      </w:r>
    </w:p>
    <w:p w14:paraId="5A8713A8" w14:textId="77777777" w:rsidR="009B25A5" w:rsidRPr="009B25A5"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Nadto w celu usunięcia ewentualnych wątpliwości Strony zgodnie potwierdzają, iż celem niniejszej Umowy jest takie ukształtowanie praw Zamawiającego do utworów, aby miały one możliwie najszerszy wymiar. Oznacza to w szczególności, że wszelkie korzystanie z utworów przez Zamawiającego oraz przez podmioty, którym Zamawiający udzieli zgody na używanie utworów, będące w jakikolwiek sposób powiązane z szeroko rozumianą działalnością Zamawiającego, mieści się w granicach przeniesionych na Zamawiającego praw autorskich i pokrewnych i nie wymaga zapłaty na rzecz Wykonawcy jakiegokolwiek dodatkowego wynagrodzenia</w:t>
      </w:r>
    </w:p>
    <w:p w14:paraId="0B09ECAD" w14:textId="77777777" w:rsidR="009B25A5" w:rsidRPr="009B25A5"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Z chwilą przekazania utworów Zamawiający nabywa także własność przekazanych przez Wykonawcę egzemplarzy utworów, w tym nośników, na których utwory utrwalono.</w:t>
      </w:r>
    </w:p>
    <w:p w14:paraId="16C957C1" w14:textId="77777777" w:rsidR="009B25A5" w:rsidRPr="009B25A5"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Wykonawca odpowiada za naruszenia dóbr osobistych lub praw autorskich osób trzecich.</w:t>
      </w:r>
    </w:p>
    <w:p w14:paraId="4B76C4DA" w14:textId="6ECCC782" w:rsidR="009B25A5" w:rsidRPr="00C56AF9"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Wykonawca wyraża nieodwołalnie zgodę i przenosi na rzecz Zamawiającego prawo do wyrażenia dalszej zgody na dokonywanie dowolnych zmian, przeróbek, modyfikacji, tłumaczeń i adaptacji utworów na wszystkich Polach Eksploatacji wymienionych w ust. </w:t>
      </w:r>
      <w:r w:rsidR="00C56AF9">
        <w:rPr>
          <w:rFonts w:ascii="Times New Roman" w:eastAsia="Times New Roman" w:hAnsi="Times New Roman" w:cs="Times New Roman"/>
          <w:sz w:val="24"/>
          <w:szCs w:val="24"/>
        </w:rPr>
        <w:t>6</w:t>
      </w:r>
      <w:r w:rsidRPr="009B25A5">
        <w:rPr>
          <w:rFonts w:ascii="Times New Roman" w:eastAsia="Times New Roman" w:hAnsi="Times New Roman" w:cs="Times New Roman"/>
          <w:sz w:val="24"/>
          <w:szCs w:val="24"/>
        </w:rPr>
        <w:t xml:space="preserve"> ("Utwory Zależne") i korzystania z takich Utworów Zależnych. Strony potwierdzają, że autorskie prawa majątkowe do utworów oraz Utworów Zależnych będą stanowiły wyłączną własność Zamawiającego </w:t>
      </w:r>
      <w:r w:rsidR="00C56AF9">
        <w:rPr>
          <w:rFonts w:ascii="Times New Roman" w:eastAsia="Times New Roman" w:hAnsi="Times New Roman" w:cs="Times New Roman"/>
          <w:sz w:val="24"/>
          <w:szCs w:val="24"/>
        </w:rPr>
        <w:t xml:space="preserve"> </w:t>
      </w:r>
      <w:r w:rsidRPr="00C56AF9">
        <w:rPr>
          <w:rFonts w:ascii="Times New Roman" w:eastAsia="Times New Roman" w:hAnsi="Times New Roman" w:cs="Times New Roman"/>
          <w:sz w:val="24"/>
          <w:szCs w:val="24"/>
        </w:rPr>
        <w:t xml:space="preserve">na wszystkich Polach Eksploatacji wymienionych w ust. </w:t>
      </w:r>
      <w:r w:rsidR="00C56AF9">
        <w:rPr>
          <w:rFonts w:ascii="Times New Roman" w:eastAsia="Times New Roman" w:hAnsi="Times New Roman" w:cs="Times New Roman"/>
          <w:sz w:val="24"/>
          <w:szCs w:val="24"/>
        </w:rPr>
        <w:t>6</w:t>
      </w:r>
      <w:r w:rsidRPr="00C56AF9">
        <w:rPr>
          <w:rFonts w:ascii="Times New Roman" w:eastAsia="Times New Roman" w:hAnsi="Times New Roman" w:cs="Times New Roman"/>
          <w:sz w:val="24"/>
          <w:szCs w:val="24"/>
        </w:rPr>
        <w:t xml:space="preserve"> oraz wyrażają zgodę na to, by Zamawiający dysponował zarówno utworami, jak i Utworami Zależnymi i korzystał z nich wedle własnego uznania w celu zaprojektowania, wykonawstwa, eksploatacji, przebudowy i modernizacji przedmiotu umowy.</w:t>
      </w:r>
    </w:p>
    <w:p w14:paraId="266AC1F4" w14:textId="77777777" w:rsidR="009B25A5" w:rsidRPr="009B25A5"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Wykonawca na zasadzie art. 392 Kodeksu cywilnego zwalnia Zamawiającego z obowiązku świadczenia na rzecz osób trzecich w przypadku podniesienia wobec Zamawiającego roszczeń związanych z naruszeniem praw autorskich, patentu, zarejestrowanego projektu, znaku towarowego, nazwy handlowej lub innych praw własności intelektualnej lub przemysłowej, jeżeli takie roszczenie lub postępowanie ma związek z utworami.</w:t>
      </w:r>
    </w:p>
    <w:p w14:paraId="47ADB2EE" w14:textId="3C971B28" w:rsidR="009B25A5" w:rsidRPr="00C56AF9"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Wynagrodzenie za przeniesienie majątkowych praw autorskich i pokrewnych, prawa własności nośników, na których utwory zostały utrwalone, udzielenie zezwoleń i zgód, oraz wykonanie pozostałych zobowiązań Wykonawcy, o których mowa w niniejszym paragrafie objęte jest w całości Wynagrodzeniem określonym w § </w:t>
      </w:r>
      <w:r w:rsidR="00C56AF9">
        <w:rPr>
          <w:rFonts w:ascii="Times New Roman" w:eastAsia="Times New Roman" w:hAnsi="Times New Roman" w:cs="Times New Roman"/>
          <w:sz w:val="24"/>
          <w:szCs w:val="24"/>
        </w:rPr>
        <w:t>9 ust. 1</w:t>
      </w:r>
      <w:r w:rsidRPr="009B25A5">
        <w:rPr>
          <w:rFonts w:ascii="Times New Roman" w:eastAsia="Times New Roman" w:hAnsi="Times New Roman" w:cs="Times New Roman"/>
          <w:sz w:val="24"/>
          <w:szCs w:val="24"/>
        </w:rPr>
        <w:t xml:space="preserve">. Tym samym Wykonawca wyraża zgodę na rozporządzanie i korzystanie przez Zamawiającego w zakresie określonym Umową z utworów </w:t>
      </w:r>
      <w:r w:rsidR="00C56AF9">
        <w:rPr>
          <w:rFonts w:ascii="Times New Roman" w:eastAsia="Times New Roman" w:hAnsi="Times New Roman" w:cs="Times New Roman"/>
          <w:sz w:val="24"/>
          <w:szCs w:val="24"/>
        </w:rPr>
        <w:t xml:space="preserve"> </w:t>
      </w:r>
      <w:r w:rsidRPr="00C56AF9">
        <w:rPr>
          <w:rFonts w:ascii="Times New Roman" w:eastAsia="Times New Roman" w:hAnsi="Times New Roman" w:cs="Times New Roman"/>
          <w:sz w:val="24"/>
          <w:szCs w:val="24"/>
        </w:rPr>
        <w:t>i Utworów Zależnych bez dodatkowego wynagrodzenia na rzecz Wykonawcy.</w:t>
      </w:r>
    </w:p>
    <w:p w14:paraId="004C1AF6" w14:textId="1E97EE2D" w:rsidR="009B25A5" w:rsidRPr="00C56AF9"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W przypadku zakończenia obowiązywania umowy z jakiegokolwiek powodu, </w:t>
      </w:r>
      <w:r w:rsidR="00C56AF9">
        <w:rPr>
          <w:rFonts w:ascii="Times New Roman" w:eastAsia="Times New Roman" w:hAnsi="Times New Roman" w:cs="Times New Roman"/>
          <w:sz w:val="24"/>
          <w:szCs w:val="24"/>
        </w:rPr>
        <w:t xml:space="preserve"> </w:t>
      </w:r>
      <w:r w:rsidRPr="00C56AF9">
        <w:rPr>
          <w:rFonts w:ascii="Times New Roman" w:eastAsia="Times New Roman" w:hAnsi="Times New Roman" w:cs="Times New Roman"/>
          <w:sz w:val="24"/>
          <w:szCs w:val="24"/>
        </w:rPr>
        <w:t xml:space="preserve">w tym, w </w:t>
      </w:r>
      <w:r w:rsidRPr="00C56AF9">
        <w:rPr>
          <w:rFonts w:ascii="Times New Roman" w:eastAsia="Times New Roman" w:hAnsi="Times New Roman" w:cs="Times New Roman"/>
          <w:sz w:val="24"/>
          <w:szCs w:val="24"/>
        </w:rPr>
        <w:lastRenderedPageBreak/>
        <w:t xml:space="preserve">szczególności, odstąpienie od umowy przez którąkolwiek ze stron, Zamawiający zachowa wszystkie prawa nabyte na podstawie niniejszego paragrafu. </w:t>
      </w:r>
    </w:p>
    <w:p w14:paraId="02B2F85B" w14:textId="77777777" w:rsidR="009B25A5" w:rsidRPr="009B25A5"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Wykonawca zobowiązuje się w sposób nieodwołalny i trwały do niewykonywania autorskich praw osobistych przysługujących mu do utworów w zakresie:</w:t>
      </w:r>
    </w:p>
    <w:p w14:paraId="26EE7C40" w14:textId="77777777" w:rsidR="009B25A5" w:rsidRPr="009B25A5" w:rsidRDefault="009B25A5">
      <w:pPr>
        <w:pStyle w:val="Akapitzlist"/>
        <w:widowControl w:val="0"/>
        <w:numPr>
          <w:ilvl w:val="0"/>
          <w:numId w:val="165"/>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nienaruszalności treści i formy utworów oraz ich rzetelnego wykorzystania,</w:t>
      </w:r>
    </w:p>
    <w:p w14:paraId="26216627" w14:textId="77777777" w:rsidR="009B25A5" w:rsidRPr="009B25A5" w:rsidRDefault="009B25A5">
      <w:pPr>
        <w:pStyle w:val="Akapitzlist"/>
        <w:widowControl w:val="0"/>
        <w:numPr>
          <w:ilvl w:val="0"/>
          <w:numId w:val="165"/>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decydowania o pierwszym udostępnieniu utworów publiczności,</w:t>
      </w:r>
    </w:p>
    <w:p w14:paraId="6A58A19F" w14:textId="77777777" w:rsidR="009B25A5" w:rsidRPr="009B25A5" w:rsidRDefault="009B25A5">
      <w:pPr>
        <w:pStyle w:val="Akapitzlist"/>
        <w:widowControl w:val="0"/>
        <w:numPr>
          <w:ilvl w:val="0"/>
          <w:numId w:val="165"/>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nadzoru nad sposobem korzystania z utworów.</w:t>
      </w:r>
    </w:p>
    <w:p w14:paraId="653D42D7" w14:textId="77777777" w:rsidR="009B25A5" w:rsidRPr="009B25A5" w:rsidRDefault="009B25A5">
      <w:pPr>
        <w:pStyle w:val="Akapitzlist"/>
        <w:widowControl w:val="0"/>
        <w:numPr>
          <w:ilvl w:val="0"/>
          <w:numId w:val="132"/>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Wykonawca ponosi wobec Zamawiającego pełną odpowiedzialność odszkodowawczą z tytułu szkód, jakie może ponieść Zamawiający w związku z niewykonaniem lub nienależytym wykonywaniem niniejszej Umowy, rozumianej w szczególności jako szkoda bezpośrednia, lub pośrednia, jaką może ponieść Zamawiający w związku z wykonaniem przeniesionych na jego rzecz mocą niniejszej Umowy praw do opracowania, także będących konsekwencją naruszenia praw osób trzecich, lub nieprawdziwych oświadczeń złożonych przez Wykonawcę, a w szczególności: </w:t>
      </w:r>
    </w:p>
    <w:p w14:paraId="7A3A0DD1" w14:textId="77777777" w:rsidR="009B25A5" w:rsidRPr="009B25A5" w:rsidRDefault="009B25A5">
      <w:pPr>
        <w:pStyle w:val="Akapitzlist"/>
        <w:widowControl w:val="0"/>
        <w:numPr>
          <w:ilvl w:val="0"/>
          <w:numId w:val="166"/>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 xml:space="preserve">w razie skierowania przeciwko Zamawiającemu przez osoby trzecie roszczeń opartych na zarzucie naruszenia, w wyniku realizacji niniejszej Umowy, ich praw autorskich, lub innych praw własności intelektualnej, Wykonawca (w uzgodnieniu z Zamawiającym) podejmie działania, zmierzające do odparcia tych roszczeń lub do ich zaspokojenia, chyba że naruszenie, o którym mowa powyżej, powstało tylko i wyłącznie z winy Zamawiającego. </w:t>
      </w:r>
    </w:p>
    <w:p w14:paraId="2030F15B" w14:textId="77777777" w:rsidR="009B25A5" w:rsidRPr="009B25A5" w:rsidRDefault="009B25A5">
      <w:pPr>
        <w:pStyle w:val="Akapitzlist"/>
        <w:widowControl w:val="0"/>
        <w:numPr>
          <w:ilvl w:val="0"/>
          <w:numId w:val="166"/>
        </w:numPr>
        <w:tabs>
          <w:tab w:val="left" w:pos="709"/>
        </w:tabs>
        <w:suppressAutoHyphens w:val="0"/>
        <w:spacing w:after="0" w:line="240" w:lineRule="auto"/>
        <w:jc w:val="both"/>
        <w:rPr>
          <w:rFonts w:ascii="Times New Roman" w:eastAsia="Times New Roman" w:hAnsi="Times New Roman" w:cs="Times New Roman"/>
          <w:sz w:val="24"/>
          <w:szCs w:val="24"/>
        </w:rPr>
      </w:pPr>
      <w:r w:rsidRPr="009B25A5">
        <w:rPr>
          <w:rFonts w:ascii="Times New Roman" w:eastAsia="Times New Roman" w:hAnsi="Times New Roman" w:cs="Times New Roman"/>
          <w:sz w:val="24"/>
          <w:szCs w:val="24"/>
        </w:rPr>
        <w:t>z zastrzeżeniem pkt 1), w przypadku wytoczenia przez osobę trzecią powództwa opartego na zarzucie naruszenia jej praw do opracowania, Wykonawca zobowiązuje się do zwolnienia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14:paraId="02AE3EC1" w14:textId="123CF0B7" w:rsidR="009B25A5" w:rsidRPr="009B25A5" w:rsidRDefault="009B25A5" w:rsidP="00C56AF9">
      <w:pPr>
        <w:pStyle w:val="Akapitzlist"/>
        <w:widowControl w:val="0"/>
        <w:tabs>
          <w:tab w:val="left" w:pos="709"/>
        </w:tabs>
        <w:suppressAutoHyphens w:val="0"/>
        <w:ind w:left="360"/>
        <w:jc w:val="both"/>
        <w:rPr>
          <w:rFonts w:ascii="Times New Roman" w:eastAsia="Times New Roman" w:hAnsi="Times New Roman" w:cs="Times New Roman"/>
          <w:sz w:val="24"/>
          <w:szCs w:val="24"/>
        </w:rPr>
      </w:pPr>
    </w:p>
    <w:p w14:paraId="763C9647" w14:textId="77777777" w:rsidR="00DC50D5" w:rsidRPr="00DC50D5" w:rsidRDefault="00DC50D5" w:rsidP="00DC50D5">
      <w:pPr>
        <w:widowControl w:val="0"/>
        <w:tabs>
          <w:tab w:val="left" w:pos="709"/>
        </w:tabs>
        <w:ind w:left="714"/>
        <w:jc w:val="both"/>
        <w:rPr>
          <w:rFonts w:ascii="Times New Roman" w:eastAsia="Lucida Sans Unicode" w:hAnsi="Times New Roman" w:cs="Times New Roman"/>
          <w:color w:val="000000"/>
          <w:kern w:val="1"/>
          <w:sz w:val="24"/>
          <w:szCs w:val="24"/>
        </w:rPr>
      </w:pPr>
    </w:p>
    <w:p w14:paraId="0D5E237F" w14:textId="77777777" w:rsidR="00DC50D5" w:rsidRPr="00DC50D5" w:rsidRDefault="00DC50D5" w:rsidP="00DC50D5">
      <w:pPr>
        <w:widowControl w:val="0"/>
        <w:suppressAutoHyphens w:val="0"/>
        <w:jc w:val="center"/>
        <w:rPr>
          <w:rFonts w:ascii="Times New Roman" w:eastAsia="Times New Roman" w:hAnsi="Times New Roman" w:cs="Times New Roman"/>
          <w:b/>
          <w:color w:val="000000"/>
          <w:sz w:val="24"/>
          <w:szCs w:val="24"/>
          <w:lang w:eastAsia="pl-PL"/>
        </w:rPr>
      </w:pPr>
      <w:r w:rsidRPr="00DC50D5">
        <w:rPr>
          <w:rFonts w:ascii="Times New Roman" w:eastAsia="Times New Roman" w:hAnsi="Times New Roman" w:cs="Times New Roman"/>
          <w:b/>
          <w:color w:val="000000"/>
          <w:sz w:val="24"/>
          <w:szCs w:val="24"/>
          <w:lang w:eastAsia="pl-PL"/>
        </w:rPr>
        <w:t>§ 10</w:t>
      </w:r>
    </w:p>
    <w:p w14:paraId="6F8482CB" w14:textId="77777777" w:rsidR="00DC50D5" w:rsidRPr="00DC50D5" w:rsidRDefault="00DC50D5" w:rsidP="00DC50D5">
      <w:pPr>
        <w:widowControl w:val="0"/>
        <w:suppressAutoHyphens w:val="0"/>
        <w:jc w:val="center"/>
        <w:rPr>
          <w:rFonts w:ascii="Times New Roman" w:eastAsia="Times New Roman" w:hAnsi="Times New Roman" w:cs="Times New Roman"/>
          <w:b/>
          <w:color w:val="000000"/>
          <w:sz w:val="24"/>
          <w:szCs w:val="24"/>
          <w:lang w:eastAsia="pl-PL"/>
        </w:rPr>
      </w:pPr>
      <w:r w:rsidRPr="00DC50D5">
        <w:rPr>
          <w:rFonts w:ascii="Times New Roman" w:eastAsia="Times New Roman" w:hAnsi="Times New Roman" w:cs="Times New Roman"/>
          <w:b/>
          <w:color w:val="000000"/>
          <w:sz w:val="24"/>
          <w:szCs w:val="24"/>
          <w:lang w:eastAsia="pl-PL"/>
        </w:rPr>
        <w:t>Płatności</w:t>
      </w:r>
    </w:p>
    <w:p w14:paraId="499AA6C6"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Zapłata należności Wykonawcy nastąpi po wykonaniu robót objętych niniejszym zamówieniem na podstawie faktury VAT  i protokołu odbioru robót .</w:t>
      </w:r>
    </w:p>
    <w:p w14:paraId="4CFCCBAD"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Zapłata wynagrodzenia nastąpi metodą podzielonej płatności na rachunek bankowy wykonawcy nr ……………………………………………………………do którego bank prowadzi rachunek VAT . Rozliczenie robót będzie się odbywało fakturami częściowymi i fakturą końcową .</w:t>
      </w:r>
    </w:p>
    <w:p w14:paraId="191E8C35"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Zamawiający nie przewiduje udzielania zaliczek.</w:t>
      </w:r>
    </w:p>
    <w:p w14:paraId="43F5975C"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Faktury częściowe wystawione będą, nie częściej niż raz w miesiącu,  po wykonaniu i odebraniu przez Nadzór inwestorski danego etapu robót określonego w Harmonogramie Rzeczowo-Finansowym, na podstawie protokołu częściowego odbioru robót, obejmującego roboty wykonane w danym okresie rozliczeniowym, wraz z zestawieniem zakresu prac i należytego wynagrodzenia  wykonawców, podwykonawców /dalszych podwykonawców, za zakończone i odebrane roboty budowlane.</w:t>
      </w:r>
    </w:p>
    <w:p w14:paraId="3FBC708D"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Wartość faktury końcowej nie może być niższa niż (10 %) wynagrodzenia należnego Wykonawcy..</w:t>
      </w:r>
    </w:p>
    <w:p w14:paraId="3B3699AE"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 przypadku, gdy Wykonawca realizuje przedmiot umowy przy udziale podwykonawców lub dalszych podwykonawców na podstawie uprzednio zaakceptowanych umów, do faktury (faktur), o której (których) mowa powyżej, załączy potwierdzenie odbioru robót przez Wykonawcę od podwykonawców (dalszych podwykonawców) i zapłaty za nie należnego wynagrodzenia podwykonawcom (potwierdzenie przelewu).</w:t>
      </w:r>
    </w:p>
    <w:p w14:paraId="38B2747D"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 xml:space="preserve">W przypadku braku załączenia przez Wykonawcę potwierdzeń, o których mowa w ust. 6, </w:t>
      </w:r>
      <w:r w:rsidRPr="00DC50D5">
        <w:rPr>
          <w:rFonts w:ascii="Times New Roman" w:eastAsia="Times New Roman" w:hAnsi="Times New Roman" w:cs="Times New Roman"/>
          <w:sz w:val="24"/>
          <w:szCs w:val="24"/>
          <w:lang w:eastAsia="en-US"/>
        </w:rPr>
        <w:lastRenderedPageBreak/>
        <w:t>Zamawiający odmówi przyjęcia Faktury  jako niekompletnej.</w:t>
      </w:r>
    </w:p>
    <w:p w14:paraId="312BB5CE"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Uchylanie się przez Wykonawcę od zapłaty wymagalnego wynagrodzenia podwykonawcy/dalszemu podwykonawcy wynikającego z uprzednio zaakceptowanych przez Zamawiającego umów, skutkuje dokonaniem bezpośredniej zapłaty przez Zamawiającego. Wypłata nie obejmuje należności innych niż ustalone wynagrodzenie. Kwota dokonanej zapłaty podlega potrąceniu z wynagrodzenia należnego Wykonawcy.</w:t>
      </w:r>
    </w:p>
    <w:p w14:paraId="74EA63DE"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Przed dokonaniem bezpośredniej zapłaty, o której mowa w ust. 8, Zamawiający umożliwi Wykonawcy zgłoszenie pisemnych uwag dotyczących zasadności tejże zapłaty, w terminie 7 dni od dnia doręczenia informacji obejmującej zamiar dokonania zapłaty.</w:t>
      </w:r>
    </w:p>
    <w:p w14:paraId="5F063927"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 przypadku zgłoszenia uwag, zgodnie z ust. 9 Zamawiający może:</w:t>
      </w:r>
    </w:p>
    <w:p w14:paraId="0CCB709A" w14:textId="77777777" w:rsidR="00DC50D5" w:rsidRPr="00DC50D5" w:rsidRDefault="00DC50D5">
      <w:pPr>
        <w:widowControl w:val="0"/>
        <w:numPr>
          <w:ilvl w:val="0"/>
          <w:numId w:val="136"/>
        </w:numPr>
        <w:tabs>
          <w:tab w:val="left" w:pos="709"/>
        </w:tabs>
        <w:suppressAutoHyphens w:val="0"/>
        <w:ind w:left="714"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nie dokonać bezpośredniej zapłaty, o ile Wykonawca wykaże brak zasadności takiej zapłaty,</w:t>
      </w:r>
    </w:p>
    <w:p w14:paraId="73AB78D8" w14:textId="77777777" w:rsidR="00DC50D5" w:rsidRPr="00DC50D5" w:rsidRDefault="00DC50D5">
      <w:pPr>
        <w:widowControl w:val="0"/>
        <w:numPr>
          <w:ilvl w:val="0"/>
          <w:numId w:val="136"/>
        </w:numPr>
        <w:tabs>
          <w:tab w:val="left" w:pos="709"/>
        </w:tabs>
        <w:suppressAutoHyphens w:val="0"/>
        <w:ind w:left="714"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złożyć do depozytu sądowego kwotę potrzebną na pokrycie wynagrodzenia podwykonawcy/dalszego podwykonawcy w przypadku istnienia wątpliwości Zamawiającego co do wysokości należnej zapłaty lub podmiotu uprawnionego,</w:t>
      </w:r>
    </w:p>
    <w:p w14:paraId="1447D974" w14:textId="77777777" w:rsidR="00DC50D5" w:rsidRPr="00DC50D5" w:rsidRDefault="00DC50D5">
      <w:pPr>
        <w:widowControl w:val="0"/>
        <w:numPr>
          <w:ilvl w:val="0"/>
          <w:numId w:val="136"/>
        </w:numPr>
        <w:tabs>
          <w:tab w:val="left" w:pos="709"/>
        </w:tabs>
        <w:suppressAutoHyphens w:val="0"/>
        <w:ind w:left="714"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 xml:space="preserve">dokonać bezpośredniej zapłaty w przypadku wykazania zasadności takiej zapłaty przez podwykonawcę/dalszego podwykonawcę. </w:t>
      </w:r>
    </w:p>
    <w:p w14:paraId="236DE8AC" w14:textId="77777777" w:rsidR="00DC50D5" w:rsidRPr="00DC50D5" w:rsidRDefault="00DC50D5">
      <w:pPr>
        <w:widowControl w:val="0"/>
        <w:numPr>
          <w:ilvl w:val="0"/>
          <w:numId w:val="135"/>
        </w:numPr>
        <w:tabs>
          <w:tab w:val="left" w:pos="709"/>
        </w:tabs>
        <w:suppressAutoHyphens w:val="0"/>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 xml:space="preserve">Wykonawca nie </w:t>
      </w:r>
      <w:r w:rsidRPr="00DC50D5">
        <w:rPr>
          <w:rFonts w:ascii="Times New Roman" w:eastAsia="Lucida Sans Unicode" w:hAnsi="Times New Roman" w:cs="Calibri"/>
          <w:sz w:val="24"/>
          <w:szCs w:val="24"/>
        </w:rPr>
        <w:t xml:space="preserve">ma </w:t>
      </w:r>
      <w:r w:rsidRPr="00DC50D5">
        <w:rPr>
          <w:rFonts w:ascii="Times New Roman" w:eastAsia="Times New Roman" w:hAnsi="Times New Roman" w:cs="Times New Roman"/>
          <w:sz w:val="24"/>
          <w:szCs w:val="24"/>
          <w:lang w:eastAsia="en-US"/>
        </w:rPr>
        <w:t>prawa przenoszenia wierzytelności wynikających z niniejszej umowy na rzecz osób trzecich bez zgody Zamawiającego wyrażonej na piśmie pod rygorem nieważności.</w:t>
      </w:r>
    </w:p>
    <w:p w14:paraId="4A83C46F" w14:textId="77777777" w:rsidR="00DC50D5" w:rsidRPr="00DC50D5" w:rsidRDefault="00DC50D5">
      <w:pPr>
        <w:widowControl w:val="0"/>
        <w:numPr>
          <w:ilvl w:val="0"/>
          <w:numId w:val="135"/>
        </w:numPr>
        <w:tabs>
          <w:tab w:val="left" w:pos="709"/>
        </w:tabs>
        <w:suppressAutoHyphens w:val="0"/>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Wykonawca zobowiązuje się do niepotrącania z wierzytelności podwykonawców swoich wierzytelności z innych stosunków prawnych niż umowa niniejsza oraz umowa pomiędzy Wykonawcą</w:t>
      </w:r>
      <w:r w:rsidRPr="00DC50D5">
        <w:rPr>
          <w:rFonts w:ascii="Times New Roman" w:eastAsia="Lucida Sans Unicode" w:hAnsi="Times New Roman" w:cs="Calibri"/>
          <w:sz w:val="24"/>
          <w:szCs w:val="24"/>
        </w:rPr>
        <w:t xml:space="preserve"> a </w:t>
      </w:r>
      <w:r w:rsidRPr="00DC50D5">
        <w:rPr>
          <w:rFonts w:ascii="Times New Roman" w:eastAsia="Times New Roman" w:hAnsi="Times New Roman" w:cs="Times New Roman"/>
          <w:sz w:val="24"/>
          <w:szCs w:val="24"/>
          <w:lang w:eastAsia="en-US"/>
        </w:rPr>
        <w:t>podwykonawcą.</w:t>
      </w:r>
    </w:p>
    <w:p w14:paraId="3C13A7C6" w14:textId="77777777" w:rsidR="00DC50D5" w:rsidRPr="00DC50D5" w:rsidRDefault="00DC50D5">
      <w:pPr>
        <w:widowControl w:val="0"/>
        <w:numPr>
          <w:ilvl w:val="0"/>
          <w:numId w:val="135"/>
        </w:numPr>
        <w:tabs>
          <w:tab w:val="left" w:pos="709"/>
        </w:tabs>
        <w:suppressAutoHyphens w:val="0"/>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Wykonawca zobowiązuje się, że powyższe zasady zostaną odpowiednio wprowadzone do jego umów z podwykonawcami i umów podwykonawców z dalszymi podwykonawcami.</w:t>
      </w:r>
    </w:p>
    <w:p w14:paraId="59181B6A"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 xml:space="preserve"> Prawidłowo  wystawiona faktura VAT wraz z wymaganymi załącznikami płatna będzie w terminie 30 dni od daty jej otrzymania, z rachunku bankowego Zamawiającego na rachunek bankowy Wykonawcy wskazany w § 10 ust. 2 umowy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14:paraId="0CE08C19"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 xml:space="preserve">Za dzień zapłaty </w:t>
      </w:r>
      <w:r w:rsidRPr="00DC50D5">
        <w:rPr>
          <w:rFonts w:ascii="Times New Roman" w:eastAsia="Lucida Sans Unicode" w:hAnsi="Times New Roman" w:cs="Calibri"/>
          <w:sz w:val="24"/>
          <w:szCs w:val="24"/>
        </w:rPr>
        <w:t xml:space="preserve">strony </w:t>
      </w:r>
      <w:r w:rsidRPr="00DC50D5">
        <w:rPr>
          <w:rFonts w:ascii="Times New Roman" w:eastAsia="Times New Roman" w:hAnsi="Times New Roman" w:cs="Times New Roman"/>
          <w:sz w:val="24"/>
          <w:szCs w:val="24"/>
          <w:lang w:eastAsia="en-US"/>
        </w:rPr>
        <w:t>przyjmują datę obciążenia rachunku Zamawiającego.</w:t>
      </w:r>
    </w:p>
    <w:p w14:paraId="1D6B65B7"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Wykonawca oświadcza, że jest/nie* jest czynnym podatnikiem w podatku od towarów i usług VAT. * niepotrzebne skreślić</w:t>
      </w:r>
    </w:p>
    <w:p w14:paraId="3C29CDA9"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Wykonawca oświadcza</w:t>
      </w:r>
      <w:r w:rsidRPr="00DC50D5">
        <w:rPr>
          <w:rFonts w:ascii="Times New Roman" w:eastAsia="Calibri" w:hAnsi="Times New Roman" w:cs="Times New Roman"/>
          <w:sz w:val="24"/>
          <w:szCs w:val="24"/>
        </w:rPr>
        <w:t>, że rachunek bankowy, wskazany w §10 ust. 2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w:t>
      </w:r>
    </w:p>
    <w:p w14:paraId="2AC39E5E"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Calibri" w:hAnsi="Times New Roman" w:cs="Times New Roman"/>
          <w:sz w:val="24"/>
          <w:szCs w:val="24"/>
        </w:rPr>
        <w:t>Zapłata wynagrodzenia podwykonawcy/dalszego podwykonawcy zwalnia Zamawiającego z obowiązku zapłaty wynagrodzenia Wykonawcy w części wynagrodzenia przekazanego podwykonawcy/dalszemu podwykonawcy.</w:t>
      </w:r>
    </w:p>
    <w:p w14:paraId="2D9F4B0D" w14:textId="77777777" w:rsidR="00DC50D5" w:rsidRPr="00DC50D5" w:rsidRDefault="00DC50D5">
      <w:pPr>
        <w:widowControl w:val="0"/>
        <w:numPr>
          <w:ilvl w:val="0"/>
          <w:numId w:val="135"/>
        </w:numPr>
        <w:tabs>
          <w:tab w:val="left" w:pos="709"/>
        </w:tabs>
        <w:suppressAutoHyphens w:val="0"/>
        <w:ind w:left="357" w:hanging="357"/>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 dalszym podwykonawcom, roszczenia o obniżenie wynagrodzenia, koszty związane z wykonaniem zastępczym.</w:t>
      </w:r>
    </w:p>
    <w:p w14:paraId="530EEF76" w14:textId="77777777" w:rsidR="00DC50D5" w:rsidRPr="00DC50D5" w:rsidRDefault="00DC50D5" w:rsidP="00DC50D5">
      <w:pPr>
        <w:suppressAutoHyphens w:val="0"/>
        <w:jc w:val="both"/>
        <w:rPr>
          <w:rFonts w:ascii="Times New Roman" w:eastAsia="Times New Roman" w:hAnsi="Times New Roman" w:cs="Times New Roman"/>
          <w:b/>
          <w:color w:val="FF0000"/>
          <w:sz w:val="24"/>
          <w:szCs w:val="24"/>
          <w:lang w:eastAsia="en-US"/>
        </w:rPr>
      </w:pPr>
    </w:p>
    <w:p w14:paraId="7F05757A" w14:textId="77777777" w:rsidR="00DC50D5" w:rsidRPr="00DC50D5" w:rsidRDefault="00DC50D5" w:rsidP="00DC50D5">
      <w:pPr>
        <w:suppressAutoHyphens w:val="0"/>
        <w:autoSpaceDE w:val="0"/>
        <w:autoSpaceDN w:val="0"/>
        <w:adjustRightInd w:val="0"/>
        <w:jc w:val="center"/>
        <w:rPr>
          <w:rFonts w:ascii="Arial" w:eastAsia="Times New Roman" w:hAnsi="Arial" w:cs="Arial"/>
          <w:sz w:val="22"/>
          <w:szCs w:val="22"/>
          <w:lang w:eastAsia="pl-PL"/>
        </w:rPr>
      </w:pPr>
      <w:r w:rsidRPr="00DC50D5">
        <w:rPr>
          <w:rFonts w:ascii="Times New Roman" w:eastAsia="Times New Roman" w:hAnsi="Times New Roman" w:cs="Times New Roman"/>
          <w:b/>
          <w:color w:val="000000"/>
          <w:sz w:val="24"/>
          <w:szCs w:val="24"/>
          <w:lang w:eastAsia="pl-PL"/>
        </w:rPr>
        <w:t>§ 11</w:t>
      </w:r>
    </w:p>
    <w:p w14:paraId="0F78D3F1" w14:textId="77777777" w:rsidR="00DC50D5" w:rsidRPr="00DC50D5" w:rsidRDefault="00DC50D5" w:rsidP="00DC50D5">
      <w:pPr>
        <w:tabs>
          <w:tab w:val="left" w:pos="426"/>
        </w:tabs>
        <w:suppressAutoHyphens w:val="0"/>
        <w:ind w:left="426" w:hanging="426"/>
        <w:jc w:val="center"/>
        <w:rPr>
          <w:rFonts w:ascii="Times New Roman" w:eastAsia="Times New Roman" w:hAnsi="Times New Roman" w:cs="Times New Roman"/>
          <w:b/>
          <w:sz w:val="24"/>
          <w:szCs w:val="24"/>
          <w:lang w:eastAsia="en-US"/>
        </w:rPr>
      </w:pPr>
      <w:r w:rsidRPr="00DC50D5">
        <w:rPr>
          <w:rFonts w:ascii="Times New Roman" w:eastAsia="Times New Roman" w:hAnsi="Times New Roman" w:cs="Times New Roman"/>
          <w:b/>
          <w:sz w:val="24"/>
          <w:szCs w:val="24"/>
          <w:lang w:eastAsia="en-US"/>
        </w:rPr>
        <w:t>Potencjał Wykonawcy</w:t>
      </w:r>
    </w:p>
    <w:p w14:paraId="29677987" w14:textId="77777777" w:rsidR="00DC50D5" w:rsidRPr="00DC50D5" w:rsidRDefault="00DC50D5">
      <w:pPr>
        <w:widowControl w:val="0"/>
        <w:numPr>
          <w:ilvl w:val="1"/>
          <w:numId w:val="120"/>
        </w:numPr>
        <w:tabs>
          <w:tab w:val="left" w:pos="426"/>
          <w:tab w:val="left" w:pos="709"/>
        </w:tabs>
        <w:suppressAutoHyphens w:val="0"/>
        <w:ind w:left="425" w:hanging="425"/>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lastRenderedPageBreak/>
        <w:t xml:space="preserve">Wykonawca oświadcza, że w celu </w:t>
      </w:r>
      <w:r w:rsidRPr="00DC50D5">
        <w:rPr>
          <w:rFonts w:ascii="Times New Roman" w:eastAsia="Lucida Sans Unicode" w:hAnsi="Times New Roman" w:cs="Calibri"/>
          <w:sz w:val="24"/>
          <w:szCs w:val="24"/>
        </w:rPr>
        <w:t xml:space="preserve">realizacji </w:t>
      </w:r>
      <w:r w:rsidRPr="00DC50D5">
        <w:rPr>
          <w:rFonts w:ascii="Times New Roman" w:eastAsia="Times New Roman" w:hAnsi="Times New Roman" w:cs="Times New Roman"/>
          <w:sz w:val="24"/>
          <w:szCs w:val="24"/>
          <w:lang w:eastAsia="en-US"/>
        </w:rPr>
        <w:t>umowy zapewni odpowiednie zasoby techniczne  oraz personel posiadający zdolności, doświadczenie, wiedzę oraz wymagane uprawnienia, w zakresie niezbędnym do wykonania przedmiotu umowy, zgodnie ze złożoną Ofertą.</w:t>
      </w:r>
    </w:p>
    <w:p w14:paraId="01ADF3A2" w14:textId="77777777" w:rsidR="00DC50D5" w:rsidRPr="00DC50D5" w:rsidRDefault="00DC50D5">
      <w:pPr>
        <w:widowControl w:val="0"/>
        <w:numPr>
          <w:ilvl w:val="1"/>
          <w:numId w:val="120"/>
        </w:numPr>
        <w:tabs>
          <w:tab w:val="left" w:pos="426"/>
          <w:tab w:val="left" w:pos="709"/>
          <w:tab w:val="left" w:pos="851"/>
        </w:tabs>
        <w:suppressAutoHyphens w:val="0"/>
        <w:ind w:left="425" w:hanging="425"/>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Wykonawca oświadcza, że posiada wiedzę i doświadczenie wymagane do</w:t>
      </w:r>
      <w:r w:rsidRPr="00DC50D5">
        <w:rPr>
          <w:rFonts w:ascii="Times New Roman" w:eastAsia="Lucida Sans Unicode" w:hAnsi="Times New Roman" w:cs="Calibri"/>
          <w:sz w:val="24"/>
          <w:szCs w:val="24"/>
        </w:rPr>
        <w:t xml:space="preserve"> realizacji robót</w:t>
      </w:r>
      <w:r w:rsidRPr="00DC50D5">
        <w:rPr>
          <w:rFonts w:ascii="Times New Roman" w:eastAsia="Times New Roman" w:hAnsi="Times New Roman" w:cs="Times New Roman"/>
          <w:sz w:val="24"/>
          <w:szCs w:val="24"/>
          <w:lang w:eastAsia="en-US"/>
        </w:rPr>
        <w:t xml:space="preserve"> budowlanych będących przedmiotem umowy.</w:t>
      </w:r>
    </w:p>
    <w:p w14:paraId="09683B30" w14:textId="77777777" w:rsidR="00DC50D5" w:rsidRPr="00DC50D5" w:rsidRDefault="00DC50D5">
      <w:pPr>
        <w:widowControl w:val="0"/>
        <w:numPr>
          <w:ilvl w:val="1"/>
          <w:numId w:val="120"/>
        </w:numPr>
        <w:tabs>
          <w:tab w:val="left" w:pos="426"/>
          <w:tab w:val="left" w:pos="709"/>
          <w:tab w:val="left" w:pos="851"/>
        </w:tabs>
        <w:suppressAutoHyphens w:val="0"/>
        <w:ind w:left="425" w:hanging="425"/>
        <w:jc w:val="both"/>
        <w:rPr>
          <w:rFonts w:ascii="Times New Roman" w:eastAsia="Lucida Sans Unicode" w:hAnsi="Times New Roman" w:cs="Calibri"/>
          <w:sz w:val="24"/>
          <w:szCs w:val="24"/>
        </w:rPr>
      </w:pPr>
      <w:r w:rsidRPr="00DC50D5">
        <w:rPr>
          <w:rFonts w:ascii="Times New Roman" w:eastAsia="Times New Roman" w:hAnsi="Times New Roman" w:cs="Times New Roman"/>
          <w:sz w:val="24"/>
          <w:szCs w:val="24"/>
          <w:lang w:eastAsia="en-US"/>
        </w:rPr>
        <w:t>Wykonawca oświadcza, że podmiot trzeci  …………. (</w:t>
      </w:r>
      <w:r w:rsidRPr="00DC50D5">
        <w:rPr>
          <w:rFonts w:ascii="Times New Roman" w:eastAsia="Times New Roman" w:hAnsi="Times New Roman" w:cs="Times New Roman"/>
          <w:i/>
          <w:sz w:val="24"/>
          <w:szCs w:val="24"/>
          <w:lang w:eastAsia="en-US"/>
        </w:rPr>
        <w:t>nazwa podmiotu trzeciego</w:t>
      </w:r>
      <w:r w:rsidRPr="00DC50D5">
        <w:rPr>
          <w:rFonts w:ascii="Times New Roman" w:eastAsia="Times New Roman" w:hAnsi="Times New Roman" w:cs="Times New Roman"/>
          <w:sz w:val="24"/>
          <w:szCs w:val="24"/>
          <w:lang w:eastAsia="en-US"/>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DC50D5">
        <w:rPr>
          <w:rFonts w:ascii="Times New Roman" w:eastAsia="Times New Roman" w:hAnsi="Times New Roman" w:cs="Times New Roman"/>
          <w:i/>
          <w:sz w:val="24"/>
          <w:szCs w:val="24"/>
          <w:lang w:eastAsia="en-US"/>
        </w:rPr>
        <w:t>w jakim wiedza i doświadczenie podmiotu trzeciego były deklarowane do wykonania przedmiotu Umowy na użytek postępowania o udzielenie zamówienia publicznego</w:t>
      </w:r>
      <w:r w:rsidRPr="00DC50D5">
        <w:rPr>
          <w:rFonts w:ascii="Times New Roman" w:eastAsia="Times New Roman" w:hAnsi="Times New Roman" w:cs="Times New Roman"/>
          <w:sz w:val="24"/>
          <w:szCs w:val="24"/>
          <w:lang w:eastAsia="en-US"/>
        </w:rPr>
        <w:t>). W przypadku zaprzestania wykonywania umowy przez …………… (</w:t>
      </w:r>
      <w:r w:rsidRPr="00DC50D5">
        <w:rPr>
          <w:rFonts w:ascii="Times New Roman" w:eastAsia="Times New Roman" w:hAnsi="Times New Roman" w:cs="Times New Roman"/>
          <w:i/>
          <w:sz w:val="24"/>
          <w:szCs w:val="24"/>
          <w:lang w:eastAsia="en-US"/>
        </w:rPr>
        <w:t>nazwa podmiotu trzeciego</w:t>
      </w:r>
      <w:r w:rsidRPr="00DC50D5">
        <w:rPr>
          <w:rFonts w:ascii="Times New Roman" w:eastAsia="Times New Roman" w:hAnsi="Times New Roman" w:cs="Times New Roman"/>
          <w:sz w:val="24"/>
          <w:szCs w:val="24"/>
          <w:lang w:eastAsia="en-US"/>
        </w:rPr>
        <w:t>) z jakichkolwiek przyczyn w powyższym zakresie Wykonawca będzie zobowiązany do zastąpienia tego podmiotu innym podmiotem, w terminie do 3 dni od wystąpienia okoliczności, posiadającym zasoby co najmniej takie jak te, które</w:t>
      </w:r>
      <w:r w:rsidRPr="00DC50D5">
        <w:rPr>
          <w:rFonts w:ascii="Times New Roman" w:eastAsia="Lucida Sans Unicode" w:hAnsi="Times New Roman" w:cs="Calibri"/>
          <w:sz w:val="24"/>
          <w:szCs w:val="24"/>
        </w:rPr>
        <w:t xml:space="preserve"> stanowiły </w:t>
      </w:r>
      <w:r w:rsidRPr="00DC50D5">
        <w:rPr>
          <w:rFonts w:ascii="Times New Roman" w:eastAsia="Times New Roman" w:hAnsi="Times New Roman" w:cs="Times New Roman"/>
          <w:sz w:val="24"/>
          <w:szCs w:val="24"/>
          <w:lang w:eastAsia="en-US"/>
        </w:rPr>
        <w:t>podstawę wykazania spełniania przez Wykonawcę warunków udziału w postępowaniu o udzielenie zamówienia publicznego przy udziale podmiotu trzeciego, po uprzednim uzyskaniu zgody Zamawiającego</w:t>
      </w:r>
      <w:r w:rsidRPr="00DC50D5">
        <w:rPr>
          <w:rFonts w:ascii="Times New Roman" w:eastAsia="Lucida Sans Unicode" w:hAnsi="Times New Roman" w:cs="Calibri"/>
          <w:sz w:val="24"/>
          <w:szCs w:val="24"/>
        </w:rPr>
        <w:t>.</w:t>
      </w:r>
    </w:p>
    <w:bookmarkEnd w:id="48"/>
    <w:p w14:paraId="7EB34FCB" w14:textId="77777777" w:rsidR="00DC50D5" w:rsidRPr="00DC50D5" w:rsidRDefault="00DC50D5">
      <w:pPr>
        <w:widowControl w:val="0"/>
        <w:numPr>
          <w:ilvl w:val="1"/>
          <w:numId w:val="120"/>
        </w:numPr>
        <w:tabs>
          <w:tab w:val="left" w:pos="426"/>
          <w:tab w:val="left" w:pos="709"/>
          <w:tab w:val="left" w:pos="993"/>
        </w:tabs>
        <w:suppressAutoHyphens w:val="0"/>
        <w:ind w:left="425" w:hanging="425"/>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Wykonawca oświadcza, że dysponuje odpowiednimi środkami finansowymi umożliwiającymi wykonanie przedmiotu umowy.</w:t>
      </w:r>
    </w:p>
    <w:p w14:paraId="400907C9" w14:textId="77777777" w:rsidR="00DC50D5" w:rsidRPr="00DC50D5" w:rsidRDefault="00DC50D5" w:rsidP="00DC50D5">
      <w:pPr>
        <w:widowControl w:val="0"/>
        <w:suppressAutoHyphens w:val="0"/>
        <w:jc w:val="center"/>
        <w:rPr>
          <w:rFonts w:ascii="Times New Roman" w:eastAsia="Times New Roman" w:hAnsi="Times New Roman" w:cs="Times New Roman"/>
          <w:b/>
          <w:color w:val="000000"/>
          <w:sz w:val="24"/>
          <w:szCs w:val="24"/>
          <w:lang w:eastAsia="pl-PL"/>
        </w:rPr>
      </w:pPr>
    </w:p>
    <w:p w14:paraId="357C8E0D" w14:textId="77777777" w:rsidR="00DC50D5" w:rsidRPr="00DC50D5" w:rsidRDefault="00DC50D5" w:rsidP="00DC50D5">
      <w:pPr>
        <w:widowControl w:val="0"/>
        <w:suppressAutoHyphens w:val="0"/>
        <w:jc w:val="center"/>
        <w:rPr>
          <w:rFonts w:ascii="Times New Roman" w:eastAsia="Times New Roman" w:hAnsi="Times New Roman" w:cs="Times New Roman"/>
          <w:b/>
          <w:color w:val="000000"/>
          <w:sz w:val="24"/>
          <w:szCs w:val="24"/>
          <w:lang w:eastAsia="pl-PL"/>
        </w:rPr>
      </w:pPr>
      <w:r w:rsidRPr="00DC50D5">
        <w:rPr>
          <w:rFonts w:ascii="Times New Roman" w:eastAsia="Lucida Sans Unicode" w:hAnsi="Times New Roman" w:cs="Calibri"/>
          <w:b/>
          <w:color w:val="000000"/>
          <w:sz w:val="24"/>
          <w:szCs w:val="24"/>
        </w:rPr>
        <w:t>§ 12</w:t>
      </w:r>
    </w:p>
    <w:p w14:paraId="06624F02" w14:textId="77777777" w:rsidR="00DC50D5" w:rsidRPr="00DC50D5" w:rsidRDefault="00DC50D5" w:rsidP="00DC50D5">
      <w:pPr>
        <w:widowControl w:val="0"/>
        <w:suppressAutoHyphens w:val="0"/>
        <w:jc w:val="center"/>
        <w:rPr>
          <w:rFonts w:ascii="Times New Roman" w:eastAsia="Times New Roman" w:hAnsi="Times New Roman" w:cs="Times New Roman"/>
          <w:b/>
          <w:color w:val="000000"/>
          <w:sz w:val="24"/>
          <w:szCs w:val="24"/>
          <w:lang w:eastAsia="pl-PL"/>
        </w:rPr>
      </w:pPr>
      <w:r w:rsidRPr="00DC50D5">
        <w:rPr>
          <w:rFonts w:ascii="Times New Roman" w:eastAsia="Times New Roman" w:hAnsi="Times New Roman" w:cs="Times New Roman"/>
          <w:b/>
          <w:color w:val="000000"/>
          <w:sz w:val="24"/>
          <w:szCs w:val="24"/>
          <w:lang w:eastAsia="pl-PL"/>
        </w:rPr>
        <w:t>Podwykonawcy</w:t>
      </w:r>
    </w:p>
    <w:p w14:paraId="047DC1BE" w14:textId="77777777" w:rsidR="00DC50D5" w:rsidRPr="00DC50D5" w:rsidRDefault="00DC50D5">
      <w:pPr>
        <w:widowControl w:val="0"/>
        <w:numPr>
          <w:ilvl w:val="0"/>
          <w:numId w:val="114"/>
        </w:numPr>
        <w:tabs>
          <w:tab w:val="left" w:pos="709"/>
        </w:tabs>
        <w:suppressAutoHyphens w:val="0"/>
        <w:ind w:left="363"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Wykonawca co do zasady będzie wykonywać przedmiot umowy osobiście, jednakże dopuszcza się realizację przedmiotu umowy przy udziale Podwykonawców, pod warunkiem wyrażenia zgody przez Zamawiającego na wykonanie danej części robót budowlanych przez wskazanego podwykonawcę w trybie ściśle określonym w art. 647</w:t>
      </w:r>
      <w:r w:rsidRPr="00DC50D5">
        <w:rPr>
          <w:rFonts w:ascii="Times New Roman" w:eastAsia="Calibri" w:hAnsi="Times New Roman" w:cs="Times New Roman"/>
          <w:sz w:val="24"/>
          <w:szCs w:val="24"/>
          <w:vertAlign w:val="superscript"/>
          <w:lang w:eastAsia="de-DE"/>
        </w:rPr>
        <w:t>1</w:t>
      </w:r>
      <w:r w:rsidRPr="00DC50D5">
        <w:rPr>
          <w:rFonts w:ascii="Times New Roman" w:eastAsia="Calibri" w:hAnsi="Times New Roman" w:cs="Times New Roman"/>
          <w:sz w:val="24"/>
          <w:szCs w:val="24"/>
          <w:lang w:eastAsia="de-DE"/>
        </w:rPr>
        <w:t xml:space="preserve"> § 2 Kodeksu Cywilnego. </w:t>
      </w:r>
    </w:p>
    <w:p w14:paraId="677E4A79" w14:textId="77777777" w:rsidR="00DC50D5" w:rsidRPr="00DC50D5" w:rsidRDefault="00DC50D5">
      <w:pPr>
        <w:widowControl w:val="0"/>
        <w:numPr>
          <w:ilvl w:val="0"/>
          <w:numId w:val="114"/>
        </w:numPr>
        <w:tabs>
          <w:tab w:val="left" w:pos="709"/>
        </w:tabs>
        <w:suppressAutoHyphens w:val="0"/>
        <w:ind w:left="363"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Strony ustalają, iż przedstawienie Zamawiającemu umowy lub projektu umowy Wykonawcy z podwykonawcą celem wyrażenia przez Zamawiającego zgody na wykonanie części robót przez podwykonawcę następować będzie na adres poczty elektronicznej Zamawiającego wskazany w § 22 umowy. Przekazanie Zamawiającemu umowy lub projektu umowy między Wykonawcą a podwykonawcą z naruszeniem zasad określonych w zdaniu poprzednim uznawane będzie za bezskuteczne. </w:t>
      </w:r>
    </w:p>
    <w:p w14:paraId="72FBE37D" w14:textId="77777777" w:rsidR="00DC50D5" w:rsidRPr="00DC50D5" w:rsidRDefault="00DC50D5">
      <w:pPr>
        <w:widowControl w:val="0"/>
        <w:numPr>
          <w:ilvl w:val="0"/>
          <w:numId w:val="114"/>
        </w:numPr>
        <w:tabs>
          <w:tab w:val="left" w:pos="709"/>
        </w:tabs>
        <w:suppressAutoHyphens w:val="0"/>
        <w:ind w:left="363"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Wykonawca, podwykonawca lub dalszy podwykonawca zamówienia na roboty budowlane zamierzający zawrzeć umowę o podwykonawstwo, której przedmiotem są roboty budowlane, jest obowiązany, przed podjęciem realizacji zamówienia, do przedłożenia Zamawiającemu projektu tej umowy, a także projektu jej zmiany przy czym podwykonawca lub dalszy podwykonawca jest obowiązany dołączyć zgodę Wykonawcy na zawarcie umowy o podwykonawstwo o treści zgodnej z projektem umowy.</w:t>
      </w:r>
      <w:r w:rsidRPr="00DC50D5">
        <w:rPr>
          <w:rFonts w:ascii="Times New Roman" w:eastAsia="Calibri" w:hAnsi="Times New Roman" w:cs="Times New Roman"/>
          <w:sz w:val="24"/>
          <w:szCs w:val="24"/>
          <w:lang w:eastAsia="en-US"/>
        </w:rPr>
        <w:t xml:space="preserve"> </w:t>
      </w:r>
      <w:r w:rsidRPr="00DC50D5">
        <w:rPr>
          <w:rFonts w:ascii="Times New Roman" w:eastAsia="Calibri" w:hAnsi="Times New Roman" w:cs="Times New Roman"/>
          <w:sz w:val="24"/>
          <w:szCs w:val="24"/>
          <w:lang w:eastAsia="de-DE"/>
        </w:rPr>
        <w:t>Niezgłoszenie przez Zamawiającego w terminie 14 dni od dnia otrzymania projektu umowy lub jego zmiany, pisemnych zastrzeżeń, uważa się za akceptację projektu umowy lub jego zmiany. W przypadku projektu zmian umowy powyższe postanowienia należy stosować odpowiednio.</w:t>
      </w:r>
    </w:p>
    <w:p w14:paraId="445322F4" w14:textId="77777777" w:rsidR="00DC50D5" w:rsidRPr="00DC50D5" w:rsidRDefault="00DC50D5">
      <w:pPr>
        <w:widowControl w:val="0"/>
        <w:numPr>
          <w:ilvl w:val="0"/>
          <w:numId w:val="114"/>
        </w:numPr>
        <w:tabs>
          <w:tab w:val="left" w:pos="709"/>
        </w:tabs>
        <w:suppressAutoHyphens w:val="0"/>
        <w:ind w:left="363"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470BDE3" w14:textId="77777777" w:rsidR="00DC50D5" w:rsidRPr="00DC50D5" w:rsidRDefault="00DC50D5">
      <w:pPr>
        <w:widowControl w:val="0"/>
        <w:numPr>
          <w:ilvl w:val="0"/>
          <w:numId w:val="114"/>
        </w:numPr>
        <w:tabs>
          <w:tab w:val="left" w:pos="709"/>
        </w:tabs>
        <w:suppressAutoHyphens w:val="0"/>
        <w:ind w:left="363"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Wykonawca jest zobowiązany przedstawić Zamawiającemu poświadczoną za zgodność </w:t>
      </w:r>
      <w:r w:rsidRPr="00DC50D5">
        <w:rPr>
          <w:rFonts w:ascii="Times New Roman" w:eastAsia="Calibri" w:hAnsi="Times New Roman" w:cs="Times New Roman"/>
          <w:sz w:val="24"/>
          <w:szCs w:val="24"/>
          <w:lang w:eastAsia="de-DE"/>
        </w:rPr>
        <w:br/>
        <w:t>z oryginałem kopię umowy o podwykonawstwo, których przedmiotem są roboty budowlane o treści zaakceptowanej przez Zamawiającego w terminie 7 dni od dnia jej zawarcia, jak również zmiany do tej umowy w terminie 7 dni od dnia ich wprowadzenia. Jeśli Zamawiający w terminie 21 dni od dnia otrzymania umowy o podwykonawstwo lub zmian do umowy o podwykonawstwo nie zgłosi na piśmie sprzeciwu, uważa się, że wyraził zgodę na zawarcie umowy lub wprowadzenie zmian.</w:t>
      </w:r>
    </w:p>
    <w:p w14:paraId="34317FBD" w14:textId="77777777" w:rsidR="00DC50D5" w:rsidRPr="00DC50D5" w:rsidRDefault="00DC50D5">
      <w:pPr>
        <w:widowControl w:val="0"/>
        <w:numPr>
          <w:ilvl w:val="0"/>
          <w:numId w:val="114"/>
        </w:numPr>
        <w:tabs>
          <w:tab w:val="left" w:pos="709"/>
        </w:tabs>
        <w:suppressAutoHyphens w:val="0"/>
        <w:ind w:left="363"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lastRenderedPageBreak/>
        <w:t>Umowa na roboty budowlane z podwykonawcą lub dalszym podwykonawcą musi zawierać w szczególności:</w:t>
      </w:r>
    </w:p>
    <w:p w14:paraId="69FE3A11"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zakres robót powierzony podwykonawcy wraz z częścią dokumentacji dotyczącą wykonania robót objętych umową oraz określenie wartości prac zgodnie z poszczególnymi pozycjami Kosztorysu określającego zakres prac;</w:t>
      </w:r>
    </w:p>
    <w:p w14:paraId="59069828"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kwotę wynagrodzenia - kwota ta (lub suma kwot wynikająca z umów realizowanych przez Podwykonawców na tym samym zakresie) nie powinna być co do zasady wyższa, niż wartość tego zakresu robót wynikająca z Kosztorysu Wykonawcy;</w:t>
      </w:r>
    </w:p>
    <w:p w14:paraId="6D082BA4"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termin wykonania robót objętych umową wraz z harmonogramem, przy czym harmonogram ten musi być zgodny z Harmonogramem Wykonawcy;</w:t>
      </w:r>
    </w:p>
    <w:p w14:paraId="6D7F2F1B"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termin zapłaty wynagrodzenia dla podwykonawcy lub dalszego podwykonawcy, przewidziany w umowie o podwykonawstwo, nie może być dłuższy niż 30 dni od dnia doręczenia Wykonawcy przez podwykonawcę lub podwykonawcy przez dalszego podwykonawcę, faktury lub rachunku, potwierdzających wykonanie zleconej podwykonawcy lub dalszemu podwykonawcy roboty budowlanej, dostawy lub usługi;</w:t>
      </w:r>
    </w:p>
    <w:p w14:paraId="433F1AD1"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termin gwarancji i rękojmi nie może upłynąć wcześniej niż termin gwarancji i rękojmi wskazany w umowie z Wykonawcą robót,</w:t>
      </w:r>
    </w:p>
    <w:p w14:paraId="66F48F14"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obowiązek uzyskania zgody Zamawiającego na zawarcie umowy z dalszym podwykonawcą; </w:t>
      </w:r>
    </w:p>
    <w:p w14:paraId="4F21D339"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 przypadku podzlecenia przez Wykonawcę prac objętych przedmiotem umowy podwykonawcy, termin wynagrodzenia płatnego przez Wykonawcę za wykonane prace przez podwykonawcę powinien być ustalony w taki sposób, aby przypadał wcześniej niż termin zapłaty wynagrodzenia należnego za wykonanie tych prac Wykonawcy przez Zamawiającego;</w:t>
      </w:r>
    </w:p>
    <w:p w14:paraId="5FB10D31"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 przypadku utworzenia zabezpieczenia należytego wykonania umowy w formie pieniężnej zakazuje się wprowadzania do umów z podwykonawcami i dalszymi podwykonawcami postanowień dotyczących zatrzymywania przez Wykonawcę lub podwykonawcę zapłaty części należnego wynagrodzenia podwykonawcy lub dalszemu podwykonawcy na poczet gwarancji lub należytego wykonania podzleconego zakresu przedmiotu umowy (tzw. kaucja gwarancyjna), zabezpieczenie może nastąpić wyłącznie na podstawie oświadczenia o potrąceniu wierzytelności podwykonawcy z wynagrodzenia i wygaśnięciu roszczenia podwykonawcy o zapłatę wynagrodzenia w zatrzymanej części na zasadzie odnowienia;</w:t>
      </w:r>
    </w:p>
    <w:p w14:paraId="265408B0"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zapłata wynagrodzenia następować będzie tylko za roboty odebrane przez Zamawiającego od Wykonawcy, po uprzednim potwierdzeniu przez Wykonawcę zakresu rzeczowego robót zrealizowanych przez podwykonawcę;</w:t>
      </w:r>
    </w:p>
    <w:p w14:paraId="00DE1365"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wszelkie zmiany umowy powinny następować w formie pisemnej pod rygorem nieważności;</w:t>
      </w:r>
    </w:p>
    <w:p w14:paraId="629AB9CB"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brak zgody Wykonawcy na przelew wierzytelności podwykonawcy wynikających z umowy; </w:t>
      </w:r>
    </w:p>
    <w:p w14:paraId="64D6921D" w14:textId="77777777" w:rsidR="00DC50D5" w:rsidRPr="00DC50D5" w:rsidRDefault="00DC50D5">
      <w:pPr>
        <w:widowControl w:val="0"/>
        <w:numPr>
          <w:ilvl w:val="0"/>
          <w:numId w:val="118"/>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postanowienia upoważniające Zamawiającego do wymagania, aby podzlecenie zostało scedowane na Zamawiającego w zakresie praw wynikających z rękojmi i gwarancji oraz w całości - w przypadku odstąpienia od umowy z Wykonawcą;</w:t>
      </w:r>
    </w:p>
    <w:p w14:paraId="16B04106" w14:textId="77777777" w:rsidR="00DC50D5" w:rsidRPr="00DC50D5" w:rsidRDefault="00DC50D5">
      <w:pPr>
        <w:widowControl w:val="0"/>
        <w:numPr>
          <w:ilvl w:val="0"/>
          <w:numId w:val="114"/>
        </w:numPr>
        <w:tabs>
          <w:tab w:val="left" w:pos="709"/>
        </w:tabs>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Umowa o roboty budowlane z podwykonawcą lub dalszymi podwykonawcami nie może zawierać postanowień:</w:t>
      </w:r>
    </w:p>
    <w:p w14:paraId="02BB3888" w14:textId="77777777" w:rsidR="00DC50D5" w:rsidRPr="00DC50D5" w:rsidRDefault="00DC50D5">
      <w:pPr>
        <w:widowControl w:val="0"/>
        <w:numPr>
          <w:ilvl w:val="0"/>
          <w:numId w:val="119"/>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uzależniających uzyskanie przez podwykonawcę lub dalszego podwykonawcę zapłaty od Wykonawcy lub podwykonawcy za wykonanie przedmiotu umowy o podwykonawstwo od zapłaty przez Wykonawcę wynagrodzenia podwykonawcy;</w:t>
      </w:r>
    </w:p>
    <w:p w14:paraId="63747978" w14:textId="77777777" w:rsidR="00DC50D5" w:rsidRPr="00DC50D5" w:rsidRDefault="00DC50D5">
      <w:pPr>
        <w:widowControl w:val="0"/>
        <w:numPr>
          <w:ilvl w:val="0"/>
          <w:numId w:val="119"/>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uzależniających uzyskanie przez podwykonawcę lub dalszego podwykonawcę zapłaty od Wykonawcy lub podwykonawcy wynagrodzenia za wykonanie przedmiotu umowy o podwykonawstwo od odbioru robót przez Zamawiającego;</w:t>
      </w:r>
    </w:p>
    <w:p w14:paraId="0664D60E" w14:textId="77777777" w:rsidR="00DC50D5" w:rsidRPr="00DC50D5" w:rsidRDefault="00DC50D5">
      <w:pPr>
        <w:widowControl w:val="0"/>
        <w:numPr>
          <w:ilvl w:val="0"/>
          <w:numId w:val="119"/>
        </w:numPr>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uzależniających zwrot kwot zabezpieczenia przez Wykonawcę podwykonawcy, </w:t>
      </w:r>
      <w:r w:rsidRPr="00DC50D5">
        <w:rPr>
          <w:rFonts w:ascii="Times New Roman" w:eastAsia="Calibri" w:hAnsi="Times New Roman" w:cs="Times New Roman"/>
          <w:sz w:val="24"/>
          <w:szCs w:val="24"/>
          <w:lang w:eastAsia="de-DE"/>
        </w:rPr>
        <w:br/>
        <w:t>od zwrotu zabezpieczenia należytego wykonania umowy Wykonawcy przez Zamawiającego,</w:t>
      </w:r>
    </w:p>
    <w:p w14:paraId="657478F4" w14:textId="77777777" w:rsidR="00DC50D5" w:rsidRPr="00DC50D5" w:rsidRDefault="00DC50D5">
      <w:pPr>
        <w:widowControl w:val="0"/>
        <w:numPr>
          <w:ilvl w:val="0"/>
          <w:numId w:val="114"/>
        </w:numPr>
        <w:tabs>
          <w:tab w:val="left" w:pos="709"/>
        </w:tabs>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Wykonawca, podwykonawca lub dalszy podwykonawca zobowiązany jest przedstawić Zamawiającemu, kopie zawartych umów poświadczone za zgodność z oryginałem, których przedmiotem są dostawy lub usługi w terminie 7 dni od dnia ich zawarcia. Obowiązek nie dotyczy </w:t>
      </w:r>
      <w:r w:rsidRPr="00DC50D5">
        <w:rPr>
          <w:rFonts w:ascii="Times New Roman" w:eastAsia="Calibri" w:hAnsi="Times New Roman" w:cs="Times New Roman"/>
          <w:sz w:val="24"/>
          <w:szCs w:val="24"/>
          <w:lang w:eastAsia="de-DE"/>
        </w:rPr>
        <w:lastRenderedPageBreak/>
        <w:t>umów o wartości mniejszej niż 0,5 % wartości umowy, z tym że wyłączenie, o którym mowa powyżej nie dotyczy umów o wartości większej niż 50 000,00 zł brutto.</w:t>
      </w:r>
    </w:p>
    <w:p w14:paraId="40510660" w14:textId="77777777" w:rsidR="00DC50D5" w:rsidRPr="00DC50D5" w:rsidRDefault="00DC50D5">
      <w:pPr>
        <w:widowControl w:val="0"/>
        <w:numPr>
          <w:ilvl w:val="0"/>
          <w:numId w:val="114"/>
        </w:numPr>
        <w:tabs>
          <w:tab w:val="left" w:pos="709"/>
        </w:tabs>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 przypadku stałej współpracy pomiędzy Wykonawcą a podwykonawcą lub podwykonawcą a dalszym podwykonawcą przy realizacji przedmiotu umowy, obowiązek przedstawienia umowy o podwykonawstwo powstaje z chwilą przekroczenia przez kolejne umowy w sumie 0,5 % wartości niniejszej umowy lub 50.000,00 zł brutto. </w:t>
      </w:r>
    </w:p>
    <w:p w14:paraId="7F6E73A0" w14:textId="77777777" w:rsidR="00DC50D5" w:rsidRPr="00DC50D5" w:rsidRDefault="00DC50D5">
      <w:pPr>
        <w:widowControl w:val="0"/>
        <w:numPr>
          <w:ilvl w:val="0"/>
          <w:numId w:val="114"/>
        </w:numPr>
        <w:tabs>
          <w:tab w:val="left" w:pos="709"/>
        </w:tabs>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 przypadku umów, o których mowa w ust. 8, jeżeli termin zapłaty wynagrodzenia jest dłuższy niż 30 dni od dnia doręczenia Wykonawcy, podwykonawcy lub dalszemu podwykonawcy faktury lub rachunku, potwierdzających wykonanie zleconej dostawy lub usługi, Zamawiający informuje o tym Wykonawcę i wzywa go do doprowadzenia do zmiany tej umowy pod rygorem wystąpienia o zapłatę kary umownej. </w:t>
      </w:r>
    </w:p>
    <w:p w14:paraId="4B56D0C3" w14:textId="77777777" w:rsidR="00DC50D5" w:rsidRPr="00DC50D5" w:rsidRDefault="00DC50D5">
      <w:pPr>
        <w:widowControl w:val="0"/>
        <w:numPr>
          <w:ilvl w:val="0"/>
          <w:numId w:val="114"/>
        </w:numPr>
        <w:tabs>
          <w:tab w:val="left" w:pos="709"/>
        </w:tabs>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Umowa pomiędzy podwykonawcą a dalszym podwykonawcą musi zawierać postanowienia określone w ust. 6. Załącznikiem do tej umowy jest zgoda Wykonawcy na zawarcie umowy o dalsze podwykonawstwo.</w:t>
      </w:r>
    </w:p>
    <w:p w14:paraId="5C93AA9F" w14:textId="77777777" w:rsidR="00DC50D5" w:rsidRPr="00DC50D5" w:rsidRDefault="00DC50D5">
      <w:pPr>
        <w:widowControl w:val="0"/>
        <w:numPr>
          <w:ilvl w:val="0"/>
          <w:numId w:val="114"/>
        </w:numPr>
        <w:tabs>
          <w:tab w:val="left" w:pos="709"/>
        </w:tabs>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Wykonawca zobowiązany jest na żądanie Zamawiającego udzielić mu wszelkich informacji dotyczących podwykonawców.</w:t>
      </w:r>
    </w:p>
    <w:p w14:paraId="2805712D" w14:textId="77777777" w:rsidR="00DC50D5" w:rsidRPr="00DC50D5" w:rsidRDefault="00DC50D5">
      <w:pPr>
        <w:widowControl w:val="0"/>
        <w:numPr>
          <w:ilvl w:val="0"/>
          <w:numId w:val="114"/>
        </w:numPr>
        <w:tabs>
          <w:tab w:val="left" w:pos="709"/>
        </w:tabs>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Wykonawca ponosi wobec Zamawiającego pełną odpowiedzialność za działania podwykonawców. </w:t>
      </w:r>
    </w:p>
    <w:p w14:paraId="73D395E6" w14:textId="77777777" w:rsidR="00DC50D5" w:rsidRPr="00DC50D5" w:rsidRDefault="00DC50D5">
      <w:pPr>
        <w:widowControl w:val="0"/>
        <w:numPr>
          <w:ilvl w:val="0"/>
          <w:numId w:val="114"/>
        </w:numPr>
        <w:tabs>
          <w:tab w:val="left" w:pos="709"/>
        </w:tabs>
        <w:suppressAutoHyphens w:val="0"/>
        <w:ind w:hanging="357"/>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Niezależnie od postanowień zawartych w ust. 5 niniejszego paragrafu, zamiar wprowadzenia podwykonawcy na teren budowy, w celu wykonania robót objętych przedmiotem umowy, Wykonawca powinien zgłosić Zamawiającemu z co najmniej 5- dniowym wyprzedzeniem. Bez zgody Zamawiającego, Wykonawca nie może umożliwić podwykonawcy wejścia na teren budowy i rozpoczęcia prac, zaś sprzeczne z niniejszymi postanowieniami postępowanie Wykonawcy poczytywane będzie za nienależyte wykonanie umowy.</w:t>
      </w:r>
    </w:p>
    <w:p w14:paraId="172A8E7F" w14:textId="77777777" w:rsidR="00DC50D5" w:rsidRPr="00DC50D5" w:rsidRDefault="00DC50D5" w:rsidP="00DC50D5">
      <w:pPr>
        <w:tabs>
          <w:tab w:val="left" w:pos="567"/>
        </w:tabs>
        <w:suppressAutoHyphens w:val="0"/>
        <w:jc w:val="both"/>
        <w:rPr>
          <w:rFonts w:ascii="Times New Roman" w:eastAsia="Times New Roman" w:hAnsi="Times New Roman" w:cs="Times New Roman"/>
          <w:sz w:val="24"/>
          <w:szCs w:val="24"/>
          <w:lang w:eastAsia="pl-PL"/>
        </w:rPr>
      </w:pPr>
    </w:p>
    <w:p w14:paraId="56A94E04" w14:textId="77777777" w:rsidR="00DC50D5" w:rsidRPr="00DC50D5" w:rsidRDefault="00DC50D5" w:rsidP="00DC50D5">
      <w:pPr>
        <w:tabs>
          <w:tab w:val="left" w:pos="567"/>
        </w:tabs>
        <w:suppressAutoHyphens w:val="0"/>
        <w:jc w:val="center"/>
        <w:rPr>
          <w:rFonts w:ascii="Times New Roman" w:eastAsia="Times New Roman" w:hAnsi="Times New Roman" w:cs="Times New Roman"/>
          <w:b/>
          <w:bCs/>
          <w:sz w:val="24"/>
          <w:szCs w:val="24"/>
          <w:lang w:eastAsia="pl-PL"/>
        </w:rPr>
      </w:pPr>
      <w:r w:rsidRPr="00DC50D5">
        <w:rPr>
          <w:rFonts w:ascii="Times New Roman" w:eastAsia="Times New Roman" w:hAnsi="Times New Roman" w:cs="Times New Roman"/>
          <w:b/>
          <w:bCs/>
          <w:sz w:val="24"/>
          <w:szCs w:val="24"/>
          <w:lang w:eastAsia="pl-PL"/>
        </w:rPr>
        <w:t>§ 13 Personel wykonawcy</w:t>
      </w:r>
    </w:p>
    <w:p w14:paraId="3822CBEA" w14:textId="77777777" w:rsidR="00DC50D5" w:rsidRPr="00DC50D5" w:rsidRDefault="00DC50D5">
      <w:pPr>
        <w:widowControl w:val="0"/>
        <w:numPr>
          <w:ilvl w:val="1"/>
          <w:numId w:val="114"/>
        </w:numPr>
        <w:tabs>
          <w:tab w:val="num" w:pos="426"/>
          <w:tab w:val="left" w:pos="709"/>
        </w:tabs>
        <w:suppressAutoHyphens w:val="0"/>
        <w:ind w:left="426" w:hanging="426"/>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 xml:space="preserve">Kierownikiem budowy jest: ....................................................................................., </w:t>
      </w:r>
    </w:p>
    <w:p w14:paraId="29F5AF65" w14:textId="77777777" w:rsidR="00DC50D5" w:rsidRPr="00DC50D5" w:rsidRDefault="00DC50D5" w:rsidP="00C56AF9">
      <w:pPr>
        <w:suppressAutoHyphens w:val="0"/>
        <w:ind w:left="360"/>
        <w:jc w:val="both"/>
        <w:rPr>
          <w:rFonts w:ascii="Times New Roman" w:eastAsia="Calibri" w:hAnsi="Times New Roman" w:cs="Times New Roman"/>
          <w:i/>
          <w:iCs/>
          <w:sz w:val="24"/>
          <w:szCs w:val="24"/>
          <w:lang w:eastAsia="en-US"/>
        </w:rPr>
      </w:pPr>
      <w:r w:rsidRPr="00DC50D5">
        <w:rPr>
          <w:rFonts w:ascii="Times New Roman" w:eastAsia="Calibri" w:hAnsi="Times New Roman" w:cs="Times New Roman"/>
          <w:sz w:val="24"/>
          <w:szCs w:val="24"/>
        </w:rPr>
        <w:t xml:space="preserve">posiadający (-a) uprawnienia do kierowania robotami budowlanymi </w:t>
      </w:r>
      <w:r w:rsidRPr="00DC50D5">
        <w:rPr>
          <w:rFonts w:ascii="Times New Roman" w:eastAsia="Calibri" w:hAnsi="Times New Roman" w:cs="Times New Roman"/>
          <w:i/>
          <w:iCs/>
          <w:sz w:val="24"/>
          <w:szCs w:val="24"/>
        </w:rPr>
        <w:t>w</w:t>
      </w:r>
      <w:r w:rsidRPr="00DC50D5">
        <w:rPr>
          <w:rFonts w:ascii="Times New Roman" w:eastAsia="Calibri" w:hAnsi="Times New Roman" w:cs="Times New Roman"/>
          <w:bCs/>
          <w:i/>
          <w:iCs/>
          <w:sz w:val="24"/>
          <w:szCs w:val="24"/>
        </w:rPr>
        <w:t xml:space="preserve"> specjalności hydrotechnicznej bez ograniczeń</w:t>
      </w:r>
      <w:r w:rsidRPr="00DC50D5">
        <w:rPr>
          <w:rFonts w:ascii="Times New Roman" w:eastAsia="Calibri" w:hAnsi="Times New Roman" w:cs="Times New Roman"/>
          <w:i/>
          <w:iCs/>
          <w:sz w:val="24"/>
          <w:szCs w:val="24"/>
          <w:lang w:eastAsia="en-US"/>
        </w:rPr>
        <w:t>;</w:t>
      </w:r>
    </w:p>
    <w:p w14:paraId="515671EF" w14:textId="77777777" w:rsidR="00DC50D5" w:rsidRPr="00DC50D5" w:rsidRDefault="00DC50D5" w:rsidP="00C56AF9">
      <w:pPr>
        <w:suppressAutoHyphens w:val="0"/>
        <w:ind w:left="426"/>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Nr uprawnień: ...........................................................................................................</w:t>
      </w:r>
    </w:p>
    <w:p w14:paraId="7C5DB929" w14:textId="77777777" w:rsidR="00DC50D5" w:rsidRPr="00DC50D5" w:rsidRDefault="00DC50D5">
      <w:pPr>
        <w:widowControl w:val="0"/>
        <w:numPr>
          <w:ilvl w:val="1"/>
          <w:numId w:val="114"/>
        </w:numPr>
        <w:tabs>
          <w:tab w:val="num" w:pos="426"/>
          <w:tab w:val="left" w:pos="709"/>
        </w:tabs>
        <w:suppressAutoHyphens w:val="0"/>
        <w:ind w:left="426" w:hanging="426"/>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 xml:space="preserve">Kierownikiem robót jest: ......................................................................................., </w:t>
      </w:r>
    </w:p>
    <w:p w14:paraId="329543D8" w14:textId="77777777" w:rsidR="00DC50D5" w:rsidRPr="00DC50D5" w:rsidRDefault="00DC50D5" w:rsidP="00C56AF9">
      <w:pPr>
        <w:suppressAutoHyphens w:val="0"/>
        <w:ind w:left="426"/>
        <w:jc w:val="both"/>
        <w:rPr>
          <w:rFonts w:ascii="Times New Roman" w:eastAsia="Calibri" w:hAnsi="Times New Roman" w:cs="Times New Roman"/>
          <w:i/>
          <w:iCs/>
          <w:sz w:val="24"/>
          <w:szCs w:val="24"/>
          <w:lang w:eastAsia="en-US"/>
        </w:rPr>
      </w:pPr>
      <w:r w:rsidRPr="00DC50D5">
        <w:rPr>
          <w:rFonts w:ascii="Times New Roman" w:eastAsia="Calibri" w:hAnsi="Times New Roman" w:cs="Times New Roman"/>
          <w:sz w:val="24"/>
          <w:szCs w:val="24"/>
        </w:rPr>
        <w:t xml:space="preserve">posiadający (-a) uprawnienia do kierowania robotami budowlanymi </w:t>
      </w:r>
      <w:r w:rsidRPr="00DC50D5">
        <w:rPr>
          <w:rFonts w:ascii="Times New Roman" w:eastAsia="Calibri" w:hAnsi="Times New Roman" w:cs="Times New Roman"/>
          <w:i/>
          <w:iCs/>
          <w:sz w:val="24"/>
          <w:szCs w:val="24"/>
        </w:rPr>
        <w:t>w specjalności konstrukcyjno-budowlanej</w:t>
      </w:r>
      <w:r w:rsidRPr="00DC50D5">
        <w:rPr>
          <w:rFonts w:ascii="Times New Roman" w:eastAsia="Calibri" w:hAnsi="Times New Roman" w:cs="Times New Roman"/>
          <w:i/>
          <w:iCs/>
          <w:sz w:val="24"/>
          <w:szCs w:val="24"/>
          <w:lang w:eastAsia="en-US"/>
        </w:rPr>
        <w:t>;</w:t>
      </w:r>
    </w:p>
    <w:p w14:paraId="23588951" w14:textId="77777777" w:rsidR="00DC50D5" w:rsidRPr="00DC50D5" w:rsidRDefault="00DC50D5" w:rsidP="00C56AF9">
      <w:pPr>
        <w:suppressAutoHyphens w:val="0"/>
        <w:ind w:left="426"/>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Nr uprawnień: ...........................................................................................................</w:t>
      </w:r>
    </w:p>
    <w:p w14:paraId="1698A5B8" w14:textId="77777777" w:rsidR="00DC50D5" w:rsidRPr="00DC50D5" w:rsidRDefault="00DC50D5">
      <w:pPr>
        <w:widowControl w:val="0"/>
        <w:numPr>
          <w:ilvl w:val="1"/>
          <w:numId w:val="114"/>
        </w:numPr>
        <w:tabs>
          <w:tab w:val="num" w:pos="426"/>
          <w:tab w:val="left" w:pos="709"/>
        </w:tabs>
        <w:suppressAutoHyphens w:val="0"/>
        <w:ind w:left="426" w:hanging="426"/>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 xml:space="preserve">Kierownikiem robót jest: ....................................................................................., </w:t>
      </w:r>
    </w:p>
    <w:p w14:paraId="791A4DA5" w14:textId="77777777" w:rsidR="00DC50D5" w:rsidRPr="00DC50D5" w:rsidRDefault="00DC50D5" w:rsidP="00C56AF9">
      <w:pPr>
        <w:suppressAutoHyphens w:val="0"/>
        <w:ind w:left="426"/>
        <w:jc w:val="both"/>
        <w:rPr>
          <w:rFonts w:ascii="Times New Roman" w:eastAsia="Calibri" w:hAnsi="Times New Roman" w:cs="Times New Roman"/>
          <w:i/>
          <w:iCs/>
          <w:sz w:val="24"/>
          <w:szCs w:val="24"/>
          <w:lang w:eastAsia="en-US"/>
        </w:rPr>
      </w:pPr>
      <w:r w:rsidRPr="00DC50D5">
        <w:rPr>
          <w:rFonts w:ascii="Times New Roman" w:eastAsia="Calibri" w:hAnsi="Times New Roman" w:cs="Times New Roman"/>
          <w:sz w:val="24"/>
          <w:szCs w:val="24"/>
        </w:rPr>
        <w:t xml:space="preserve">posiadający (-a) uprawnienia do kierowania robotami budowlanymi </w:t>
      </w:r>
      <w:r w:rsidRPr="00DC50D5">
        <w:rPr>
          <w:rFonts w:ascii="Times New Roman" w:eastAsia="Calibri" w:hAnsi="Times New Roman" w:cs="Times New Roman"/>
          <w:i/>
          <w:iCs/>
          <w:sz w:val="24"/>
          <w:szCs w:val="24"/>
        </w:rPr>
        <w:t xml:space="preserve">w specjalności  </w:t>
      </w:r>
      <w:r w:rsidRPr="00DC50D5">
        <w:rPr>
          <w:rFonts w:ascii="Times New Roman" w:eastAsia="Calibri" w:hAnsi="Times New Roman" w:cs="Times New Roman"/>
          <w:i/>
          <w:iCs/>
          <w:sz w:val="24"/>
          <w:szCs w:val="24"/>
          <w:lang w:eastAsia="en-US"/>
        </w:rPr>
        <w:t>instalacyjnej w zakresie sieci, instalacji i urządzeń cieplnych, wentylacyjnych, gazowych, wodociągowych i kanalizacyjnych;</w:t>
      </w:r>
    </w:p>
    <w:p w14:paraId="0121AFED" w14:textId="77777777" w:rsidR="00DC50D5" w:rsidRPr="00DC50D5" w:rsidRDefault="00DC50D5" w:rsidP="00C56AF9">
      <w:pPr>
        <w:suppressAutoHyphens w:val="0"/>
        <w:ind w:left="426"/>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Nr uprawnień: ...........................................................................................................</w:t>
      </w:r>
    </w:p>
    <w:p w14:paraId="0466C9AE" w14:textId="77777777" w:rsidR="00DC50D5" w:rsidRPr="00DC50D5" w:rsidRDefault="00DC50D5">
      <w:pPr>
        <w:widowControl w:val="0"/>
        <w:numPr>
          <w:ilvl w:val="1"/>
          <w:numId w:val="114"/>
        </w:numPr>
        <w:tabs>
          <w:tab w:val="num" w:pos="426"/>
          <w:tab w:val="left" w:pos="709"/>
        </w:tabs>
        <w:suppressAutoHyphens w:val="0"/>
        <w:ind w:left="426" w:hanging="426"/>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 xml:space="preserve">Kierownikiem robót jest: ....................................................................................., </w:t>
      </w:r>
    </w:p>
    <w:p w14:paraId="7653BCA0" w14:textId="77777777" w:rsidR="00DC50D5" w:rsidRPr="00DC50D5" w:rsidRDefault="00DC50D5" w:rsidP="00C56AF9">
      <w:pPr>
        <w:suppressAutoHyphens w:val="0"/>
        <w:ind w:left="426"/>
        <w:jc w:val="both"/>
        <w:rPr>
          <w:rFonts w:ascii="Times New Roman" w:eastAsia="Calibri" w:hAnsi="Times New Roman" w:cs="Times New Roman"/>
          <w:i/>
          <w:iCs/>
          <w:sz w:val="24"/>
          <w:szCs w:val="24"/>
          <w:lang w:eastAsia="en-US"/>
        </w:rPr>
      </w:pPr>
      <w:r w:rsidRPr="00DC50D5">
        <w:rPr>
          <w:rFonts w:ascii="Times New Roman" w:eastAsia="Calibri" w:hAnsi="Times New Roman" w:cs="Times New Roman"/>
          <w:sz w:val="24"/>
          <w:szCs w:val="24"/>
        </w:rPr>
        <w:t xml:space="preserve">posiadający (-a) uprawnienia do kierowania robotami budowlanymi </w:t>
      </w:r>
      <w:r w:rsidRPr="00DC50D5">
        <w:rPr>
          <w:rFonts w:ascii="Times New Roman" w:eastAsia="Calibri" w:hAnsi="Times New Roman" w:cs="Times New Roman"/>
          <w:i/>
          <w:iCs/>
          <w:sz w:val="24"/>
          <w:szCs w:val="24"/>
        </w:rPr>
        <w:t>w specjalności  instalacyjnej w zakresie sieci, instalacji i urządzeń telekomunikacyjnych</w:t>
      </w:r>
      <w:r w:rsidRPr="00DC50D5">
        <w:rPr>
          <w:rFonts w:ascii="Times New Roman" w:eastAsia="Calibri" w:hAnsi="Times New Roman" w:cs="Times New Roman"/>
          <w:i/>
          <w:iCs/>
          <w:sz w:val="24"/>
          <w:szCs w:val="24"/>
          <w:lang w:eastAsia="en-US"/>
        </w:rPr>
        <w:t>;</w:t>
      </w:r>
    </w:p>
    <w:p w14:paraId="0578361B" w14:textId="77777777" w:rsidR="00DC50D5" w:rsidRPr="00DC50D5" w:rsidRDefault="00DC50D5" w:rsidP="00C56AF9">
      <w:pPr>
        <w:suppressAutoHyphens w:val="0"/>
        <w:ind w:left="426"/>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Nr uprawnień: ...........................................................................................................</w:t>
      </w:r>
    </w:p>
    <w:p w14:paraId="6FC0544A" w14:textId="77777777" w:rsidR="00DC50D5" w:rsidRPr="00DC50D5" w:rsidRDefault="00DC50D5">
      <w:pPr>
        <w:widowControl w:val="0"/>
        <w:numPr>
          <w:ilvl w:val="0"/>
          <w:numId w:val="117"/>
        </w:numPr>
        <w:tabs>
          <w:tab w:val="left" w:pos="709"/>
        </w:tabs>
        <w:suppressAutoHyphens w:val="0"/>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Istnieje możliwość dokonania zmiany kierownika budowy lub robót jedynie za uprzednią pisemną zgodą Zamawiającego.</w:t>
      </w:r>
    </w:p>
    <w:p w14:paraId="406E9AB6" w14:textId="77777777" w:rsidR="00DC50D5" w:rsidRPr="00DC50D5" w:rsidRDefault="00DC50D5">
      <w:pPr>
        <w:widowControl w:val="0"/>
        <w:numPr>
          <w:ilvl w:val="0"/>
          <w:numId w:val="117"/>
        </w:numPr>
        <w:tabs>
          <w:tab w:val="left" w:pos="709"/>
        </w:tabs>
        <w:suppressAutoHyphens w:val="0"/>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Wykonawca z własnej inicjatywy proponuje zmianę osób wyszczególnionych w ust. 1-4 niniejszego paragrafu w następujących przypadkach:</w:t>
      </w:r>
    </w:p>
    <w:p w14:paraId="6E320D75" w14:textId="77777777" w:rsidR="00DC50D5" w:rsidRPr="00DC50D5" w:rsidRDefault="00DC50D5">
      <w:pPr>
        <w:widowControl w:val="0"/>
        <w:numPr>
          <w:ilvl w:val="0"/>
          <w:numId w:val="115"/>
        </w:numPr>
        <w:tabs>
          <w:tab w:val="left" w:pos="709"/>
        </w:tabs>
        <w:suppressAutoHyphens w:val="0"/>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śmierci, choroby lub innych zdarzeń losowych;</w:t>
      </w:r>
    </w:p>
    <w:p w14:paraId="113B3D70" w14:textId="77777777" w:rsidR="00DC50D5" w:rsidRPr="00DC50D5" w:rsidRDefault="00DC50D5">
      <w:pPr>
        <w:widowControl w:val="0"/>
        <w:numPr>
          <w:ilvl w:val="0"/>
          <w:numId w:val="115"/>
        </w:numPr>
        <w:tabs>
          <w:tab w:val="left" w:pos="709"/>
        </w:tabs>
        <w:suppressAutoHyphens w:val="0"/>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jeżeli zmiana tej osoby stanie się konieczna z jakichkolwiek innych przyczyn niezależnych od Wykonawcy.</w:t>
      </w:r>
    </w:p>
    <w:p w14:paraId="28B0B5F3" w14:textId="77777777" w:rsidR="00DC50D5" w:rsidRPr="00DC50D5" w:rsidRDefault="00DC50D5">
      <w:pPr>
        <w:widowControl w:val="0"/>
        <w:numPr>
          <w:ilvl w:val="0"/>
          <w:numId w:val="117"/>
        </w:numPr>
        <w:tabs>
          <w:tab w:val="left" w:pos="709"/>
        </w:tabs>
        <w:suppressAutoHyphens w:val="0"/>
        <w:jc w:val="both"/>
        <w:rPr>
          <w:rFonts w:ascii="Times New Roman" w:eastAsia="Calibri" w:hAnsi="Times New Roman" w:cs="Times New Roman"/>
          <w:sz w:val="24"/>
          <w:szCs w:val="24"/>
        </w:rPr>
      </w:pPr>
      <w:r w:rsidRPr="00DC50D5">
        <w:rPr>
          <w:rFonts w:ascii="Times New Roman" w:eastAsia="Calibri" w:hAnsi="Times New Roman" w:cs="Times New Roman"/>
          <w:sz w:val="24"/>
          <w:szCs w:val="24"/>
        </w:rPr>
        <w:t xml:space="preserve">W przypadku zmiany osoby wyszczególnionej w ust. 1-4 niniejszego paragrafu, nowa osoba powołana do pełnienia w/w obowiązków musi spełniać wymagania określone w specyfikacji </w:t>
      </w:r>
      <w:r w:rsidRPr="00DC50D5">
        <w:rPr>
          <w:rFonts w:ascii="Times New Roman" w:eastAsia="Calibri" w:hAnsi="Times New Roman" w:cs="Times New Roman"/>
          <w:sz w:val="24"/>
          <w:szCs w:val="24"/>
        </w:rPr>
        <w:lastRenderedPageBreak/>
        <w:t>warunków zamówienia (SWZ) dla danej funkcji.</w:t>
      </w:r>
    </w:p>
    <w:p w14:paraId="1E40F0F7" w14:textId="77777777" w:rsidR="00DC50D5" w:rsidRPr="00DC50D5" w:rsidRDefault="00DC50D5">
      <w:pPr>
        <w:widowControl w:val="0"/>
        <w:numPr>
          <w:ilvl w:val="0"/>
          <w:numId w:val="117"/>
        </w:numPr>
        <w:tabs>
          <w:tab w:val="left" w:pos="709"/>
        </w:tabs>
        <w:suppressAutoHyphens w:val="0"/>
        <w:jc w:val="both"/>
        <w:rPr>
          <w:rFonts w:ascii="Times New Roman" w:eastAsia="Calibri" w:hAnsi="Times New Roman" w:cs="Times New Roman"/>
          <w:sz w:val="24"/>
          <w:szCs w:val="24"/>
        </w:rPr>
      </w:pPr>
      <w:r w:rsidRPr="00DC50D5">
        <w:rPr>
          <w:rFonts w:ascii="Times New Roman" w:eastAsia="Calibri" w:hAnsi="Times New Roman" w:cs="Times New Roman"/>
          <w:sz w:val="24"/>
          <w:szCs w:val="24"/>
          <w:lang w:eastAsia="en-US"/>
        </w:rPr>
        <w:t>Zamawiający może także zażądać od Wykonawcy zmiany osoby, o której mowa w ust. 1-4 niniejszego paragrafu, jeżeli uzna, że nie wykonuje należycie swoich obowiązków. Wykonawca obowiązany jest dokonać zmiany tej osoby w terminie nie dłuższym niż 14 dni od daty złożenia wniosku Zamawiającego.</w:t>
      </w:r>
    </w:p>
    <w:p w14:paraId="3C68E45C" w14:textId="77777777" w:rsidR="00DC50D5" w:rsidRPr="00DC50D5" w:rsidRDefault="00DC50D5">
      <w:pPr>
        <w:widowControl w:val="0"/>
        <w:numPr>
          <w:ilvl w:val="0"/>
          <w:numId w:val="117"/>
        </w:numPr>
        <w:tabs>
          <w:tab w:val="left" w:pos="709"/>
        </w:tabs>
        <w:suppressAutoHyphens w:val="0"/>
        <w:jc w:val="both"/>
        <w:rPr>
          <w:rFonts w:ascii="Times New Roman" w:eastAsia="Calibri" w:hAnsi="Times New Roman" w:cs="Times New Roman"/>
          <w:sz w:val="24"/>
          <w:szCs w:val="24"/>
        </w:rPr>
      </w:pPr>
      <w:r w:rsidRPr="00DC50D5">
        <w:rPr>
          <w:rFonts w:ascii="Times New Roman" w:eastAsia="Times New Roman" w:hAnsi="Times New Roman" w:cs="Times New Roman"/>
          <w:sz w:val="24"/>
          <w:szCs w:val="24"/>
          <w:lang w:eastAsia="en-US"/>
        </w:rPr>
        <w:t xml:space="preserve">Wykonawca jest zobowiązany przedłożyć Inspektorowi nadzoru inwestorskiego  i Zamawiającemu propozycje zmian, o których mowa w ust. 5 w najkrótszym możliwym terminie. Przerwa w wykonywaniu umowy wynikająca z braku personelu Wykonawcy będzie traktowana  jako przyczyna leżąca po stronie Wykonawcy i nie może stanowić podstawy do przedłużenia terminu zakończenia robót. </w:t>
      </w:r>
    </w:p>
    <w:p w14:paraId="1F0D72D8" w14:textId="77777777" w:rsidR="00DC50D5" w:rsidRPr="00DC50D5" w:rsidRDefault="00DC50D5">
      <w:pPr>
        <w:widowControl w:val="0"/>
        <w:numPr>
          <w:ilvl w:val="0"/>
          <w:numId w:val="117"/>
        </w:numPr>
        <w:tabs>
          <w:tab w:val="left" w:pos="709"/>
        </w:tabs>
        <w:suppressAutoHyphens w:val="0"/>
        <w:jc w:val="both"/>
        <w:rPr>
          <w:rFonts w:ascii="Times New Roman" w:eastAsia="Calibri" w:hAnsi="Times New Roman" w:cs="Times New Roman"/>
          <w:sz w:val="24"/>
          <w:szCs w:val="24"/>
        </w:rPr>
      </w:pPr>
      <w:r w:rsidRPr="00DC50D5">
        <w:rPr>
          <w:rFonts w:ascii="Times New Roman" w:eastAsia="Times New Roman" w:hAnsi="Times New Roman" w:cs="Times New Roman"/>
          <w:sz w:val="24"/>
          <w:szCs w:val="24"/>
          <w:lang w:eastAsia="en-US"/>
        </w:rPr>
        <w:t xml:space="preserve">Zmiana osób, o których mowa w ust. 1-4 wymaga zatwierdzenia przez Nadzór Inwestorski i Zamawiającego i nie wymaga zmiany umowy.   </w:t>
      </w:r>
    </w:p>
    <w:p w14:paraId="61FB7EA4" w14:textId="77777777" w:rsidR="00DC50D5" w:rsidRPr="00DC50D5" w:rsidRDefault="00DC50D5">
      <w:pPr>
        <w:widowControl w:val="0"/>
        <w:numPr>
          <w:ilvl w:val="0"/>
          <w:numId w:val="117"/>
        </w:numPr>
        <w:tabs>
          <w:tab w:val="left" w:pos="709"/>
        </w:tabs>
        <w:suppressAutoHyphens w:val="0"/>
        <w:jc w:val="both"/>
        <w:rPr>
          <w:rFonts w:ascii="Times New Roman" w:eastAsia="Calibri" w:hAnsi="Times New Roman" w:cs="Times New Roman"/>
          <w:sz w:val="24"/>
          <w:szCs w:val="24"/>
        </w:rPr>
      </w:pPr>
      <w:r w:rsidRPr="00DC50D5">
        <w:rPr>
          <w:rFonts w:ascii="Times New Roman" w:eastAsia="Times New Roman" w:hAnsi="Times New Roman" w:cs="Times New Roman"/>
          <w:sz w:val="24"/>
          <w:szCs w:val="24"/>
          <w:lang w:eastAsia="en-US"/>
        </w:rPr>
        <w:t>Nadzór inwestorski jest uprawniony do zgłoszenia uwag, zastrzeżeń albo do wystąpienia do Wykonawcy z żądaniem usunięcia określonej osoby, spośród personelu Wykonawcy lub jego podwykonawcy, która pomimo udzielonego jej upomnienia:</w:t>
      </w:r>
    </w:p>
    <w:p w14:paraId="08363FEF" w14:textId="77777777" w:rsidR="00DC50D5" w:rsidRPr="00DC50D5" w:rsidRDefault="00DC50D5">
      <w:pPr>
        <w:widowControl w:val="0"/>
        <w:numPr>
          <w:ilvl w:val="0"/>
          <w:numId w:val="116"/>
        </w:numPr>
        <w:tabs>
          <w:tab w:val="left" w:pos="709"/>
        </w:tabs>
        <w:suppressAutoHyphens w:val="0"/>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uporczywie wykazuje rażący brak staranności,</w:t>
      </w:r>
    </w:p>
    <w:p w14:paraId="243F6BF3" w14:textId="77777777" w:rsidR="00DC50D5" w:rsidRPr="00DC50D5" w:rsidRDefault="00DC50D5">
      <w:pPr>
        <w:widowControl w:val="0"/>
        <w:numPr>
          <w:ilvl w:val="0"/>
          <w:numId w:val="116"/>
        </w:numPr>
        <w:tabs>
          <w:tab w:val="left" w:pos="709"/>
        </w:tabs>
        <w:suppressAutoHyphens w:val="0"/>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wykonuje swoje obowiązki w sposób niekompetentny lub niedbały,</w:t>
      </w:r>
    </w:p>
    <w:p w14:paraId="301CFEA1" w14:textId="77777777" w:rsidR="00DC50D5" w:rsidRPr="00DC50D5" w:rsidRDefault="00DC50D5">
      <w:pPr>
        <w:widowControl w:val="0"/>
        <w:numPr>
          <w:ilvl w:val="0"/>
          <w:numId w:val="116"/>
        </w:numPr>
        <w:tabs>
          <w:tab w:val="left" w:pos="709"/>
        </w:tabs>
        <w:suppressAutoHyphens w:val="0"/>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nie stosuje się do postanowień umowy lub</w:t>
      </w:r>
    </w:p>
    <w:p w14:paraId="6361268D" w14:textId="77777777" w:rsidR="00DC50D5" w:rsidRPr="00DC50D5" w:rsidRDefault="00DC50D5">
      <w:pPr>
        <w:widowControl w:val="0"/>
        <w:numPr>
          <w:ilvl w:val="0"/>
          <w:numId w:val="116"/>
        </w:numPr>
        <w:tabs>
          <w:tab w:val="left" w:pos="709"/>
        </w:tabs>
        <w:suppressAutoHyphens w:val="0"/>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stwarza zagrożenie dla bezpieczeństwa, zdrowia lub ochrony środowiska, w szczególności narusza zasady bhp oraz przepisy ppoż.</w:t>
      </w:r>
    </w:p>
    <w:p w14:paraId="2110D4AE" w14:textId="77777777" w:rsidR="00DC50D5" w:rsidRPr="00DC50D5" w:rsidRDefault="00DC50D5">
      <w:pPr>
        <w:widowControl w:val="0"/>
        <w:numPr>
          <w:ilvl w:val="0"/>
          <w:numId w:val="117"/>
        </w:numPr>
        <w:tabs>
          <w:tab w:val="left" w:pos="284"/>
          <w:tab w:val="left" w:pos="709"/>
        </w:tabs>
        <w:suppressAutoHyphens w:val="0"/>
        <w:jc w:val="both"/>
        <w:rPr>
          <w:rFonts w:ascii="Times New Roman" w:eastAsia="Times New Roman" w:hAnsi="Times New Roman" w:cs="Times New Roman"/>
          <w:sz w:val="24"/>
          <w:szCs w:val="24"/>
          <w:lang w:eastAsia="en-US"/>
        </w:rPr>
      </w:pPr>
      <w:r w:rsidRPr="00DC50D5">
        <w:rPr>
          <w:rFonts w:ascii="Times New Roman" w:eastAsia="Times New Roman" w:hAnsi="Times New Roman" w:cs="Times New Roman"/>
          <w:sz w:val="24"/>
          <w:szCs w:val="24"/>
          <w:lang w:eastAsia="en-US"/>
        </w:rPr>
        <w:t>W przypadku wystąpienia okoliczności, o której mowa w ust. 6, 8 lub 11 Wykonawca wyznaczy odpowiednią osobę na zastępstwo w trybie przewidzianym w ust. 6.</w:t>
      </w:r>
    </w:p>
    <w:p w14:paraId="1DBBC871" w14:textId="77777777" w:rsidR="00DC50D5" w:rsidRPr="00DC50D5" w:rsidRDefault="00DC50D5" w:rsidP="00DC50D5">
      <w:pPr>
        <w:widowControl w:val="0"/>
        <w:tabs>
          <w:tab w:val="left" w:pos="709"/>
        </w:tabs>
        <w:rPr>
          <w:rFonts w:ascii="Times New Roman" w:eastAsia="Lucida Sans Unicode" w:hAnsi="Times New Roman" w:cs="Times New Roman"/>
          <w:b/>
          <w:color w:val="000000"/>
          <w:kern w:val="1"/>
          <w:sz w:val="24"/>
          <w:szCs w:val="24"/>
        </w:rPr>
      </w:pPr>
    </w:p>
    <w:p w14:paraId="4805577D" w14:textId="77777777" w:rsidR="00DC50D5" w:rsidRPr="00DC50D5" w:rsidRDefault="00DC50D5" w:rsidP="00DC50D5">
      <w:pPr>
        <w:widowControl w:val="0"/>
        <w:tabs>
          <w:tab w:val="left" w:pos="709"/>
        </w:tabs>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color w:val="000000"/>
          <w:kern w:val="1"/>
          <w:sz w:val="24"/>
          <w:szCs w:val="24"/>
        </w:rPr>
        <w:t>§ 14</w:t>
      </w:r>
      <w:r w:rsidRPr="00DC50D5">
        <w:rPr>
          <w:rFonts w:ascii="Times New Roman" w:eastAsia="Lucida Sans Unicode" w:hAnsi="Times New Roman" w:cs="Calibri"/>
          <w:b/>
          <w:color w:val="000000"/>
          <w:kern w:val="1"/>
          <w:sz w:val="24"/>
          <w:szCs w:val="24"/>
        </w:rPr>
        <w:t xml:space="preserve"> ODBIÓR ROBÓT</w:t>
      </w:r>
    </w:p>
    <w:p w14:paraId="0FFA3858" w14:textId="4D57CF6B" w:rsidR="00DC50D5" w:rsidRDefault="00DC50D5">
      <w:pPr>
        <w:pStyle w:val="Akapitzlist"/>
        <w:widowControl w:val="0"/>
        <w:numPr>
          <w:ilvl w:val="0"/>
          <w:numId w:val="95"/>
        </w:numPr>
        <w:tabs>
          <w:tab w:val="clear" w:pos="0"/>
          <w:tab w:val="left" w:pos="284"/>
        </w:tabs>
        <w:spacing w:after="0" w:line="240" w:lineRule="auto"/>
        <w:ind w:left="284" w:hanging="284"/>
        <w:jc w:val="both"/>
        <w:rPr>
          <w:rFonts w:ascii="Times New Roman" w:eastAsia="Lucida Sans Unicode" w:hAnsi="Times New Roman" w:cs="Calibri"/>
          <w:color w:val="000000"/>
          <w:kern w:val="1"/>
          <w:sz w:val="24"/>
          <w:szCs w:val="24"/>
        </w:rPr>
      </w:pPr>
      <w:r w:rsidRPr="00C56AF9">
        <w:rPr>
          <w:rFonts w:ascii="Times New Roman" w:eastAsia="Lucida Sans Unicode" w:hAnsi="Times New Roman" w:cs="Calibri"/>
          <w:color w:val="000000"/>
          <w:kern w:val="1"/>
          <w:sz w:val="24"/>
          <w:szCs w:val="24"/>
        </w:rPr>
        <w:t xml:space="preserve">Wykonawca obowiązany jest zgłosić Zamawiającemu gotowość do przystąpienia do odbioru końcowego przedmiotu Umowy z zachowaniem formy pisemnej pod rygorem nieważności. </w:t>
      </w:r>
    </w:p>
    <w:p w14:paraId="0D504AF5" w14:textId="61EACDCB" w:rsidR="00DC50D5" w:rsidRDefault="00DC50D5">
      <w:pPr>
        <w:pStyle w:val="Akapitzlist"/>
        <w:widowControl w:val="0"/>
        <w:numPr>
          <w:ilvl w:val="0"/>
          <w:numId w:val="95"/>
        </w:numPr>
        <w:tabs>
          <w:tab w:val="clear" w:pos="0"/>
          <w:tab w:val="left" w:pos="284"/>
        </w:tabs>
        <w:spacing w:after="0" w:line="240" w:lineRule="auto"/>
        <w:ind w:left="284" w:hanging="284"/>
        <w:jc w:val="both"/>
        <w:rPr>
          <w:rFonts w:ascii="Times New Roman" w:eastAsia="Lucida Sans Unicode" w:hAnsi="Times New Roman" w:cs="Calibri"/>
          <w:color w:val="000000"/>
          <w:kern w:val="1"/>
          <w:sz w:val="24"/>
          <w:szCs w:val="24"/>
        </w:rPr>
      </w:pPr>
      <w:r w:rsidRPr="00C56AF9">
        <w:rPr>
          <w:rFonts w:ascii="Times New Roman" w:eastAsia="Lucida Sans Unicode" w:hAnsi="Times New Roman" w:cs="Calibri"/>
          <w:color w:val="000000"/>
          <w:kern w:val="1"/>
          <w:sz w:val="24"/>
          <w:szCs w:val="24"/>
        </w:rPr>
        <w:t xml:space="preserve">Zamawiający poinformuje Wykonawcę o terminie przeprowadzenia czynności odbioru końcowego przedmiotu Umowy w terminie 7 dni od dnia otrzymania pisemnego zgłoszenia Wykonawcy. Termin przeprowadzenia czynności odbioru końcowego nie będzie dłuższy niż 14 dni od dnia otrzymania przez Zamawiającego pisemnego zgłoszenia Wykonawcy zgodnie z ust. 1 powyżej. </w:t>
      </w:r>
    </w:p>
    <w:p w14:paraId="5C585B50" w14:textId="77777777" w:rsidR="00DC50D5" w:rsidRPr="00C56AF9" w:rsidRDefault="00DC50D5">
      <w:pPr>
        <w:pStyle w:val="Akapitzlist"/>
        <w:widowControl w:val="0"/>
        <w:numPr>
          <w:ilvl w:val="0"/>
          <w:numId w:val="95"/>
        </w:numPr>
        <w:tabs>
          <w:tab w:val="clear" w:pos="0"/>
          <w:tab w:val="left" w:pos="284"/>
        </w:tabs>
        <w:spacing w:after="0" w:line="240" w:lineRule="auto"/>
        <w:ind w:left="284" w:hanging="284"/>
        <w:jc w:val="both"/>
        <w:rPr>
          <w:rFonts w:ascii="Times New Roman" w:eastAsia="Lucida Sans Unicode" w:hAnsi="Times New Roman" w:cs="Calibri"/>
          <w:color w:val="000000"/>
          <w:kern w:val="1"/>
          <w:sz w:val="24"/>
          <w:szCs w:val="24"/>
        </w:rPr>
      </w:pPr>
      <w:r w:rsidRPr="00C56AF9">
        <w:rPr>
          <w:rFonts w:ascii="Times New Roman" w:eastAsia="Lucida Sans Unicode" w:hAnsi="Times New Roman" w:cs="Calibri"/>
          <w:color w:val="000000"/>
          <w:kern w:val="1"/>
          <w:sz w:val="24"/>
          <w:szCs w:val="24"/>
        </w:rPr>
        <w:t>Strony postanawiają, że z czynności odbioru końcowego będzie spisany protokół odbioru końcowego, zawierający wszelkie ustalenia dokonane w toku odbioru, a w szczególności:</w:t>
      </w:r>
    </w:p>
    <w:p w14:paraId="44B402C0"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oznaczenie miejsca sporządzenia protokołu,</w:t>
      </w:r>
    </w:p>
    <w:p w14:paraId="48DA4ECD"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datę rozpoczęcia i zakończenia czynności odbioru,</w:t>
      </w:r>
    </w:p>
    <w:p w14:paraId="7A0DDA26"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oznaczenie osób uczestniczących w odbiorze i charakteru w jakim uczestniczą w tej czynności,</w:t>
      </w:r>
    </w:p>
    <w:p w14:paraId="0076CF2E"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wymienienie dokumentów przygotowanych przez Wykonawcę i dokumentów przekazanych Zamawiającemu przy odbiorze,</w:t>
      </w:r>
    </w:p>
    <w:p w14:paraId="68F6D66C"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wynik dokonanego sprawdzenia ilości i jakości robót podlegających odbiorowi, a w szczególności zgodności ich wykonania z Umową, dokumentacją projektową, zasadami wiedzy technicznej i przepisami techniczno-budowlanymi,</w:t>
      </w:r>
    </w:p>
    <w:p w14:paraId="608CEEB6"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wymienienie ujawnionych wad i/lub usterek,</w:t>
      </w:r>
    </w:p>
    <w:p w14:paraId="19AE9CA1"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decyzje Zamawiającego co do przyjęcia lub odmowy przyjęcia oddawanego przez Wykonawcę przedmiotu Umowy, co do terminu usunięcia ujawnionych wad i/lub usterek, co do obniżenia wynagrodzenia Wykonawcy z tytułu wad i/lub usterek, które Zamawiający uznał jako nie nadające się do usunięcia, lub co do powtórnego wykonania robót,</w:t>
      </w:r>
    </w:p>
    <w:p w14:paraId="5ABB7E2A"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oświadczenia i wyjaśnienia Wykonawcy i osób uczestniczących w odbiorze,</w:t>
      </w:r>
    </w:p>
    <w:p w14:paraId="65E3FB81" w14:textId="77777777" w:rsidR="00DC50D5" w:rsidRPr="00DC50D5" w:rsidRDefault="00DC50D5">
      <w:pPr>
        <w:widowControl w:val="0"/>
        <w:numPr>
          <w:ilvl w:val="2"/>
          <w:numId w:val="167"/>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podpisy przedstawicieli Zamawiającego, Wykonawcy i osób uczestniczących.</w:t>
      </w:r>
    </w:p>
    <w:p w14:paraId="7634736E" w14:textId="77777777" w:rsidR="00DC50D5" w:rsidRPr="00DC50D5" w:rsidRDefault="00DC50D5">
      <w:pPr>
        <w:widowControl w:val="0"/>
        <w:numPr>
          <w:ilvl w:val="0"/>
          <w:numId w:val="95"/>
        </w:numPr>
        <w:tabs>
          <w:tab w:val="clear" w:pos="0"/>
          <w:tab w:val="num" w:pos="360"/>
          <w:tab w:val="left" w:pos="709"/>
        </w:tabs>
        <w:ind w:left="360" w:hanging="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Protokół odbioru końcowego podpisany przez strony Zamawiający doręcza Wykonawcy w dniu zakończenia czynności odbioru – dzień ten stanowi datę odbioru. Dla ważności protokołu odbioru wymagane jest złożenia czytelnych podpisów lub pieczęci imiennych przez </w:t>
      </w:r>
      <w:r w:rsidRPr="00DC50D5">
        <w:rPr>
          <w:rFonts w:ascii="Times New Roman" w:eastAsia="Lucida Sans Unicode" w:hAnsi="Times New Roman" w:cs="Times New Roman"/>
          <w:color w:val="000000"/>
          <w:kern w:val="1"/>
          <w:sz w:val="24"/>
          <w:szCs w:val="24"/>
        </w:rPr>
        <w:t xml:space="preserve">Kierownika Budowy </w:t>
      </w:r>
      <w:r w:rsidRPr="00DC50D5">
        <w:rPr>
          <w:rFonts w:ascii="Times New Roman" w:eastAsia="Lucida Sans Unicode" w:hAnsi="Times New Roman" w:cs="Times New Roman"/>
          <w:color w:val="000000"/>
          <w:kern w:val="1"/>
          <w:sz w:val="24"/>
          <w:szCs w:val="24"/>
        </w:rPr>
        <w:lastRenderedPageBreak/>
        <w:t>oraz Nadzór Inwestorski.</w:t>
      </w:r>
      <w:r w:rsidRPr="00DC50D5">
        <w:rPr>
          <w:rFonts w:ascii="Times New Roman" w:eastAsia="Lucida Sans Unicode" w:hAnsi="Times New Roman" w:cs="Calibri"/>
          <w:color w:val="000000"/>
          <w:kern w:val="1"/>
          <w:sz w:val="24"/>
          <w:szCs w:val="24"/>
        </w:rPr>
        <w:t xml:space="preserve"> W przypadku nie stawienia się Wykonawcy, za datę odbioru robót uważa się datę jednostronnie podpisanego protokołu odbioru robót przez Zamawiającego.</w:t>
      </w:r>
    </w:p>
    <w:p w14:paraId="553D2E8F" w14:textId="77777777" w:rsidR="00DC50D5" w:rsidRPr="00DC50D5" w:rsidRDefault="00DC50D5">
      <w:pPr>
        <w:widowControl w:val="0"/>
        <w:numPr>
          <w:ilvl w:val="0"/>
          <w:numId w:val="95"/>
        </w:numPr>
        <w:tabs>
          <w:tab w:val="clear" w:pos="0"/>
          <w:tab w:val="num" w:pos="360"/>
          <w:tab w:val="left" w:pos="709"/>
        </w:tabs>
        <w:ind w:left="360" w:hanging="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Strony ustalają następujące postanowienia szczegółowe w sprawie procedury odbioru końcowego:</w:t>
      </w:r>
    </w:p>
    <w:p w14:paraId="272FF77F" w14:textId="77777777" w:rsidR="00DC50D5" w:rsidRPr="00DC50D5" w:rsidRDefault="00DC50D5">
      <w:pPr>
        <w:widowControl w:val="0"/>
        <w:numPr>
          <w:ilvl w:val="0"/>
          <w:numId w:val="168"/>
        </w:numPr>
        <w:tabs>
          <w:tab w:val="left" w:pos="709"/>
        </w:tabs>
        <w:ind w:left="709" w:hanging="349"/>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do obowiązków Wykonawcy należy wykonanie, skompletowanie i przekazanie Zamawiającemu na minimum 7 dni przed wyznaczonym terminem rozpoczęcia czynności odbiorowych wszelkich dokumentów pozwalających na ocenę prawidłowego wykonania przedmiotu Umowy, a w szczególności dokumentację powykonawczą oraz niezbędne świadectwa kontroli jakości materiałów, będących przedmiotem odbioru, w tym m.in.:</w:t>
      </w:r>
    </w:p>
    <w:p w14:paraId="76368AEA" w14:textId="77777777" w:rsidR="00DC50D5" w:rsidRPr="00DC50D5" w:rsidRDefault="00DC50D5">
      <w:pPr>
        <w:widowControl w:val="0"/>
        <w:numPr>
          <w:ilvl w:val="1"/>
          <w:numId w:val="97"/>
        </w:numPr>
        <w:tabs>
          <w:tab w:val="left" w:pos="1134"/>
        </w:tabs>
        <w:ind w:left="1134" w:hanging="425"/>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Dziennik budowy z wpisem: </w:t>
      </w:r>
    </w:p>
    <w:p w14:paraId="257C33A9" w14:textId="77777777" w:rsidR="00DC50D5" w:rsidRPr="00DC50D5" w:rsidRDefault="00DC50D5">
      <w:pPr>
        <w:widowControl w:val="0"/>
        <w:numPr>
          <w:ilvl w:val="0"/>
          <w:numId w:val="169"/>
        </w:numPr>
        <w:tabs>
          <w:tab w:val="left" w:pos="1134"/>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kierownika budowy o zakończeniu robót budowlano-montażowych i zgłoszeniem do odbioru końcowego całego przedmiotu Umowy,</w:t>
      </w:r>
    </w:p>
    <w:p w14:paraId="28D6AF97" w14:textId="77777777" w:rsidR="00DC50D5" w:rsidRPr="00DC50D5" w:rsidRDefault="00DC50D5">
      <w:pPr>
        <w:widowControl w:val="0"/>
        <w:numPr>
          <w:ilvl w:val="0"/>
          <w:numId w:val="169"/>
        </w:numPr>
        <w:tabs>
          <w:tab w:val="left" w:pos="1134"/>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Nadzoru Inwestorskiego potwierdzającym gotowość całego przedmiotu Umowy do odbioru końcowego.</w:t>
      </w:r>
    </w:p>
    <w:p w14:paraId="4F1AFB7C" w14:textId="77777777" w:rsidR="00DC50D5" w:rsidRPr="00DC50D5" w:rsidRDefault="00DC50D5">
      <w:pPr>
        <w:widowControl w:val="0"/>
        <w:numPr>
          <w:ilvl w:val="1"/>
          <w:numId w:val="97"/>
        </w:numPr>
        <w:tabs>
          <w:tab w:val="left" w:pos="1134"/>
        </w:tabs>
        <w:ind w:left="1134" w:hanging="425"/>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Oświadczenie kierownika budowy o wbudowaniu materiałów i urządzeń zgodnie z dokumentacją projektową, specyfikacją materiałów, urządzeń i wyposażenia, SWZ i ofertą wykonawcy, posiadających odpowiednie dokumenty dopuszczenia do stosowania w budownictwie i spełniające zakładane projektowe i użytkowe warunki wytrzymałościowe, jakościowe, techniczne, bhp, p.poż.</w:t>
      </w:r>
    </w:p>
    <w:p w14:paraId="592EB6C3" w14:textId="77777777" w:rsidR="00DC50D5" w:rsidRPr="00DC50D5" w:rsidRDefault="00DC50D5">
      <w:pPr>
        <w:widowControl w:val="0"/>
        <w:numPr>
          <w:ilvl w:val="1"/>
          <w:numId w:val="97"/>
        </w:numPr>
        <w:tabs>
          <w:tab w:val="left" w:pos="1134"/>
        </w:tabs>
        <w:ind w:left="1134" w:hanging="425"/>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 razie powstania zmian nieodstępujących w sposób istotny od zatwierdzonego projektu i warunków pozwolenia na budowę, dokonanych podczas wykonywania robót - kopie rysunków wchodzących w skład zatwierdzonego projektu budowlanego z naniesionymi zmianami, a w razie potrzeby, także uzupełniający opis. W takim przypadku oświadczenie o dopuszczalnych zmianach, powinno być potwierdzone przez projektanta i </w:t>
      </w:r>
      <w:r w:rsidRPr="00DC50D5">
        <w:rPr>
          <w:rFonts w:ascii="Times New Roman" w:eastAsia="Lucida Sans Unicode" w:hAnsi="Times New Roman" w:cs="Times New Roman"/>
          <w:color w:val="000000"/>
          <w:kern w:val="1"/>
          <w:sz w:val="24"/>
          <w:szCs w:val="24"/>
        </w:rPr>
        <w:t>Nadzór Inwestorski.</w:t>
      </w:r>
      <w:r w:rsidRPr="00DC50D5">
        <w:rPr>
          <w:rFonts w:ascii="Times New Roman" w:eastAsia="Lucida Sans Unicode" w:hAnsi="Times New Roman" w:cs="Calibri"/>
          <w:color w:val="000000"/>
          <w:kern w:val="1"/>
          <w:sz w:val="24"/>
          <w:szCs w:val="24"/>
        </w:rPr>
        <w:t xml:space="preserve"> </w:t>
      </w:r>
    </w:p>
    <w:p w14:paraId="70263433" w14:textId="77777777" w:rsidR="00DC50D5" w:rsidRPr="00DC50D5" w:rsidRDefault="00DC50D5">
      <w:pPr>
        <w:widowControl w:val="0"/>
        <w:numPr>
          <w:ilvl w:val="1"/>
          <w:numId w:val="97"/>
        </w:numPr>
        <w:tabs>
          <w:tab w:val="left" w:pos="1134"/>
        </w:tabs>
        <w:ind w:left="1134" w:hanging="425"/>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Dokumentację powykonawczą z naniesieniem nieistotnych zmian w trakcie budowy, sporządzoną przez kierownika budowy i zaakceptowaną przez projektanta i </w:t>
      </w:r>
      <w:r w:rsidRPr="00DC50D5">
        <w:rPr>
          <w:rFonts w:ascii="Times New Roman" w:eastAsia="Lucida Sans Unicode" w:hAnsi="Times New Roman" w:cs="Times New Roman"/>
          <w:color w:val="000000"/>
          <w:kern w:val="1"/>
          <w:sz w:val="24"/>
          <w:szCs w:val="24"/>
        </w:rPr>
        <w:t>Nadzór Inwestorski.</w:t>
      </w:r>
      <w:r w:rsidRPr="00DC50D5">
        <w:rPr>
          <w:rFonts w:ascii="Times New Roman" w:eastAsia="Lucida Sans Unicode" w:hAnsi="Times New Roman" w:cs="Calibri"/>
          <w:color w:val="000000"/>
          <w:kern w:val="1"/>
          <w:sz w:val="24"/>
          <w:szCs w:val="24"/>
        </w:rPr>
        <w:t xml:space="preserve"> Dokumentację powykonawczą wykonać należy na kserokopiach projektu budowlanego lub wykonać nową wersję. </w:t>
      </w:r>
    </w:p>
    <w:p w14:paraId="04AD6ECF" w14:textId="77777777" w:rsidR="00DC50D5" w:rsidRPr="00DC50D5" w:rsidRDefault="00DC50D5">
      <w:pPr>
        <w:widowControl w:val="0"/>
        <w:numPr>
          <w:ilvl w:val="1"/>
          <w:numId w:val="97"/>
        </w:numPr>
        <w:tabs>
          <w:tab w:val="left" w:pos="1134"/>
        </w:tabs>
        <w:ind w:left="1134" w:hanging="425"/>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Wyniki pomiarów kontrolnych oraz badań zgodne z dokumentacją, potwierdzające osiągnięcie rezultatu wynikającego z projektu.</w:t>
      </w:r>
    </w:p>
    <w:p w14:paraId="0C80AC6E" w14:textId="77777777" w:rsidR="00DC50D5" w:rsidRPr="00DC50D5" w:rsidRDefault="00DC50D5">
      <w:pPr>
        <w:widowControl w:val="0"/>
        <w:numPr>
          <w:ilvl w:val="1"/>
          <w:numId w:val="97"/>
        </w:numPr>
        <w:tabs>
          <w:tab w:val="left" w:pos="1134"/>
        </w:tabs>
        <w:ind w:left="1134" w:hanging="425"/>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Powykonawczą inwentaryzację geodezyjną wraz z mapą zasadniczą powstałą w wyniku geodezyjnego pomiaru powykonawczego.</w:t>
      </w:r>
    </w:p>
    <w:p w14:paraId="3F63B866" w14:textId="77777777" w:rsidR="00DC50D5" w:rsidRPr="00DC50D5" w:rsidRDefault="00DC50D5">
      <w:pPr>
        <w:widowControl w:val="0"/>
        <w:numPr>
          <w:ilvl w:val="0"/>
          <w:numId w:val="95"/>
        </w:numPr>
        <w:tabs>
          <w:tab w:val="clear" w:pos="0"/>
          <w:tab w:val="num" w:pos="360"/>
          <w:tab w:val="left" w:pos="709"/>
        </w:tabs>
        <w:ind w:left="360" w:hanging="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Jeżeli w toku czynności odbioru zostaną stwierdzone wady i/lub usterki, to Zamawiającemu przysługują następujące uprawnienia:</w:t>
      </w:r>
    </w:p>
    <w:p w14:paraId="6FA602FC" w14:textId="77777777" w:rsidR="00DC50D5" w:rsidRPr="00DC50D5" w:rsidRDefault="00DC50D5">
      <w:pPr>
        <w:widowControl w:val="0"/>
        <w:numPr>
          <w:ilvl w:val="2"/>
          <w:numId w:val="170"/>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jeżeli wady i/lub usterki nadają się do usunięcia i nie mają charakteru istotnego, Zamawiający nie przerywając czynności odbioru wyznaczy Wykonawcy dodatkowy termin na ich usunięcie,</w:t>
      </w:r>
    </w:p>
    <w:p w14:paraId="4ECD66E5" w14:textId="77777777" w:rsidR="00DC50D5" w:rsidRPr="00DC50D5" w:rsidRDefault="00DC50D5">
      <w:pPr>
        <w:widowControl w:val="0"/>
        <w:numPr>
          <w:ilvl w:val="2"/>
          <w:numId w:val="170"/>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jeżeli wady i/lub usterki nadają się do usunięcia jednak mają charakter istotny, Zamawiający uprawniony jest do przerwania czynności odbioru oraz wyznaczy Wykonawcy dodatkowy termin na ich usunięcie,</w:t>
      </w:r>
    </w:p>
    <w:p w14:paraId="38F14804" w14:textId="77777777" w:rsidR="00DC50D5" w:rsidRPr="00DC50D5" w:rsidRDefault="00DC50D5">
      <w:pPr>
        <w:widowControl w:val="0"/>
        <w:numPr>
          <w:ilvl w:val="2"/>
          <w:numId w:val="170"/>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jeżeli wady nie nadają się do usunięcia to:</w:t>
      </w:r>
    </w:p>
    <w:p w14:paraId="1B649FB7" w14:textId="77777777" w:rsidR="00DC50D5" w:rsidRPr="00DC50D5" w:rsidRDefault="00DC50D5">
      <w:pPr>
        <w:widowControl w:val="0"/>
        <w:numPr>
          <w:ilvl w:val="3"/>
          <w:numId w:val="171"/>
        </w:numPr>
        <w:tabs>
          <w:tab w:val="left" w:pos="993"/>
        </w:tabs>
        <w:ind w:left="993" w:hanging="284"/>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 jeżeli nie uniemożliwiają one użytkowania przedmiotu Umowy zgodnie z przeznaczeniem, Zamawiający może obniżyć odpowiednio wynagrodzenie Wykonawcy,</w:t>
      </w:r>
    </w:p>
    <w:p w14:paraId="7E4FF649" w14:textId="77777777" w:rsidR="00DC50D5" w:rsidRPr="00DC50D5" w:rsidRDefault="00DC50D5">
      <w:pPr>
        <w:widowControl w:val="0"/>
        <w:numPr>
          <w:ilvl w:val="3"/>
          <w:numId w:val="171"/>
        </w:numPr>
        <w:tabs>
          <w:tab w:val="left" w:pos="993"/>
        </w:tabs>
        <w:ind w:left="993" w:hanging="284"/>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jeżeli wady uniemożliwiają użytkowanie przedmiotu Umowy zgodnie z przeznaczeniem, Zamawiający może odstąpić od Umowy w terminie 6 miesięcy od dnia ujawnienia tych wad,  lub żądać wykonania przedmiotu Umowy po raz drugi,</w:t>
      </w:r>
    </w:p>
    <w:p w14:paraId="5CA8414F" w14:textId="77777777" w:rsidR="00DC50D5" w:rsidRPr="00DC50D5" w:rsidRDefault="00DC50D5">
      <w:pPr>
        <w:widowControl w:val="0"/>
        <w:numPr>
          <w:ilvl w:val="0"/>
          <w:numId w:val="95"/>
        </w:numPr>
        <w:tabs>
          <w:tab w:val="clear" w:pos="0"/>
          <w:tab w:val="num" w:pos="360"/>
          <w:tab w:val="left" w:pos="709"/>
        </w:tabs>
        <w:ind w:left="360" w:hanging="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zobowiązany jest do pisemnego powiadomienia Zamawiającego (Inspektora Nadzoru Inwestorskiego) o usunięciu wad i/lub usterek oraz do żądania wyznaczenia terminu na odbiór zakwestionowanych uprzednio robót jako wadliwych. </w:t>
      </w:r>
    </w:p>
    <w:p w14:paraId="3DDE5807" w14:textId="77777777" w:rsidR="00DC50D5" w:rsidRPr="00DC50D5" w:rsidRDefault="00DC50D5">
      <w:pPr>
        <w:widowControl w:val="0"/>
        <w:numPr>
          <w:ilvl w:val="0"/>
          <w:numId w:val="95"/>
        </w:numPr>
        <w:tabs>
          <w:tab w:val="clear" w:pos="0"/>
          <w:tab w:val="num" w:pos="360"/>
          <w:tab w:val="left" w:pos="709"/>
        </w:tabs>
        <w:ind w:left="360" w:hanging="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w terminie 14 dni po zakończeniu realizacji wszelkich prac objętych przedmiotem Umowy i sporządzeniu protokołu końcowego odbioru robót przekaże Zamawiającemu komplet </w:t>
      </w:r>
      <w:r w:rsidRPr="00DC50D5">
        <w:rPr>
          <w:rFonts w:ascii="Times New Roman" w:eastAsia="Lucida Sans Unicode" w:hAnsi="Times New Roman" w:cs="Calibri"/>
          <w:color w:val="000000"/>
          <w:kern w:val="1"/>
          <w:sz w:val="24"/>
          <w:szCs w:val="24"/>
        </w:rPr>
        <w:lastRenderedPageBreak/>
        <w:t>oryginalnej dokumentacji projektowej  oraz przygotuje i złoży w formie papierowej trwale spiętej, trzy egzemplarze w segregatorach wraz z opisem jej zawartości  oraz na nośniku cyfrowym operat kolaudacyjny, w skład którego wchodzić będą:</w:t>
      </w:r>
    </w:p>
    <w:p w14:paraId="15E3E6B4"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kopia decyzji pozwolenia na budowę,</w:t>
      </w:r>
    </w:p>
    <w:p w14:paraId="631638EB"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protokół przekazania terenu budowy,</w:t>
      </w:r>
    </w:p>
    <w:p w14:paraId="66926BAE"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kopia dziennika budowy,</w:t>
      </w:r>
    </w:p>
    <w:p w14:paraId="1A39EA06"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kopia oświadczenia kierownika budowy o rozpoczęciu i o zakończeniu robót oraz zgłoszenie robót do odbioru,</w:t>
      </w:r>
    </w:p>
    <w:p w14:paraId="3AD3ACAA"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kopia oświadczenia kierownika budowy o zgodności wbudowanych materiałów ze specyfikacjami technicznymi wykonania i odbioru robót budowlanych oraz o posiadaniu przez materiały odpowiednich aprobat, atestów i deklaracji zgodności CE, deklaracji właściwości użytkowych,</w:t>
      </w:r>
    </w:p>
    <w:p w14:paraId="6593D058" w14:textId="77777777" w:rsidR="00DC50D5" w:rsidRPr="00DC50D5" w:rsidRDefault="00DC50D5">
      <w:pPr>
        <w:widowControl w:val="0"/>
        <w:numPr>
          <w:ilvl w:val="2"/>
          <w:numId w:val="172"/>
        </w:numPr>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oświadczenie projektanta, kierownika budowy i Nadzór Inwestorski o wykonaniu całości robót zgodnie z dokumentacją projektową,</w:t>
      </w:r>
    </w:p>
    <w:p w14:paraId="72ACB0F5" w14:textId="77777777" w:rsidR="00DC50D5" w:rsidRPr="00DC50D5" w:rsidRDefault="00DC50D5">
      <w:pPr>
        <w:widowControl w:val="0"/>
        <w:numPr>
          <w:ilvl w:val="2"/>
          <w:numId w:val="172"/>
        </w:numPr>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 xml:space="preserve">oznakowania budowlane B lub deklaracje właściwości użytkowych na wbudowane materiały i zamontowane urządzenia, </w:t>
      </w:r>
    </w:p>
    <w:p w14:paraId="660DA3E8" w14:textId="77777777" w:rsidR="00DC50D5" w:rsidRPr="00DC50D5" w:rsidRDefault="00DC50D5">
      <w:pPr>
        <w:widowControl w:val="0"/>
        <w:numPr>
          <w:ilvl w:val="2"/>
          <w:numId w:val="172"/>
        </w:numPr>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Plan bezpieczeństwa i ochrony zdrowia (BIOZ) wykonany zgodnie z obowiązującymi przepisami,</w:t>
      </w:r>
    </w:p>
    <w:p w14:paraId="3455F3B1" w14:textId="77777777" w:rsidR="00DC50D5" w:rsidRPr="00DC50D5" w:rsidRDefault="00DC50D5">
      <w:pPr>
        <w:widowControl w:val="0"/>
        <w:numPr>
          <w:ilvl w:val="2"/>
          <w:numId w:val="172"/>
        </w:numPr>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kopie umów z podwykonawcami + aneksy,</w:t>
      </w:r>
    </w:p>
    <w:p w14:paraId="6072A32B"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dokumenty gwarancyjne wraz z warunkami gwarancji wszystkich zamontowanych urządzeń i materiałów,</w:t>
      </w:r>
    </w:p>
    <w:p w14:paraId="28EA889B"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protokoły z narad i ustaleń,</w:t>
      </w:r>
    </w:p>
    <w:p w14:paraId="48876FEF"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protokoły z uruchomienia wszystkich instalacji i urządzeń,</w:t>
      </w:r>
    </w:p>
    <w:p w14:paraId="0EDE048F"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kopia powykonawczej inwentaryzacji geodezyjnej wraz z zatwierdzoną kopią mapy zasadniczej powstałej w wyniku geodezyjnego pomiaru powykonawczego,</w:t>
      </w:r>
    </w:p>
    <w:p w14:paraId="7661A887"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końcowa tabela elementów rozliczeniowych,</w:t>
      </w:r>
    </w:p>
    <w:p w14:paraId="1B8B474B"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kopie faktur wykonawcy wraz z protokołami potwierdzenia wykonania robót,</w:t>
      </w:r>
    </w:p>
    <w:p w14:paraId="493AD2A6"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oświadczenia podwykonawców o braku roszczeń finansowych wobec wykonawcy,</w:t>
      </w:r>
    </w:p>
    <w:p w14:paraId="70B0124D"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ostateczną decyzję o pozwoleniu na użytkowanie</w:t>
      </w:r>
    </w:p>
    <w:p w14:paraId="2DBB18AC"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protokół odbioru końcowego robót wraz z wykazem wad i usterek i terminem ich usunięcia,</w:t>
      </w:r>
    </w:p>
    <w:p w14:paraId="7DAE4C55"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protokół odbioru wad i usterek,</w:t>
      </w:r>
    </w:p>
    <w:p w14:paraId="22B34E85"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Karta Gwarancyjna na wykonany przedmiot umowy wystawiona przez wykonawcę zgodnie z załączonym do umowy wzorem Karty Gwarancyjnej,</w:t>
      </w:r>
    </w:p>
    <w:p w14:paraId="53D7FEAF"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instrukcje obsługi, konserwacji i serwisowania Obiektu, bhp oraz p.poż. do rzeczy wykonanych w ramach umowy,</w:t>
      </w:r>
    </w:p>
    <w:p w14:paraId="20526C86"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wykaz urządzeń podlegających serwisowi wraz z podaniem punktów serwisowych oraz zasad serwisowania.,</w:t>
      </w:r>
    </w:p>
    <w:p w14:paraId="151A0834" w14:textId="77777777" w:rsidR="00DC50D5" w:rsidRPr="00DC50D5" w:rsidRDefault="00DC50D5">
      <w:pPr>
        <w:widowControl w:val="0"/>
        <w:numPr>
          <w:ilvl w:val="2"/>
          <w:numId w:val="172"/>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inne dokumenty zgromadzone w trakcie wykonywania przedmiotu Umowy, a odnoszące się do jej realizacji.</w:t>
      </w:r>
    </w:p>
    <w:p w14:paraId="22B97D39" w14:textId="77777777" w:rsidR="00DC50D5" w:rsidRPr="00DC50D5" w:rsidRDefault="00DC50D5">
      <w:pPr>
        <w:widowControl w:val="0"/>
        <w:numPr>
          <w:ilvl w:val="0"/>
          <w:numId w:val="95"/>
        </w:numPr>
        <w:tabs>
          <w:tab w:val="clear" w:pos="0"/>
          <w:tab w:val="num" w:pos="360"/>
          <w:tab w:val="left" w:pos="709"/>
        </w:tabs>
        <w:ind w:left="360" w:hanging="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Do odbiorów częściowych zapisy ust. 1-4 oraz ust. 6-7 powyżej stosuje się odpowiednio, przy czym protokoły odbiorów częściowych będą sporządzane każdorazowo ostatniego roboczego dnia danego miesiąca. </w:t>
      </w:r>
    </w:p>
    <w:p w14:paraId="4105AE60" w14:textId="77777777" w:rsidR="00DC50D5" w:rsidRPr="00DC50D5" w:rsidRDefault="00DC50D5">
      <w:pPr>
        <w:widowControl w:val="0"/>
        <w:numPr>
          <w:ilvl w:val="0"/>
          <w:numId w:val="95"/>
        </w:numPr>
        <w:tabs>
          <w:tab w:val="clear" w:pos="0"/>
          <w:tab w:val="num" w:pos="360"/>
          <w:tab w:val="left" w:pos="709"/>
        </w:tabs>
        <w:ind w:left="360" w:hanging="36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Niezależnie od odbiorów częściowych i odbioru końcowego, Wykonawca będzie zobowiązany do zgłaszania Zamawiającemu do odbioru wszystkich robót zanikowych lub ulegających zakryciu, stosownie do przepisów Prawa budowlanego.</w:t>
      </w:r>
    </w:p>
    <w:p w14:paraId="11FF7B55" w14:textId="77777777" w:rsidR="00DC50D5" w:rsidRPr="00DC50D5" w:rsidRDefault="00DC50D5" w:rsidP="00DC50D5">
      <w:pPr>
        <w:widowControl w:val="0"/>
        <w:tabs>
          <w:tab w:val="left" w:pos="709"/>
        </w:tabs>
        <w:ind w:left="720"/>
        <w:jc w:val="both"/>
        <w:rPr>
          <w:rFonts w:ascii="Times New Roman" w:eastAsia="Lucida Sans Unicode" w:hAnsi="Times New Roman" w:cs="Calibri"/>
          <w:color w:val="000000"/>
          <w:kern w:val="1"/>
          <w:sz w:val="24"/>
          <w:szCs w:val="24"/>
        </w:rPr>
      </w:pPr>
    </w:p>
    <w:p w14:paraId="112B3948" w14:textId="77777777" w:rsidR="00DC50D5" w:rsidRPr="00DC50D5" w:rsidRDefault="00DC50D5" w:rsidP="00DC50D5">
      <w:pPr>
        <w:widowControl w:val="0"/>
        <w:tabs>
          <w:tab w:val="left" w:pos="709"/>
          <w:tab w:val="left" w:pos="1069"/>
          <w:tab w:val="left" w:pos="5400"/>
        </w:tabs>
        <w:suppressAutoHyphens w:val="0"/>
        <w:ind w:left="360"/>
        <w:jc w:val="center"/>
        <w:rPr>
          <w:rFonts w:ascii="Times New Roman" w:eastAsia="Lucida Sans Unicode" w:hAnsi="Times New Roman" w:cs="Times New Roman"/>
          <w:color w:val="000000"/>
          <w:kern w:val="1"/>
          <w:sz w:val="24"/>
          <w:szCs w:val="24"/>
        </w:rPr>
      </w:pPr>
    </w:p>
    <w:p w14:paraId="42414AFC" w14:textId="77777777" w:rsidR="00DC50D5" w:rsidRPr="00DC50D5" w:rsidRDefault="00DC50D5" w:rsidP="00DC50D5">
      <w:pPr>
        <w:widowControl w:val="0"/>
        <w:tabs>
          <w:tab w:val="left" w:pos="709"/>
          <w:tab w:val="left" w:pos="1069"/>
          <w:tab w:val="left" w:pos="5400"/>
        </w:tabs>
        <w:suppressAutoHyphens w:val="0"/>
        <w:ind w:left="360"/>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bCs/>
          <w:color w:val="000000"/>
          <w:kern w:val="1"/>
          <w:sz w:val="24"/>
          <w:szCs w:val="24"/>
        </w:rPr>
        <w:t>§ 15</w:t>
      </w:r>
      <w:r w:rsidRPr="00DC50D5">
        <w:rPr>
          <w:rFonts w:ascii="Times New Roman" w:eastAsia="Lucida Sans Unicode" w:hAnsi="Times New Roman" w:cs="Calibri"/>
          <w:b/>
          <w:color w:val="000000"/>
          <w:kern w:val="1"/>
          <w:sz w:val="24"/>
          <w:szCs w:val="24"/>
        </w:rPr>
        <w:t xml:space="preserve"> RĘKOJMIA I GWARANCJA</w:t>
      </w:r>
    </w:p>
    <w:p w14:paraId="5DE6787E"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Wykonawca udziela gwarancji na wykonane roboty, dostarczone materiały, czy wbudowane urządzenia na okres 60 miesięcy licząc od dnia uzyskania ostatecznej i prawomocnej decyzji o pozwoleniu na użytkowanie Inwestycji przez Zamawiającego lub od dnia sporządzenia bezusterkowego protokołu odbioru końcowego Przedmiotu Umowy, przy czym wiążąca jest data </w:t>
      </w:r>
      <w:r w:rsidRPr="00DC50D5">
        <w:rPr>
          <w:rFonts w:ascii="Times New Roman" w:eastAsia="Lucida Sans Unicode" w:hAnsi="Times New Roman" w:cs="Calibri"/>
          <w:color w:val="000000"/>
          <w:kern w:val="1"/>
          <w:sz w:val="24"/>
          <w:szCs w:val="24"/>
        </w:rPr>
        <w:lastRenderedPageBreak/>
        <w:t>zdarzenia, które nastąpiło później.</w:t>
      </w:r>
    </w:p>
    <w:p w14:paraId="6DA95688"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Strony uznają, że dokumentem gwarancyjnym – na wypadek nie wystawienia przez Wykonawcę odrębnej gwarancji na piśmie – będzie niniejsza Umowa. W przypadku wystawienia przez Wykonawcę odrębnej gwarancji, jej postanowienia nie mogą być gorsze niż postanowienia niniejszej Umowy. Wszelkie takie (gorsze dla Zamawiającego) postanowienia dokumentu gwarancji zostaną zastąpione postanowieniami Umowy. </w:t>
      </w:r>
    </w:p>
    <w:p w14:paraId="14699AAB"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ponosi odpowiedzialność z tytułu gwarancji za wszelkie wady fizyczne zmniejszające wartość użytkową, techniczną i estetyczną wykonanych robót oraz wbudowanych materiałów i urządzeń.</w:t>
      </w:r>
    </w:p>
    <w:p w14:paraId="325F3DF5"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Odpowiedzialność Wykonawcy z tytułu rękojmi za wady fizyczne i prawne dotyczy wad przedmiotu Umowy istniejących w czasie dokonywania czynności odbioru oraz wad powstałych po odbiorze, lecz z przyczyn tkwiących w przedmiocie Umowy w chwili odbioru i wygasa po upływie 60 miesięcy od daty licząc od dnia uzyskania ostatecznej i prawomocnej decyzji o pozwoleniu na użytkowanie Inwestycji przez Zamawiającego, jednak nie wcześniej niż 3 miesiące od upływu terminu gwarancji jakości, o którym mowa w ust. 1.</w:t>
      </w:r>
    </w:p>
    <w:p w14:paraId="0AD89D73"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Jeżeli w wykonaniu swoich obowiązków Wykonawca dokonał istotnych napraw przedmiotu Umowy (niezależnie od reżimu prawnego), ww. terminy gwarancji i rękojmi biegną na nowo od chwili odebrania przedmiotu Umowy wolnego od wad. W razie gdy Wykonawca wymienił/naprawił część/części przedmiotu Umowy, zasadę jw. stosuje się odpowiednio do części wymienionej/wymienianych/naprawionej/naprawianych. W innych wypadkach terminy ulegają przedłużeniu o czas, w ciągu którego wskutek wady przedmiotu Umowy objętej gwarancją uprawniony z gwarancji/rękojmi nie mógł z niego korzystać.</w:t>
      </w:r>
    </w:p>
    <w:p w14:paraId="331CF628"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zobowiązuje się, że wszelkie dostarczone przez niego w celu realizacji przedmiotu Umowy materiały i urządzenia będą objęte gwarancją ich producentów, udzieloną na czas nie krótszy niż terminy gwarancji i rękojmi, o których mowa powyżej. Wykonawca zobowiązuje się do przekazania Zamawiającemu dokumentów gwarancyjnych wystawionych przez producentów tych materiałów i urządzeń oraz do przelania na Zamawiającego swoich uprawnień względem ww. podmiotów z tytułu udzielonej gwarancji oraz rękojmi. Skorzystanie przez Zamawiającego z gwarancji producentów ww. materiałów i urządzeń nie wyłącza odpowiedzialności Wykonawcy na podstawie niniejszej Umowy.</w:t>
      </w:r>
    </w:p>
    <w:p w14:paraId="791C2AE7"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 okresie gwarancji i rękojmi Wykonawca zobowiązuje się do bezpłatnego usunięcia wad i usterek przedmiotu Umowy w terminie  14 dni od dnia zawiadomienia lub w innym terminie uzgodnionym przez Strony, pod rygorem zlecenia ich usunięcia podmiotom trzecim na koszt i ryzyko Wykonawcy. Usunięcie wad winno być stwierdzone protokolarnie.</w:t>
      </w:r>
    </w:p>
    <w:p w14:paraId="48A6DFF8"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Dla zachowania uprawnień/roszczeń Zamawiającego z tytułu rękojmi wystarczające będzie zgłoszenie przez niego wady do Wykonawcy w terminie, o </w:t>
      </w:r>
      <w:r w:rsidRPr="00DC50D5">
        <w:rPr>
          <w:rFonts w:ascii="Times New Roman" w:eastAsia="Lucida Sans Unicode" w:hAnsi="Times New Roman" w:cs="Times New Roman"/>
          <w:color w:val="000000"/>
          <w:kern w:val="1"/>
          <w:sz w:val="24"/>
          <w:szCs w:val="24"/>
        </w:rPr>
        <w:t>którym</w:t>
      </w:r>
      <w:r w:rsidRPr="00DC50D5">
        <w:rPr>
          <w:rFonts w:ascii="Times New Roman" w:eastAsia="Lucida Sans Unicode" w:hAnsi="Times New Roman" w:cs="Calibri"/>
          <w:color w:val="000000"/>
          <w:kern w:val="1"/>
          <w:sz w:val="24"/>
          <w:szCs w:val="24"/>
        </w:rPr>
        <w:t xml:space="preserve"> mowa w ust. </w:t>
      </w:r>
      <w:r w:rsidRPr="00DC50D5">
        <w:rPr>
          <w:rFonts w:ascii="Times New Roman" w:eastAsia="Lucida Sans Unicode" w:hAnsi="Times New Roman" w:cs="Times New Roman"/>
          <w:color w:val="000000"/>
          <w:kern w:val="1"/>
          <w:sz w:val="24"/>
          <w:szCs w:val="24"/>
        </w:rPr>
        <w:t>1</w:t>
      </w:r>
      <w:r w:rsidRPr="00DC50D5">
        <w:rPr>
          <w:rFonts w:ascii="Times New Roman" w:eastAsia="Lucida Sans Unicode" w:hAnsi="Times New Roman" w:cs="Calibri"/>
          <w:color w:val="000000"/>
          <w:kern w:val="1"/>
          <w:sz w:val="24"/>
          <w:szCs w:val="24"/>
        </w:rPr>
        <w:t xml:space="preserve"> powyżej. W tym celu wystarczy nadanie pisma listem poleconym w urzędzie pocztowym w ostatnim dniu tego terminu.</w:t>
      </w:r>
    </w:p>
    <w:p w14:paraId="44EB1744"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w okresie trwania gwarancji zapewni bezpłatne przeglądy serwisowe (okresowe) wszystkich instalacji i urządzeń. Cena za ww. czynności winna być skalkulowana przy wycenie urządzeń i instalacji.</w:t>
      </w:r>
    </w:p>
    <w:p w14:paraId="09E8744F" w14:textId="77777777" w:rsidR="00DC50D5" w:rsidRPr="00DC50D5" w:rsidRDefault="00DC50D5">
      <w:pPr>
        <w:widowControl w:val="0"/>
        <w:numPr>
          <w:ilvl w:val="0"/>
          <w:numId w:val="94"/>
        </w:numPr>
        <w:tabs>
          <w:tab w:val="clear" w:pos="0"/>
          <w:tab w:val="num" w:pos="720"/>
        </w:tabs>
        <w:suppressAutoHyphens w:val="0"/>
        <w:ind w:left="351"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Przed upływem okresu gwarancji i rękojmi Wykonawca wyznaczy termin przeglądu gwarancyjnego robót. Z przeglądu gwarancyjnego zostanie sporządzony protokół, który zostanie podpisany przez obie Strony. Brak uczestnictwa Wykonawcy w przeglądzie gwarancyjnym uprawnia Wykonawcę do jednostronnego sporządzenia i podpisania protokołu przeglądu gwarancyjnego. Wykonawca oświadcza, że akceptował będzie postanowienia zawarte w tak sporządzonym protokole, w tym zobowiązuje się do usunięcie wad stwierdzonych podczas przeglądu gwarancyjnego za zasadach, o których mowa powyżej.</w:t>
      </w:r>
    </w:p>
    <w:p w14:paraId="35C29DB1" w14:textId="77777777" w:rsidR="00DC50D5" w:rsidRPr="00DC50D5" w:rsidRDefault="00DC50D5" w:rsidP="00DC50D5">
      <w:pPr>
        <w:widowControl w:val="0"/>
        <w:suppressAutoHyphens w:val="0"/>
        <w:ind w:left="357"/>
        <w:jc w:val="both"/>
        <w:rPr>
          <w:rFonts w:ascii="Times New Roman" w:eastAsia="Lucida Sans Unicode" w:hAnsi="Times New Roman" w:cs="Calibri"/>
          <w:color w:val="000000"/>
          <w:kern w:val="1"/>
          <w:sz w:val="24"/>
          <w:szCs w:val="24"/>
        </w:rPr>
      </w:pPr>
    </w:p>
    <w:p w14:paraId="0628627A" w14:textId="77777777" w:rsidR="00DC50D5" w:rsidRPr="00DC50D5" w:rsidRDefault="00DC50D5" w:rsidP="00DC50D5">
      <w:pPr>
        <w:widowControl w:val="0"/>
        <w:jc w:val="center"/>
        <w:rPr>
          <w:rFonts w:ascii="Times New Roman" w:eastAsia="Lucida Sans Unicode" w:hAnsi="Times New Roman" w:cs="Calibri"/>
          <w:b/>
          <w:color w:val="000000"/>
          <w:kern w:val="1"/>
          <w:sz w:val="24"/>
          <w:szCs w:val="24"/>
        </w:rPr>
      </w:pPr>
      <w:r w:rsidRPr="00DC50D5">
        <w:rPr>
          <w:rFonts w:ascii="Times New Roman" w:eastAsia="Lucida Sans Unicode" w:hAnsi="Times New Roman" w:cs="Calibri"/>
          <w:b/>
          <w:color w:val="000000"/>
          <w:kern w:val="1"/>
          <w:sz w:val="24"/>
          <w:szCs w:val="24"/>
        </w:rPr>
        <w:t xml:space="preserve">§ </w:t>
      </w:r>
      <w:r w:rsidRPr="00DC50D5">
        <w:rPr>
          <w:rFonts w:ascii="Times New Roman" w:eastAsia="Lucida Sans Unicode" w:hAnsi="Times New Roman" w:cs="Times New Roman"/>
          <w:b/>
          <w:color w:val="000000"/>
          <w:kern w:val="1"/>
          <w:sz w:val="24"/>
          <w:szCs w:val="24"/>
        </w:rPr>
        <w:t>16</w:t>
      </w:r>
      <w:r w:rsidRPr="00DC50D5">
        <w:rPr>
          <w:rFonts w:ascii="Times New Roman" w:eastAsia="Lucida Sans Unicode" w:hAnsi="Times New Roman" w:cs="Calibri"/>
          <w:b/>
          <w:color w:val="000000"/>
          <w:kern w:val="1"/>
          <w:sz w:val="24"/>
          <w:szCs w:val="24"/>
        </w:rPr>
        <w:t xml:space="preserve"> KARY UMOWNE</w:t>
      </w:r>
    </w:p>
    <w:p w14:paraId="56568742" w14:textId="77777777" w:rsidR="00DC50D5" w:rsidRPr="00DC50D5" w:rsidRDefault="00DC50D5" w:rsidP="00DC50D5">
      <w:pPr>
        <w:widowControl w:val="0"/>
        <w:jc w:val="center"/>
        <w:rPr>
          <w:rFonts w:ascii="Times New Roman" w:eastAsia="Lucida Sans Unicode" w:hAnsi="Times New Roman" w:cs="Calibri"/>
          <w:color w:val="000000"/>
          <w:kern w:val="1"/>
          <w:sz w:val="24"/>
          <w:szCs w:val="24"/>
        </w:rPr>
      </w:pPr>
    </w:p>
    <w:p w14:paraId="508FDDDF"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Calibri"/>
          <w:kern w:val="1"/>
          <w:sz w:val="24"/>
          <w:szCs w:val="24"/>
        </w:rPr>
      </w:pPr>
      <w:r w:rsidRPr="00DC50D5">
        <w:rPr>
          <w:rFonts w:ascii="Times New Roman" w:eastAsia="Lucida Sans Unicode" w:hAnsi="Times New Roman" w:cs="Calibri"/>
          <w:kern w:val="1"/>
          <w:sz w:val="24"/>
          <w:szCs w:val="24"/>
        </w:rPr>
        <w:t xml:space="preserve">Wykonawca zapłaci Zamawiającemu </w:t>
      </w:r>
      <w:r w:rsidRPr="00DC50D5">
        <w:rPr>
          <w:rFonts w:ascii="Times New Roman" w:eastAsia="Lucida Sans Unicode" w:hAnsi="Times New Roman" w:cs="Times New Roman"/>
          <w:kern w:val="1"/>
          <w:sz w:val="24"/>
          <w:szCs w:val="24"/>
          <w:lang w:eastAsia="en-US"/>
        </w:rPr>
        <w:t xml:space="preserve">karę umowną: </w:t>
      </w:r>
    </w:p>
    <w:p w14:paraId="3A3F8742"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Times New Roman"/>
          <w:kern w:val="1"/>
          <w:sz w:val="24"/>
          <w:szCs w:val="24"/>
          <w:lang w:eastAsia="en-US"/>
        </w:rPr>
      </w:pPr>
      <w:r w:rsidRPr="00DC50D5">
        <w:rPr>
          <w:rFonts w:ascii="Times New Roman" w:eastAsia="Lucida Sans Unicode" w:hAnsi="Times New Roman" w:cs="Times New Roman"/>
          <w:kern w:val="1"/>
          <w:sz w:val="24"/>
          <w:szCs w:val="24"/>
          <w:lang w:eastAsia="en-US"/>
        </w:rPr>
        <w:lastRenderedPageBreak/>
        <w:t>z tytułu odstąpienia od umowy przez Zamawiającego z przyczyn,</w:t>
      </w:r>
      <w:r w:rsidRPr="00DC50D5">
        <w:rPr>
          <w:rFonts w:ascii="Times New Roman" w:eastAsia="Lucida Sans Unicode" w:hAnsi="Times New Roman" w:cs="Calibri"/>
          <w:kern w:val="1"/>
          <w:sz w:val="24"/>
          <w:szCs w:val="24"/>
        </w:rPr>
        <w:t xml:space="preserve"> za </w:t>
      </w:r>
      <w:r w:rsidRPr="00DC50D5">
        <w:rPr>
          <w:rFonts w:ascii="Times New Roman" w:eastAsia="Lucida Sans Unicode" w:hAnsi="Times New Roman" w:cs="Times New Roman"/>
          <w:kern w:val="1"/>
          <w:sz w:val="24"/>
          <w:szCs w:val="24"/>
          <w:lang w:eastAsia="en-US"/>
        </w:rPr>
        <w:t>które ponosi odpowiedzialność Wykonawca</w:t>
      </w:r>
      <w:r w:rsidRPr="00DC50D5">
        <w:rPr>
          <w:rFonts w:ascii="Times New Roman" w:eastAsia="Lucida Sans Unicode" w:hAnsi="Times New Roman" w:cs="Calibri"/>
          <w:kern w:val="1"/>
          <w:sz w:val="24"/>
          <w:szCs w:val="24"/>
        </w:rPr>
        <w:t xml:space="preserve"> w wysokości </w:t>
      </w:r>
      <w:r w:rsidRPr="00DC50D5">
        <w:rPr>
          <w:rFonts w:ascii="Times New Roman" w:eastAsia="Lucida Sans Unicode" w:hAnsi="Times New Roman" w:cs="Times New Roman"/>
          <w:b/>
          <w:bCs/>
          <w:kern w:val="1"/>
          <w:sz w:val="24"/>
          <w:szCs w:val="24"/>
          <w:lang w:eastAsia="en-US"/>
        </w:rPr>
        <w:t>20 %</w:t>
      </w:r>
      <w:r w:rsidRPr="00DC50D5">
        <w:rPr>
          <w:rFonts w:ascii="Times New Roman" w:eastAsia="Lucida Sans Unicode" w:hAnsi="Times New Roman" w:cs="Times New Roman"/>
          <w:kern w:val="1"/>
          <w:sz w:val="24"/>
          <w:szCs w:val="24"/>
          <w:lang w:eastAsia="en-US"/>
        </w:rPr>
        <w:t xml:space="preserve"> wskazanego w </w:t>
      </w:r>
      <w:r w:rsidRPr="00DC50D5">
        <w:rPr>
          <w:rFonts w:ascii="Times New Roman" w:eastAsia="Lucida Sans Unicode" w:hAnsi="Times New Roman" w:cs="Times New Roman"/>
          <w:b/>
          <w:kern w:val="1"/>
          <w:sz w:val="24"/>
          <w:szCs w:val="24"/>
          <w:lang w:eastAsia="en-US"/>
        </w:rPr>
        <w:t>§</w:t>
      </w:r>
      <w:r w:rsidRPr="00DC50D5">
        <w:rPr>
          <w:rFonts w:ascii="Times New Roman" w:eastAsia="Lucida Sans Unicode" w:hAnsi="Times New Roman" w:cs="Times New Roman"/>
          <w:kern w:val="1"/>
          <w:sz w:val="24"/>
          <w:szCs w:val="24"/>
          <w:lang w:eastAsia="en-US"/>
        </w:rPr>
        <w:t xml:space="preserve"> 9 ust. 1</w:t>
      </w:r>
      <w:r w:rsidRPr="00DC50D5">
        <w:rPr>
          <w:rFonts w:ascii="Times New Roman" w:eastAsia="Lucida Sans Unicode" w:hAnsi="Times New Roman" w:cs="Times New Roman"/>
          <w:i/>
          <w:iCs/>
          <w:kern w:val="1"/>
          <w:sz w:val="24"/>
          <w:szCs w:val="24"/>
          <w:lang w:eastAsia="en-US"/>
        </w:rPr>
        <w:t xml:space="preserve"> </w:t>
      </w:r>
      <w:r w:rsidRPr="00DC50D5">
        <w:rPr>
          <w:rFonts w:ascii="Times New Roman" w:eastAsia="Lucida Sans Unicode" w:hAnsi="Times New Roman" w:cs="Times New Roman"/>
          <w:iCs/>
          <w:kern w:val="1"/>
          <w:sz w:val="24"/>
          <w:szCs w:val="24"/>
          <w:lang w:eastAsia="en-US"/>
        </w:rPr>
        <w:t>umowy</w:t>
      </w:r>
      <w:r w:rsidRPr="00DC50D5">
        <w:rPr>
          <w:rFonts w:ascii="Times New Roman" w:eastAsia="Lucida Sans Unicode" w:hAnsi="Times New Roman" w:cs="Calibri"/>
          <w:kern w:val="1"/>
          <w:sz w:val="24"/>
          <w:szCs w:val="24"/>
        </w:rPr>
        <w:t xml:space="preserve"> wynagrodzenia umownego</w:t>
      </w:r>
      <w:r w:rsidRPr="00DC50D5">
        <w:rPr>
          <w:rFonts w:ascii="Times New Roman" w:eastAsia="Lucida Sans Unicode" w:hAnsi="Times New Roman" w:cs="Calibri"/>
          <w:color w:val="FF0000"/>
          <w:kern w:val="1"/>
          <w:sz w:val="24"/>
          <w:szCs w:val="24"/>
        </w:rPr>
        <w:t xml:space="preserve"> </w:t>
      </w:r>
      <w:r w:rsidRPr="00DC50D5">
        <w:rPr>
          <w:rFonts w:ascii="Times New Roman" w:eastAsia="Lucida Sans Unicode" w:hAnsi="Times New Roman" w:cs="Calibri"/>
          <w:kern w:val="1"/>
          <w:sz w:val="24"/>
          <w:szCs w:val="24"/>
        </w:rPr>
        <w:t>netto</w:t>
      </w:r>
      <w:r w:rsidRPr="00DC50D5">
        <w:rPr>
          <w:rFonts w:ascii="Times New Roman" w:eastAsia="Lucida Sans Unicode" w:hAnsi="Times New Roman" w:cs="Times New Roman"/>
          <w:kern w:val="1"/>
          <w:sz w:val="24"/>
          <w:szCs w:val="24"/>
          <w:lang w:eastAsia="en-US"/>
        </w:rPr>
        <w:t xml:space="preserve"> za wykonanie przedmiotu umowy; </w:t>
      </w:r>
    </w:p>
    <w:p w14:paraId="3234C140"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Times New Roman"/>
          <w:kern w:val="1"/>
          <w:sz w:val="24"/>
          <w:szCs w:val="24"/>
          <w:lang w:eastAsia="en-US"/>
        </w:rPr>
      </w:pPr>
      <w:r w:rsidRPr="00DC50D5">
        <w:rPr>
          <w:rFonts w:ascii="Times New Roman" w:eastAsia="Lucida Sans Unicode" w:hAnsi="Times New Roman" w:cs="Times New Roman"/>
          <w:kern w:val="1"/>
          <w:sz w:val="24"/>
          <w:szCs w:val="24"/>
          <w:lang w:val="x-none" w:eastAsia="de-DE"/>
        </w:rPr>
        <w:t xml:space="preserve">za wprowadzenie na plac budowy podwykonawcy, który nie został zgłoszony Zamawiającemu zgodnie z postanowieniami § </w:t>
      </w:r>
      <w:r w:rsidRPr="00DC50D5">
        <w:rPr>
          <w:rFonts w:ascii="Times New Roman" w:eastAsia="Lucida Sans Unicode" w:hAnsi="Times New Roman" w:cs="Times New Roman"/>
          <w:kern w:val="1"/>
          <w:sz w:val="24"/>
          <w:szCs w:val="24"/>
          <w:lang w:eastAsia="de-DE"/>
        </w:rPr>
        <w:t>12 umowy</w:t>
      </w:r>
      <w:r w:rsidRPr="00DC50D5">
        <w:rPr>
          <w:rFonts w:ascii="Times New Roman" w:eastAsia="Lucida Sans Unicode" w:hAnsi="Times New Roman" w:cs="Times New Roman"/>
          <w:kern w:val="1"/>
          <w:sz w:val="24"/>
          <w:szCs w:val="24"/>
          <w:lang w:val="x-none" w:eastAsia="de-DE"/>
        </w:rPr>
        <w:t xml:space="preserve">, w wysokości </w:t>
      </w:r>
      <w:r w:rsidRPr="00DC50D5">
        <w:rPr>
          <w:rFonts w:ascii="Times New Roman" w:eastAsia="Lucida Sans Unicode" w:hAnsi="Times New Roman" w:cs="Times New Roman"/>
          <w:kern w:val="1"/>
          <w:sz w:val="24"/>
          <w:szCs w:val="24"/>
          <w:lang w:eastAsia="de-DE"/>
        </w:rPr>
        <w:t>15 000,00 zł</w:t>
      </w:r>
      <w:r w:rsidRPr="00DC50D5">
        <w:rPr>
          <w:rFonts w:ascii="Times New Roman" w:eastAsia="Lucida Sans Unicode" w:hAnsi="Times New Roman" w:cs="Times New Roman"/>
          <w:kern w:val="1"/>
          <w:sz w:val="24"/>
          <w:szCs w:val="24"/>
          <w:lang w:val="x-none" w:eastAsia="de-DE"/>
        </w:rPr>
        <w:t>, za każde zdarzenie</w:t>
      </w:r>
      <w:r w:rsidRPr="00DC50D5">
        <w:rPr>
          <w:rFonts w:ascii="Times New Roman" w:eastAsia="Lucida Sans Unicode" w:hAnsi="Times New Roman" w:cs="Times New Roman"/>
          <w:kern w:val="1"/>
          <w:sz w:val="24"/>
          <w:szCs w:val="24"/>
          <w:lang w:eastAsia="de-DE"/>
        </w:rPr>
        <w:t>, nie więcej niż 20 % wynagrodzenia netto, określonego w § 9 ust. 1 umowy;</w:t>
      </w:r>
    </w:p>
    <w:p w14:paraId="2CE678A9"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Times New Roman"/>
          <w:kern w:val="1"/>
          <w:sz w:val="24"/>
          <w:szCs w:val="24"/>
          <w:lang w:eastAsia="en-US"/>
        </w:rPr>
      </w:pPr>
      <w:r w:rsidRPr="00DC50D5">
        <w:rPr>
          <w:rFonts w:ascii="Times New Roman" w:eastAsia="Lucida Sans Unicode" w:hAnsi="Times New Roman" w:cs="Times New Roman"/>
          <w:kern w:val="1"/>
          <w:sz w:val="24"/>
          <w:szCs w:val="24"/>
          <w:lang w:val="x-none" w:eastAsia="de-DE"/>
        </w:rPr>
        <w:t>w przypadku nieprzedłożenia do zaakceptowania projektu umowy o podwykonawstwo, której przedmiotem są roboty budowlane lub projektu jej zmiany, w wysokości 9 000,00 zł za każde zdarzenie</w:t>
      </w:r>
      <w:r w:rsidRPr="00DC50D5">
        <w:rPr>
          <w:rFonts w:ascii="Times New Roman" w:eastAsia="Lucida Sans Unicode" w:hAnsi="Times New Roman" w:cs="Times New Roman"/>
          <w:kern w:val="1"/>
          <w:sz w:val="24"/>
          <w:szCs w:val="24"/>
          <w:lang w:eastAsia="de-DE"/>
        </w:rPr>
        <w:t xml:space="preserve">, nie więcej niż 20 % wskazanego w </w:t>
      </w:r>
      <w:r w:rsidRPr="00DC50D5">
        <w:rPr>
          <w:rFonts w:ascii="Times New Roman" w:eastAsia="Lucida Sans Unicode" w:hAnsi="Times New Roman" w:cs="Times New Roman"/>
          <w:b/>
          <w:kern w:val="1"/>
          <w:sz w:val="24"/>
          <w:szCs w:val="24"/>
          <w:lang w:eastAsia="de-DE"/>
        </w:rPr>
        <w:t>§</w:t>
      </w:r>
      <w:r w:rsidRPr="00DC50D5">
        <w:rPr>
          <w:rFonts w:ascii="Times New Roman" w:eastAsia="Lucida Sans Unicode" w:hAnsi="Times New Roman" w:cs="Times New Roman"/>
          <w:kern w:val="1"/>
          <w:sz w:val="24"/>
          <w:szCs w:val="24"/>
          <w:lang w:eastAsia="de-DE"/>
        </w:rPr>
        <w:t xml:space="preserve"> 9 ust. 1 umowy</w:t>
      </w:r>
      <w:r w:rsidRPr="00DC50D5">
        <w:rPr>
          <w:rFonts w:ascii="Times New Roman" w:eastAsia="Lucida Sans Unicode" w:hAnsi="Times New Roman" w:cs="Times New Roman"/>
          <w:i/>
          <w:iCs/>
          <w:kern w:val="1"/>
          <w:sz w:val="24"/>
          <w:szCs w:val="24"/>
          <w:lang w:eastAsia="de-DE"/>
        </w:rPr>
        <w:t xml:space="preserve"> </w:t>
      </w:r>
      <w:r w:rsidRPr="00DC50D5">
        <w:rPr>
          <w:rFonts w:ascii="Times New Roman" w:eastAsia="Lucida Sans Unicode" w:hAnsi="Times New Roman" w:cs="Times New Roman"/>
          <w:kern w:val="1"/>
          <w:sz w:val="24"/>
          <w:szCs w:val="24"/>
          <w:lang w:eastAsia="de-DE"/>
        </w:rPr>
        <w:t>wynagrodzenia netto za wykonanie przedmiotu umowy;</w:t>
      </w:r>
    </w:p>
    <w:p w14:paraId="20AFBF04"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Times New Roman"/>
          <w:kern w:val="1"/>
          <w:sz w:val="24"/>
          <w:szCs w:val="24"/>
          <w:lang w:eastAsia="en-US"/>
        </w:rPr>
      </w:pPr>
      <w:r w:rsidRPr="00DC50D5">
        <w:rPr>
          <w:rFonts w:ascii="Times New Roman" w:eastAsia="Lucida Sans Unicode" w:hAnsi="Times New Roman" w:cs="Times New Roman"/>
          <w:kern w:val="1"/>
          <w:sz w:val="24"/>
          <w:szCs w:val="24"/>
          <w:lang w:val="x-none" w:eastAsia="de-DE"/>
        </w:rPr>
        <w:t xml:space="preserve">w przypadku nieprzedłożenia poświadczonej za zgodność z oryginałem kopii umowy </w:t>
      </w:r>
      <w:r w:rsidRPr="00DC50D5">
        <w:rPr>
          <w:rFonts w:ascii="Times New Roman" w:eastAsia="Lucida Sans Unicode" w:hAnsi="Times New Roman" w:cs="Times New Roman"/>
          <w:kern w:val="1"/>
          <w:sz w:val="24"/>
          <w:szCs w:val="24"/>
          <w:lang w:eastAsia="de-DE"/>
        </w:rPr>
        <w:br/>
      </w:r>
      <w:r w:rsidRPr="00DC50D5">
        <w:rPr>
          <w:rFonts w:ascii="Times New Roman" w:eastAsia="Lucida Sans Unicode" w:hAnsi="Times New Roman" w:cs="Times New Roman"/>
          <w:kern w:val="1"/>
          <w:sz w:val="24"/>
          <w:szCs w:val="24"/>
          <w:lang w:val="x-none" w:eastAsia="de-DE"/>
        </w:rPr>
        <w:t xml:space="preserve">o podwykonawstwo lub jej zmiany, w wysokości 7 000,00 zł za każde zdarzenie, </w:t>
      </w:r>
      <w:r w:rsidRPr="00DC50D5">
        <w:rPr>
          <w:rFonts w:ascii="Times New Roman" w:eastAsia="Lucida Sans Unicode" w:hAnsi="Times New Roman" w:cs="Times New Roman"/>
          <w:kern w:val="1"/>
          <w:sz w:val="24"/>
          <w:szCs w:val="24"/>
          <w:lang w:eastAsia="de-DE"/>
        </w:rPr>
        <w:t xml:space="preserve">nie więcej niż 20 % wskazanego w </w:t>
      </w:r>
      <w:r w:rsidRPr="00DC50D5">
        <w:rPr>
          <w:rFonts w:ascii="Times New Roman" w:eastAsia="Lucida Sans Unicode" w:hAnsi="Times New Roman" w:cs="Times New Roman"/>
          <w:b/>
          <w:kern w:val="1"/>
          <w:sz w:val="24"/>
          <w:szCs w:val="24"/>
          <w:lang w:eastAsia="de-DE"/>
        </w:rPr>
        <w:t>§</w:t>
      </w:r>
      <w:r w:rsidRPr="00DC50D5">
        <w:rPr>
          <w:rFonts w:ascii="Times New Roman" w:eastAsia="Lucida Sans Unicode" w:hAnsi="Times New Roman" w:cs="Times New Roman"/>
          <w:kern w:val="1"/>
          <w:sz w:val="24"/>
          <w:szCs w:val="24"/>
          <w:lang w:eastAsia="de-DE"/>
        </w:rPr>
        <w:t xml:space="preserve"> 9 ust. 1 umowy</w:t>
      </w:r>
      <w:r w:rsidRPr="00DC50D5">
        <w:rPr>
          <w:rFonts w:ascii="Times New Roman" w:eastAsia="Lucida Sans Unicode" w:hAnsi="Times New Roman" w:cs="Times New Roman"/>
          <w:i/>
          <w:iCs/>
          <w:kern w:val="1"/>
          <w:sz w:val="24"/>
          <w:szCs w:val="24"/>
          <w:lang w:eastAsia="de-DE"/>
        </w:rPr>
        <w:t xml:space="preserve"> </w:t>
      </w:r>
      <w:r w:rsidRPr="00DC50D5">
        <w:rPr>
          <w:rFonts w:ascii="Times New Roman" w:eastAsia="Lucida Sans Unicode" w:hAnsi="Times New Roman" w:cs="Times New Roman"/>
          <w:kern w:val="1"/>
          <w:sz w:val="24"/>
          <w:szCs w:val="24"/>
          <w:lang w:eastAsia="de-DE"/>
        </w:rPr>
        <w:t>wynagrodzenia netto za wykonanie przedmiotu umowy;</w:t>
      </w:r>
    </w:p>
    <w:p w14:paraId="113FCB35"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Times New Roman"/>
          <w:kern w:val="1"/>
          <w:sz w:val="24"/>
          <w:szCs w:val="24"/>
          <w:lang w:eastAsia="en-US"/>
        </w:rPr>
      </w:pPr>
      <w:r w:rsidRPr="00DC50D5">
        <w:rPr>
          <w:rFonts w:ascii="Times New Roman" w:eastAsia="Lucida Sans Unicode" w:hAnsi="Times New Roman" w:cs="Times New Roman"/>
          <w:kern w:val="1"/>
          <w:sz w:val="24"/>
          <w:szCs w:val="24"/>
          <w:lang w:val="x-none" w:eastAsia="de-DE"/>
        </w:rPr>
        <w:t xml:space="preserve">w przypadku braku zmiany umowy o podwykonawstwo w zakresie terminu zapłaty, </w:t>
      </w:r>
      <w:r w:rsidRPr="00DC50D5">
        <w:rPr>
          <w:rFonts w:ascii="Times New Roman" w:eastAsia="Lucida Sans Unicode" w:hAnsi="Times New Roman" w:cs="Times New Roman"/>
          <w:kern w:val="1"/>
          <w:sz w:val="24"/>
          <w:szCs w:val="24"/>
          <w:lang w:val="x-none" w:eastAsia="de-DE"/>
        </w:rPr>
        <w:br/>
        <w:t>w wysokości 5 000,00 zł za każde zdarzenie</w:t>
      </w:r>
      <w:r w:rsidRPr="00DC50D5">
        <w:rPr>
          <w:rFonts w:ascii="Times New Roman" w:eastAsia="Lucida Sans Unicode" w:hAnsi="Times New Roman" w:cs="Times New Roman"/>
          <w:kern w:val="1"/>
          <w:sz w:val="24"/>
          <w:szCs w:val="24"/>
          <w:lang w:eastAsia="de-DE"/>
        </w:rPr>
        <w:t xml:space="preserve">, nie więcej niż 20 % wskazanego w </w:t>
      </w:r>
      <w:r w:rsidRPr="00DC50D5">
        <w:rPr>
          <w:rFonts w:ascii="Times New Roman" w:eastAsia="Lucida Sans Unicode" w:hAnsi="Times New Roman" w:cs="Times New Roman"/>
          <w:b/>
          <w:kern w:val="1"/>
          <w:sz w:val="24"/>
          <w:szCs w:val="24"/>
          <w:lang w:eastAsia="de-DE"/>
        </w:rPr>
        <w:t>§</w:t>
      </w:r>
      <w:r w:rsidRPr="00DC50D5">
        <w:rPr>
          <w:rFonts w:ascii="Times New Roman" w:eastAsia="Lucida Sans Unicode" w:hAnsi="Times New Roman" w:cs="Times New Roman"/>
          <w:kern w:val="1"/>
          <w:sz w:val="24"/>
          <w:szCs w:val="24"/>
          <w:lang w:eastAsia="de-DE"/>
        </w:rPr>
        <w:t xml:space="preserve"> 9 ust. 1</w:t>
      </w:r>
      <w:r w:rsidRPr="00DC50D5">
        <w:rPr>
          <w:rFonts w:ascii="Times New Roman" w:eastAsia="Lucida Sans Unicode" w:hAnsi="Times New Roman" w:cs="Times New Roman"/>
          <w:i/>
          <w:iCs/>
          <w:kern w:val="1"/>
          <w:sz w:val="24"/>
          <w:szCs w:val="24"/>
          <w:lang w:eastAsia="de-DE"/>
        </w:rPr>
        <w:t xml:space="preserve"> </w:t>
      </w:r>
      <w:r w:rsidRPr="00DC50D5">
        <w:rPr>
          <w:rFonts w:ascii="Times New Roman" w:eastAsia="Lucida Sans Unicode" w:hAnsi="Times New Roman" w:cs="Times New Roman"/>
          <w:iCs/>
          <w:kern w:val="1"/>
          <w:sz w:val="24"/>
          <w:szCs w:val="24"/>
          <w:lang w:eastAsia="de-DE"/>
        </w:rPr>
        <w:t xml:space="preserve">umowy </w:t>
      </w:r>
      <w:r w:rsidRPr="00DC50D5">
        <w:rPr>
          <w:rFonts w:ascii="Times New Roman" w:eastAsia="Lucida Sans Unicode" w:hAnsi="Times New Roman" w:cs="Times New Roman"/>
          <w:kern w:val="1"/>
          <w:sz w:val="24"/>
          <w:szCs w:val="24"/>
          <w:lang w:eastAsia="de-DE"/>
        </w:rPr>
        <w:t>wynagrodzenia netto za wykonanie przedmiotu umowy;</w:t>
      </w:r>
    </w:p>
    <w:p w14:paraId="5763600F"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Times New Roman"/>
          <w:kern w:val="1"/>
          <w:sz w:val="24"/>
          <w:szCs w:val="24"/>
          <w:lang w:eastAsia="en-US"/>
        </w:rPr>
      </w:pPr>
      <w:r w:rsidRPr="00DC50D5">
        <w:rPr>
          <w:rFonts w:ascii="Times New Roman" w:eastAsia="Lucida Sans Unicode" w:hAnsi="Times New Roman" w:cs="Times New Roman"/>
          <w:kern w:val="1"/>
          <w:sz w:val="24"/>
          <w:szCs w:val="24"/>
          <w:lang w:val="x-none" w:eastAsia="de-DE"/>
        </w:rPr>
        <w:t>w przypadku braku lub nieterminowej zapłaty wynagrodzenia należnego podwykonawcy lub dalszemu podwykonawcy w wysokości 5 000,00 zł za każde zdarzenie</w:t>
      </w:r>
      <w:r w:rsidRPr="00DC50D5">
        <w:rPr>
          <w:rFonts w:ascii="Times New Roman" w:eastAsia="Lucida Sans Unicode" w:hAnsi="Times New Roman" w:cs="Times New Roman"/>
          <w:kern w:val="1"/>
          <w:sz w:val="24"/>
          <w:szCs w:val="24"/>
          <w:lang w:eastAsia="de-DE"/>
        </w:rPr>
        <w:t>, nie więcej niż 20 % wynagrodzenia netto, określonego w § 9 ust. 1 umowy;</w:t>
      </w:r>
    </w:p>
    <w:p w14:paraId="1A68F4F2"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Calibri"/>
          <w:kern w:val="1"/>
          <w:sz w:val="24"/>
          <w:szCs w:val="24"/>
        </w:rPr>
      </w:pPr>
      <w:r w:rsidRPr="00DC50D5">
        <w:rPr>
          <w:rFonts w:ascii="Times New Roman" w:eastAsia="Lucida Sans Unicode" w:hAnsi="Times New Roman" w:cs="Times New Roman"/>
          <w:kern w:val="1"/>
          <w:sz w:val="24"/>
          <w:szCs w:val="24"/>
          <w:lang w:eastAsia="en-US"/>
        </w:rPr>
        <w:t xml:space="preserve">za </w:t>
      </w:r>
      <w:r w:rsidRPr="00DC50D5">
        <w:rPr>
          <w:rFonts w:ascii="Times New Roman" w:eastAsia="Lucida Sans Unicode" w:hAnsi="Times New Roman" w:cs="Times New Roman"/>
          <w:kern w:val="1"/>
          <w:sz w:val="24"/>
          <w:szCs w:val="24"/>
          <w:lang w:val="x-none" w:eastAsia="en-US"/>
        </w:rPr>
        <w:t>zwłokę</w:t>
      </w:r>
      <w:r w:rsidRPr="00DC50D5">
        <w:rPr>
          <w:rFonts w:ascii="Times New Roman" w:eastAsia="Lucida Sans Unicode" w:hAnsi="Times New Roman" w:cs="Times New Roman"/>
          <w:kern w:val="1"/>
          <w:sz w:val="24"/>
          <w:szCs w:val="24"/>
          <w:lang w:eastAsia="en-US"/>
        </w:rPr>
        <w:t xml:space="preserve"> w wykonaniu robót budowalnych (</w:t>
      </w:r>
      <w:r w:rsidRPr="00DC50D5">
        <w:rPr>
          <w:rFonts w:ascii="Times New Roman" w:eastAsia="Lucida Sans Unicode" w:hAnsi="Times New Roman" w:cs="Calibri"/>
          <w:kern w:val="1"/>
          <w:sz w:val="24"/>
          <w:szCs w:val="24"/>
        </w:rPr>
        <w:t xml:space="preserve">w stosunku do terminu </w:t>
      </w:r>
      <w:r w:rsidRPr="00DC50D5">
        <w:rPr>
          <w:rFonts w:ascii="Times New Roman" w:eastAsia="Lucida Sans Unicode" w:hAnsi="Times New Roman" w:cs="Times New Roman"/>
          <w:kern w:val="1"/>
          <w:sz w:val="24"/>
          <w:szCs w:val="24"/>
          <w:lang w:eastAsia="en-US"/>
        </w:rPr>
        <w:t>umownego ich zakończenia określonego w § 7 ust. 1 umowy) w wysokości 0,4 % wskazanego w § 9 ust. 1</w:t>
      </w:r>
      <w:r w:rsidRPr="00DC50D5">
        <w:rPr>
          <w:rFonts w:ascii="Times New Roman" w:eastAsia="Lucida Sans Unicode" w:hAnsi="Times New Roman" w:cs="Times New Roman"/>
          <w:i/>
          <w:iCs/>
          <w:kern w:val="1"/>
          <w:sz w:val="24"/>
          <w:szCs w:val="24"/>
          <w:lang w:eastAsia="en-US"/>
        </w:rPr>
        <w:t xml:space="preserve"> </w:t>
      </w:r>
      <w:r w:rsidRPr="00DC50D5">
        <w:rPr>
          <w:rFonts w:ascii="Times New Roman" w:eastAsia="Lucida Sans Unicode" w:hAnsi="Times New Roman" w:cs="Times New Roman"/>
          <w:kern w:val="1"/>
          <w:sz w:val="24"/>
          <w:szCs w:val="24"/>
          <w:lang w:eastAsia="en-US"/>
        </w:rPr>
        <w:t>wynagrodzenia netto za wykonanie przedmiotu umowy - za każdy dzień zwłoki;</w:t>
      </w:r>
    </w:p>
    <w:p w14:paraId="4789A50E"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Calibri"/>
          <w:kern w:val="1"/>
          <w:sz w:val="24"/>
          <w:szCs w:val="24"/>
        </w:rPr>
      </w:pPr>
      <w:r w:rsidRPr="00DC50D5">
        <w:rPr>
          <w:rFonts w:ascii="Times New Roman" w:eastAsia="Lucida Sans Unicode" w:hAnsi="Times New Roman" w:cs="Calibri"/>
          <w:kern w:val="1"/>
          <w:sz w:val="22"/>
          <w:szCs w:val="24"/>
        </w:rPr>
        <w:t xml:space="preserve">za niedotrzymanie terminów pośrednich wykonania przedmiotu umowy w wysokości </w:t>
      </w:r>
      <w:r w:rsidRPr="00DC50D5">
        <w:rPr>
          <w:rFonts w:ascii="Times New Roman" w:eastAsia="Lucida Sans Unicode" w:hAnsi="Times New Roman" w:cs="Times New Roman"/>
          <w:kern w:val="1"/>
          <w:sz w:val="22"/>
          <w:szCs w:val="22"/>
        </w:rPr>
        <w:t>0,2 % wskazanego w § 9 ust. 1</w:t>
      </w:r>
      <w:r w:rsidRPr="00DC50D5">
        <w:rPr>
          <w:rFonts w:ascii="Times New Roman" w:eastAsia="Lucida Sans Unicode" w:hAnsi="Times New Roman" w:cs="Calibri"/>
          <w:i/>
          <w:kern w:val="1"/>
          <w:sz w:val="22"/>
          <w:szCs w:val="24"/>
        </w:rPr>
        <w:t xml:space="preserve"> </w:t>
      </w:r>
      <w:r w:rsidRPr="00DC50D5">
        <w:rPr>
          <w:rFonts w:ascii="Times New Roman" w:eastAsia="Lucida Sans Unicode" w:hAnsi="Times New Roman" w:cs="Calibri"/>
          <w:kern w:val="1"/>
          <w:sz w:val="22"/>
          <w:szCs w:val="24"/>
        </w:rPr>
        <w:t>wynagrodzenia netto</w:t>
      </w:r>
      <w:r w:rsidRPr="00DC50D5">
        <w:rPr>
          <w:rFonts w:ascii="Times New Roman" w:eastAsia="Lucida Sans Unicode" w:hAnsi="Times New Roman" w:cs="Times New Roman"/>
          <w:kern w:val="1"/>
          <w:sz w:val="22"/>
          <w:szCs w:val="22"/>
        </w:rPr>
        <w:t xml:space="preserve"> za wykonanie przedmiotu umowy - </w:t>
      </w:r>
      <w:r w:rsidRPr="00DC50D5">
        <w:rPr>
          <w:rFonts w:ascii="Times New Roman" w:eastAsia="Lucida Sans Unicode" w:hAnsi="Times New Roman" w:cs="Calibri"/>
          <w:kern w:val="1"/>
          <w:sz w:val="22"/>
          <w:szCs w:val="24"/>
        </w:rPr>
        <w:t xml:space="preserve">za każdy dzień </w:t>
      </w:r>
      <w:r w:rsidRPr="00DC50D5">
        <w:rPr>
          <w:rFonts w:ascii="Times New Roman" w:eastAsia="Lucida Sans Unicode" w:hAnsi="Times New Roman" w:cs="Times New Roman"/>
          <w:kern w:val="1"/>
          <w:sz w:val="22"/>
          <w:szCs w:val="22"/>
        </w:rPr>
        <w:t>zwłoki</w:t>
      </w:r>
      <w:r w:rsidRPr="00DC50D5">
        <w:rPr>
          <w:rFonts w:ascii="Times New Roman" w:eastAsia="Lucida Sans Unicode" w:hAnsi="Times New Roman" w:cs="Calibri"/>
          <w:kern w:val="1"/>
          <w:sz w:val="22"/>
          <w:szCs w:val="24"/>
        </w:rPr>
        <w:t xml:space="preserve"> w stosunku do terminów realizacji poszczególnych etapów realizacji prac określonych w harmonogramie rzeczowo-finansowym</w:t>
      </w:r>
    </w:p>
    <w:p w14:paraId="068DEC52"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Calibri"/>
          <w:kern w:val="1"/>
          <w:sz w:val="24"/>
          <w:szCs w:val="24"/>
        </w:rPr>
      </w:pPr>
      <w:r w:rsidRPr="00DC50D5">
        <w:rPr>
          <w:rFonts w:ascii="Times New Roman" w:eastAsia="Lucida Sans Unicode" w:hAnsi="Times New Roman" w:cs="Calibri"/>
          <w:kern w:val="1"/>
          <w:sz w:val="24"/>
          <w:szCs w:val="24"/>
        </w:rPr>
        <w:t xml:space="preserve">za </w:t>
      </w:r>
      <w:r w:rsidRPr="00DC50D5">
        <w:rPr>
          <w:rFonts w:ascii="Times New Roman" w:eastAsia="Lucida Sans Unicode" w:hAnsi="Times New Roman" w:cs="Times New Roman"/>
          <w:kern w:val="1"/>
          <w:sz w:val="24"/>
          <w:szCs w:val="24"/>
          <w:lang w:val="x-none" w:eastAsia="en-US"/>
        </w:rPr>
        <w:t>zwłokę</w:t>
      </w:r>
      <w:r w:rsidRPr="00DC50D5">
        <w:rPr>
          <w:rFonts w:ascii="Times New Roman" w:eastAsia="Lucida Sans Unicode" w:hAnsi="Times New Roman" w:cs="Calibri"/>
          <w:kern w:val="1"/>
          <w:sz w:val="24"/>
          <w:szCs w:val="24"/>
        </w:rPr>
        <w:t xml:space="preserve"> w usunięciu wad stwierdzonych przy odbiorze </w:t>
      </w:r>
      <w:r w:rsidRPr="00DC50D5">
        <w:rPr>
          <w:rFonts w:ascii="Times New Roman" w:eastAsia="Lucida Sans Unicode" w:hAnsi="Times New Roman" w:cs="Times New Roman"/>
          <w:kern w:val="1"/>
          <w:sz w:val="24"/>
          <w:szCs w:val="24"/>
          <w:lang w:eastAsia="en-US"/>
        </w:rPr>
        <w:t xml:space="preserve">końcowym i ostatecznym oraz </w:t>
      </w:r>
      <w:r w:rsidRPr="00DC50D5">
        <w:rPr>
          <w:rFonts w:ascii="Times New Roman" w:eastAsia="Lucida Sans Unicode" w:hAnsi="Times New Roman" w:cs="Calibri"/>
          <w:kern w:val="1"/>
          <w:sz w:val="24"/>
          <w:szCs w:val="24"/>
        </w:rPr>
        <w:t xml:space="preserve">w okresie gwarancji w wysokości </w:t>
      </w:r>
      <w:r w:rsidRPr="00DC50D5">
        <w:rPr>
          <w:rFonts w:ascii="Times New Roman" w:eastAsia="Lucida Sans Unicode" w:hAnsi="Times New Roman" w:cs="Times New Roman"/>
          <w:kern w:val="1"/>
          <w:sz w:val="24"/>
          <w:szCs w:val="24"/>
          <w:lang w:eastAsia="en-US"/>
        </w:rPr>
        <w:t>0,2 % wskazanego w § 9 ust. 1</w:t>
      </w:r>
      <w:r w:rsidRPr="00DC50D5">
        <w:rPr>
          <w:rFonts w:ascii="Times New Roman" w:eastAsia="Lucida Sans Unicode" w:hAnsi="Times New Roman" w:cs="Calibri"/>
          <w:i/>
          <w:kern w:val="1"/>
          <w:sz w:val="24"/>
          <w:szCs w:val="24"/>
        </w:rPr>
        <w:t xml:space="preserve"> </w:t>
      </w:r>
      <w:r w:rsidRPr="00DC50D5">
        <w:rPr>
          <w:rFonts w:ascii="Times New Roman" w:eastAsia="Lucida Sans Unicode" w:hAnsi="Times New Roman" w:cs="Calibri"/>
          <w:kern w:val="1"/>
          <w:sz w:val="24"/>
          <w:szCs w:val="24"/>
        </w:rPr>
        <w:t xml:space="preserve">wynagrodzenia netto za </w:t>
      </w:r>
      <w:r w:rsidRPr="00DC50D5">
        <w:rPr>
          <w:rFonts w:ascii="Times New Roman" w:eastAsia="Lucida Sans Unicode" w:hAnsi="Times New Roman" w:cs="Times New Roman"/>
          <w:kern w:val="1"/>
          <w:sz w:val="24"/>
          <w:szCs w:val="24"/>
          <w:lang w:eastAsia="en-US"/>
        </w:rPr>
        <w:t xml:space="preserve">wykonanie przedmiotu umowy za </w:t>
      </w:r>
      <w:r w:rsidRPr="00DC50D5">
        <w:rPr>
          <w:rFonts w:ascii="Times New Roman" w:eastAsia="Lucida Sans Unicode" w:hAnsi="Times New Roman" w:cs="Calibri"/>
          <w:kern w:val="1"/>
          <w:sz w:val="24"/>
          <w:szCs w:val="24"/>
        </w:rPr>
        <w:t xml:space="preserve">każdy dzień </w:t>
      </w:r>
      <w:r w:rsidRPr="00DC50D5">
        <w:rPr>
          <w:rFonts w:ascii="Times New Roman" w:eastAsia="Lucida Sans Unicode" w:hAnsi="Times New Roman" w:cs="Times New Roman"/>
          <w:kern w:val="1"/>
          <w:sz w:val="24"/>
          <w:szCs w:val="24"/>
          <w:lang w:val="x-none" w:eastAsia="en-US"/>
        </w:rPr>
        <w:t>zwłok</w:t>
      </w:r>
      <w:r w:rsidRPr="00DC50D5">
        <w:rPr>
          <w:rFonts w:ascii="Times New Roman" w:eastAsia="Lucida Sans Unicode" w:hAnsi="Times New Roman" w:cs="Times New Roman"/>
          <w:kern w:val="1"/>
          <w:sz w:val="24"/>
          <w:szCs w:val="24"/>
          <w:lang w:eastAsia="en-US"/>
        </w:rPr>
        <w:t>i, licząc</w:t>
      </w:r>
      <w:r w:rsidRPr="00DC50D5">
        <w:rPr>
          <w:rFonts w:ascii="Times New Roman" w:eastAsia="Lucida Sans Unicode" w:hAnsi="Times New Roman" w:cs="Calibri"/>
          <w:kern w:val="1"/>
          <w:sz w:val="24"/>
          <w:szCs w:val="24"/>
        </w:rPr>
        <w:t xml:space="preserve"> od dnia</w:t>
      </w:r>
      <w:r w:rsidRPr="00DC50D5">
        <w:rPr>
          <w:rFonts w:ascii="Times New Roman" w:eastAsia="Lucida Sans Unicode" w:hAnsi="Times New Roman" w:cs="Times New Roman"/>
          <w:kern w:val="1"/>
          <w:sz w:val="24"/>
          <w:szCs w:val="24"/>
          <w:lang w:eastAsia="en-US"/>
        </w:rPr>
        <w:t>, w którym upłynął termin wyznaczony</w:t>
      </w:r>
      <w:r w:rsidRPr="00DC50D5">
        <w:rPr>
          <w:rFonts w:ascii="Times New Roman" w:eastAsia="Lucida Sans Unicode" w:hAnsi="Times New Roman" w:cs="Calibri"/>
          <w:kern w:val="1"/>
          <w:sz w:val="24"/>
          <w:szCs w:val="24"/>
        </w:rPr>
        <w:t xml:space="preserve"> na usunięcie wad</w:t>
      </w:r>
      <w:r w:rsidRPr="00DC50D5">
        <w:rPr>
          <w:rFonts w:ascii="Times New Roman" w:eastAsia="Lucida Sans Unicode" w:hAnsi="Times New Roman" w:cs="Times New Roman"/>
          <w:kern w:val="1"/>
          <w:sz w:val="24"/>
          <w:szCs w:val="24"/>
          <w:lang w:eastAsia="en-US"/>
        </w:rPr>
        <w:t>.</w:t>
      </w:r>
    </w:p>
    <w:p w14:paraId="0DAFBE4A"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Times New Roman"/>
          <w:kern w:val="1"/>
          <w:sz w:val="24"/>
          <w:szCs w:val="24"/>
          <w:lang w:eastAsia="en-US"/>
        </w:rPr>
      </w:pPr>
      <w:r w:rsidRPr="00DC50D5">
        <w:rPr>
          <w:rFonts w:ascii="Times New Roman" w:eastAsia="Lucida Sans Unicode" w:hAnsi="Times New Roman" w:cs="Times New Roman"/>
          <w:kern w:val="1"/>
          <w:sz w:val="24"/>
          <w:szCs w:val="24"/>
          <w:lang w:eastAsia="en-US"/>
        </w:rPr>
        <w:t>w przypadku niestawiennictwa na naradzie przedstawiciela</w:t>
      </w:r>
      <w:r w:rsidRPr="00DC50D5">
        <w:rPr>
          <w:rFonts w:ascii="Times New Roman" w:eastAsia="Lucida Sans Unicode" w:hAnsi="Times New Roman" w:cs="Calibri"/>
          <w:kern w:val="1"/>
          <w:sz w:val="24"/>
          <w:szCs w:val="24"/>
        </w:rPr>
        <w:t xml:space="preserve"> Wykonawcy w wysokości </w:t>
      </w:r>
      <w:r w:rsidRPr="00DC50D5">
        <w:rPr>
          <w:rFonts w:ascii="Times New Roman" w:eastAsia="Lucida Sans Unicode" w:hAnsi="Times New Roman" w:cs="Times New Roman"/>
          <w:kern w:val="1"/>
          <w:sz w:val="24"/>
          <w:szCs w:val="24"/>
          <w:lang w:eastAsia="en-US"/>
        </w:rPr>
        <w:t>po 2.000,00 zł za każdy przypadek nieobecności każdej osoby, której wymóg obecności zostanie wskazany przez Zamawiającego, nie więcej niż 20 % wskazanego w § 9 ust. 1</w:t>
      </w:r>
      <w:r w:rsidRPr="00DC50D5">
        <w:rPr>
          <w:rFonts w:ascii="Times New Roman" w:eastAsia="Lucida Sans Unicode" w:hAnsi="Times New Roman" w:cs="Times New Roman"/>
          <w:i/>
          <w:iCs/>
          <w:kern w:val="1"/>
          <w:sz w:val="24"/>
          <w:szCs w:val="24"/>
          <w:lang w:eastAsia="en-US"/>
        </w:rPr>
        <w:t xml:space="preserve"> </w:t>
      </w:r>
      <w:r w:rsidRPr="00DC50D5">
        <w:rPr>
          <w:rFonts w:ascii="Times New Roman" w:eastAsia="Lucida Sans Unicode" w:hAnsi="Times New Roman" w:cs="Times New Roman"/>
          <w:iCs/>
          <w:kern w:val="1"/>
          <w:sz w:val="24"/>
          <w:szCs w:val="24"/>
          <w:lang w:eastAsia="en-US"/>
        </w:rPr>
        <w:t>umowy</w:t>
      </w:r>
      <w:r w:rsidRPr="00DC50D5">
        <w:rPr>
          <w:rFonts w:ascii="Times New Roman" w:eastAsia="Lucida Sans Unicode" w:hAnsi="Times New Roman" w:cs="Calibri"/>
          <w:kern w:val="1"/>
          <w:sz w:val="24"/>
          <w:szCs w:val="24"/>
        </w:rPr>
        <w:t xml:space="preserve"> wynagrodzenia netto</w:t>
      </w:r>
      <w:r w:rsidRPr="00DC50D5">
        <w:rPr>
          <w:rFonts w:ascii="Times New Roman" w:eastAsia="Lucida Sans Unicode" w:hAnsi="Times New Roman" w:cs="Times New Roman"/>
          <w:kern w:val="1"/>
          <w:sz w:val="24"/>
          <w:szCs w:val="24"/>
          <w:lang w:eastAsia="en-US"/>
        </w:rPr>
        <w:t xml:space="preserve"> za wykonanie przedmiotu umowy;</w:t>
      </w:r>
    </w:p>
    <w:p w14:paraId="2A23CEB6" w14:textId="77777777" w:rsidR="00DC50D5" w:rsidRPr="00DC50D5" w:rsidRDefault="00DC50D5">
      <w:pPr>
        <w:widowControl w:val="0"/>
        <w:numPr>
          <w:ilvl w:val="1"/>
          <w:numId w:val="103"/>
        </w:numPr>
        <w:tabs>
          <w:tab w:val="left" w:pos="709"/>
        </w:tabs>
        <w:suppressAutoHyphens w:val="0"/>
        <w:ind w:left="709" w:hanging="357"/>
        <w:jc w:val="both"/>
        <w:rPr>
          <w:rFonts w:ascii="Times New Roman" w:eastAsia="Lucida Sans Unicode" w:hAnsi="Times New Roman" w:cs="Calibri"/>
          <w:kern w:val="1"/>
          <w:sz w:val="24"/>
          <w:szCs w:val="24"/>
        </w:rPr>
      </w:pPr>
      <w:r w:rsidRPr="00DC50D5">
        <w:rPr>
          <w:rFonts w:ascii="Times New Roman" w:eastAsia="Lucida Sans Unicode" w:hAnsi="Times New Roman" w:cs="Times New Roman"/>
          <w:kern w:val="1"/>
          <w:sz w:val="24"/>
          <w:szCs w:val="24"/>
          <w:lang w:eastAsia="en-US"/>
        </w:rPr>
        <w:t>w przypadku braku realizacji lub nieterminowej realizacji innych obowiązków określonych umową, w szczególności za zwłokę w przedłożeniu Zamawiającemu w formie wymaganej umową Raportu, polisy ubezpieczenia</w:t>
      </w:r>
      <w:r w:rsidRPr="00DC50D5">
        <w:rPr>
          <w:rFonts w:ascii="Times New Roman" w:eastAsia="Lucida Sans Unicode" w:hAnsi="Times New Roman" w:cs="Calibri"/>
          <w:kern w:val="1"/>
          <w:sz w:val="24"/>
          <w:szCs w:val="24"/>
        </w:rPr>
        <w:t xml:space="preserve">, o </w:t>
      </w:r>
      <w:r w:rsidRPr="00DC50D5">
        <w:rPr>
          <w:rFonts w:ascii="Times New Roman" w:eastAsia="Lucida Sans Unicode" w:hAnsi="Times New Roman" w:cs="Times New Roman"/>
          <w:kern w:val="1"/>
          <w:sz w:val="24"/>
          <w:szCs w:val="24"/>
          <w:lang w:eastAsia="en-US"/>
        </w:rPr>
        <w:t>której</w:t>
      </w:r>
      <w:r w:rsidRPr="00DC50D5">
        <w:rPr>
          <w:rFonts w:ascii="Times New Roman" w:eastAsia="Lucida Sans Unicode" w:hAnsi="Times New Roman" w:cs="Calibri"/>
          <w:kern w:val="1"/>
          <w:sz w:val="24"/>
          <w:szCs w:val="24"/>
        </w:rPr>
        <w:t xml:space="preserve"> mowa w § </w:t>
      </w:r>
      <w:r w:rsidRPr="00DC50D5">
        <w:rPr>
          <w:rFonts w:ascii="Times New Roman" w:eastAsia="Lucida Sans Unicode" w:hAnsi="Times New Roman" w:cs="Times New Roman"/>
          <w:kern w:val="1"/>
          <w:sz w:val="24"/>
          <w:szCs w:val="24"/>
          <w:lang w:eastAsia="en-US"/>
        </w:rPr>
        <w:t>21, w tym na przedłużony okres, Harmonogramu, jego aktualizacji lub zmiany tego Harmonogramu wynikającej z uwzględnienia uwag Zamawiającego, za zwłokę w przedłożeniu Zamawiającemu w formie wymaganej umową Kosztorysu lub  modyfikacji Kosztorysu wynikającej z uwzględnienia uwag Zamawiającego - w wysokości 3.000,00 zł za każdy przypadek, łącznie nie więcej niż 20 % wskazanego w § 9 ust. 1 umowy wynagrodzenia netto za wykonanie przedmiotu umowy</w:t>
      </w:r>
      <w:r w:rsidRPr="00DC50D5">
        <w:rPr>
          <w:rFonts w:ascii="Times New Roman" w:eastAsia="Lucida Sans Unicode" w:hAnsi="Times New Roman" w:cs="Times New Roman"/>
          <w:bCs/>
          <w:kern w:val="1"/>
          <w:sz w:val="24"/>
          <w:szCs w:val="24"/>
          <w:lang w:eastAsia="en-US"/>
        </w:rPr>
        <w:t xml:space="preserve">; </w:t>
      </w:r>
    </w:p>
    <w:p w14:paraId="3ABDEDF1"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Maksymalna</w:t>
      </w:r>
      <w:r w:rsidRPr="00DC50D5">
        <w:rPr>
          <w:rFonts w:ascii="Times New Roman" w:eastAsia="Lucida Sans Unicode" w:hAnsi="Times New Roman" w:cs="Calibri"/>
          <w:kern w:val="1"/>
          <w:sz w:val="24"/>
          <w:szCs w:val="24"/>
        </w:rPr>
        <w:t xml:space="preserve"> wysokość kar umownych </w:t>
      </w:r>
      <w:r w:rsidRPr="00DC50D5">
        <w:rPr>
          <w:rFonts w:ascii="Times New Roman" w:eastAsia="Lucida Sans Unicode" w:hAnsi="Times New Roman" w:cs="Times New Roman"/>
          <w:kern w:val="1"/>
          <w:sz w:val="24"/>
          <w:szCs w:val="24"/>
        </w:rPr>
        <w:t>jakimi Zamawiający może obciążyć Wykonawcę ograniczona jest do kwoty stanowiącej równowartość 30% wynagrodzenia netto wskazanego w § 9 ust. 1 umowy.</w:t>
      </w:r>
    </w:p>
    <w:p w14:paraId="235DF784"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bCs/>
          <w:kern w:val="1"/>
          <w:sz w:val="24"/>
          <w:szCs w:val="24"/>
        </w:rPr>
        <w:t>Kary umowne są od siebie niezależne i stają się wymagalne z chwilą zaistnienia podstaw do ich naliczenia.</w:t>
      </w:r>
    </w:p>
    <w:p w14:paraId="66ED48EF"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 xml:space="preserve">Na naliczone kary umowne Zamawiający wystawi Wykonawcy notę księgową. </w:t>
      </w:r>
    </w:p>
    <w:p w14:paraId="3813EBB1"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Wykonawca wyraża zgodę na potrącenie naliczonych kar umownych ze swojego wynagrodzenia. Potrącenie nastąpi na podstawie noty księgowej wystawionej przez Zamawiającego.</w:t>
      </w:r>
    </w:p>
    <w:p w14:paraId="6F45AA3B"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lastRenderedPageBreak/>
        <w:t>W przypadku braku możliwości potrącenia - termin zapłaty kar umownych ustala się na 14 dni od dnia doręczenia Wykonawcy noty księgowej.</w:t>
      </w:r>
    </w:p>
    <w:p w14:paraId="5EA09DD5"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W razie braku możliwości potrącenia kary umownej z wynagrodzenia bądź nieuiszczenia kary umownej przez Wykonawcę w terminie określonym w ust. 6, Zamawiający potrąci kary umowne z zabezpieczenia należytego wykonania umowy.</w:t>
      </w:r>
    </w:p>
    <w:p w14:paraId="52D3CCB8"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Calibri"/>
          <w:kern w:val="1"/>
          <w:sz w:val="24"/>
          <w:szCs w:val="24"/>
        </w:rPr>
      </w:pPr>
      <w:r w:rsidRPr="00DC50D5">
        <w:rPr>
          <w:rFonts w:ascii="Times New Roman" w:eastAsia="Lucida Sans Unicode" w:hAnsi="Times New Roman" w:cs="Times New Roman"/>
          <w:kern w:val="1"/>
          <w:sz w:val="24"/>
          <w:szCs w:val="24"/>
        </w:rPr>
        <w:t>Zamawiający zastrzega sobie prawo do dochodzenia odszkodowania w</w:t>
      </w:r>
      <w:r w:rsidRPr="00DC50D5">
        <w:rPr>
          <w:rFonts w:ascii="Times New Roman" w:eastAsia="Lucida Sans Unicode" w:hAnsi="Times New Roman" w:cs="Calibri"/>
          <w:kern w:val="1"/>
          <w:sz w:val="24"/>
          <w:szCs w:val="24"/>
        </w:rPr>
        <w:t xml:space="preserve"> wysokości rzeczywiście poniesionej szkody</w:t>
      </w:r>
      <w:r w:rsidRPr="00DC50D5">
        <w:rPr>
          <w:rFonts w:ascii="Times New Roman" w:eastAsia="Lucida Sans Unicode" w:hAnsi="Times New Roman" w:cs="Times New Roman"/>
          <w:kern w:val="1"/>
          <w:sz w:val="24"/>
          <w:szCs w:val="24"/>
        </w:rPr>
        <w:t>, niezależnie od wysokości naliczonej kary umownej</w:t>
      </w:r>
      <w:r w:rsidRPr="00DC50D5">
        <w:rPr>
          <w:rFonts w:ascii="Times New Roman" w:eastAsia="Lucida Sans Unicode" w:hAnsi="Times New Roman" w:cs="Calibri"/>
          <w:kern w:val="1"/>
          <w:sz w:val="24"/>
          <w:szCs w:val="24"/>
        </w:rPr>
        <w:t>.</w:t>
      </w:r>
    </w:p>
    <w:p w14:paraId="22618E9B" w14:textId="77777777" w:rsidR="00DC50D5" w:rsidRPr="00DC50D5" w:rsidRDefault="00DC50D5">
      <w:pPr>
        <w:widowControl w:val="0"/>
        <w:numPr>
          <w:ilvl w:val="0"/>
          <w:numId w:val="103"/>
        </w:numPr>
        <w:tabs>
          <w:tab w:val="left" w:pos="709"/>
        </w:tabs>
        <w:suppressAutoHyphens w:val="0"/>
        <w:ind w:hanging="357"/>
        <w:jc w:val="both"/>
        <w:rPr>
          <w:rFonts w:ascii="Times New Roman" w:eastAsia="Lucida Sans Unicode" w:hAnsi="Times New Roman" w:cs="Times New Roman"/>
          <w:kern w:val="1"/>
          <w:sz w:val="24"/>
          <w:szCs w:val="24"/>
        </w:rPr>
      </w:pPr>
      <w:r w:rsidRPr="00DC50D5">
        <w:rPr>
          <w:rFonts w:ascii="Times New Roman" w:eastAsia="Lucida Sans Unicode" w:hAnsi="Times New Roman" w:cs="Times New Roman"/>
          <w:kern w:val="1"/>
          <w:sz w:val="24"/>
          <w:szCs w:val="24"/>
        </w:rPr>
        <w:t>Odstąpienie od umowy nie powoduje utraty możliwości dochodzenia wyżej wskazanych kar umownych przez Zamawiającego.</w:t>
      </w:r>
    </w:p>
    <w:p w14:paraId="13A88908" w14:textId="77777777" w:rsidR="00DC50D5" w:rsidRPr="00DC50D5" w:rsidRDefault="00DC50D5" w:rsidP="00DC50D5">
      <w:pPr>
        <w:widowControl w:val="0"/>
        <w:tabs>
          <w:tab w:val="left" w:pos="-4680"/>
          <w:tab w:val="left" w:pos="-3960"/>
          <w:tab w:val="left" w:pos="349"/>
          <w:tab w:val="left" w:pos="709"/>
        </w:tabs>
        <w:rPr>
          <w:rFonts w:ascii="Times New Roman" w:eastAsia="Lucida Sans Unicode" w:hAnsi="Times New Roman" w:cs="Times New Roman"/>
          <w:color w:val="000000"/>
          <w:kern w:val="1"/>
          <w:sz w:val="24"/>
          <w:szCs w:val="24"/>
        </w:rPr>
      </w:pPr>
    </w:p>
    <w:p w14:paraId="439DBEA3" w14:textId="77777777" w:rsidR="00DC50D5" w:rsidRPr="00DC50D5" w:rsidRDefault="00DC50D5" w:rsidP="00DC50D5">
      <w:pPr>
        <w:widowControl w:val="0"/>
        <w:tabs>
          <w:tab w:val="left" w:pos="-4680"/>
          <w:tab w:val="left" w:pos="-3960"/>
          <w:tab w:val="left" w:pos="349"/>
          <w:tab w:val="left" w:pos="709"/>
        </w:tabs>
        <w:ind w:left="-360"/>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bCs/>
          <w:color w:val="000000"/>
          <w:kern w:val="1"/>
          <w:sz w:val="24"/>
          <w:szCs w:val="24"/>
        </w:rPr>
        <w:t>§ 17</w:t>
      </w:r>
      <w:r w:rsidRPr="00DC50D5">
        <w:rPr>
          <w:rFonts w:ascii="Times New Roman" w:eastAsia="Lucida Sans Unicode" w:hAnsi="Times New Roman" w:cs="Calibri"/>
          <w:b/>
          <w:color w:val="000000"/>
          <w:kern w:val="1"/>
          <w:sz w:val="24"/>
          <w:szCs w:val="24"/>
        </w:rPr>
        <w:t xml:space="preserve"> ODSTĄPIENIE OD UMOWY</w:t>
      </w:r>
    </w:p>
    <w:p w14:paraId="15A75F0A" w14:textId="77777777" w:rsidR="00DC50D5" w:rsidRPr="00DC50D5" w:rsidRDefault="00DC50D5">
      <w:pPr>
        <w:widowControl w:val="0"/>
        <w:numPr>
          <w:ilvl w:val="0"/>
          <w:numId w:val="173"/>
        </w:numPr>
        <w:tabs>
          <w:tab w:val="left" w:pos="-4680"/>
          <w:tab w:val="left" w:pos="-3960"/>
        </w:tabs>
        <w:jc w:val="both"/>
        <w:rPr>
          <w:rFonts w:ascii="Times New Roman" w:eastAsia="Lucida Sans Unicode" w:hAnsi="Times New Roman" w:cs="Calibri"/>
          <w:color w:val="000000"/>
          <w:kern w:val="1"/>
          <w:sz w:val="24"/>
          <w:szCs w:val="24"/>
        </w:rPr>
      </w:pPr>
      <w:bookmarkStart w:id="49" w:name="_Hlk99095958"/>
      <w:r w:rsidRPr="00DC50D5">
        <w:rPr>
          <w:rFonts w:ascii="Times New Roman" w:eastAsia="Lucida Sans Unicode" w:hAnsi="Times New Roman" w:cs="Calibri"/>
          <w:color w:val="000000"/>
          <w:kern w:val="1"/>
          <w:sz w:val="24"/>
          <w:szCs w:val="24"/>
        </w:rPr>
        <w:t xml:space="preserve">Oprócz wypadków wymienionych w Kodeksie cywilnym, a także w pozostałych paragrafach niniejszej Umowy, Zamawiającemu przysługuje prawo odstąpienia od Umowy w następujących sytuacjach: </w:t>
      </w:r>
    </w:p>
    <w:p w14:paraId="50F5C4B8" w14:textId="77777777" w:rsidR="00DC50D5" w:rsidRPr="00DC50D5" w:rsidRDefault="00DC50D5">
      <w:pPr>
        <w:widowControl w:val="0"/>
        <w:numPr>
          <w:ilvl w:val="0"/>
          <w:numId w:val="137"/>
        </w:numPr>
        <w:tabs>
          <w:tab w:val="left" w:pos="709"/>
        </w:tabs>
        <w:suppressAutoHyphens w:val="0"/>
        <w:autoSpaceDE w:val="0"/>
        <w:jc w:val="both"/>
        <w:rPr>
          <w:rFonts w:ascii="Times New Roman" w:eastAsia="Calibri" w:hAnsi="Times New Roman" w:cs="Times New Roman"/>
          <w:kern w:val="1"/>
          <w:sz w:val="24"/>
          <w:szCs w:val="24"/>
          <w:lang w:eastAsia="en-US"/>
        </w:rPr>
      </w:pPr>
      <w:r w:rsidRPr="00DC50D5">
        <w:rPr>
          <w:rFonts w:ascii="Times New Roman" w:eastAsia="Calibri" w:hAnsi="Times New Roman" w:cs="Times New Roman"/>
          <w:kern w:val="1"/>
          <w:sz w:val="24"/>
          <w:szCs w:val="24"/>
          <w:lang w:eastAsia="en-US"/>
        </w:rPr>
        <w:t xml:space="preserve">w razie zaistnienia istotnej zmiany okoliczności powodującej, że wykonanie umowy </w:t>
      </w:r>
      <w:r w:rsidRPr="00DC50D5">
        <w:rPr>
          <w:rFonts w:ascii="Times New Roman" w:eastAsia="Calibri" w:hAnsi="Times New Roman" w:cs="Times New Roman"/>
          <w:kern w:val="1"/>
          <w:sz w:val="24"/>
          <w:szCs w:val="24"/>
          <w:lang w:eastAsia="en-US"/>
        </w:rPr>
        <w:br/>
        <w:t>w całości lub w jej części nie leży w interesie publicznym, czego nie można było przewidzieć w chwili jej zawarcia;</w:t>
      </w:r>
    </w:p>
    <w:p w14:paraId="7F88A89F" w14:textId="77777777" w:rsidR="00DC50D5" w:rsidRPr="00DC50D5" w:rsidRDefault="00DC50D5">
      <w:pPr>
        <w:widowControl w:val="0"/>
        <w:numPr>
          <w:ilvl w:val="0"/>
          <w:numId w:val="137"/>
        </w:numPr>
        <w:tabs>
          <w:tab w:val="left" w:pos="709"/>
        </w:tabs>
        <w:suppressAutoHyphens w:val="0"/>
        <w:autoSpaceDE w:val="0"/>
        <w:autoSpaceDN w:val="0"/>
        <w:adjustRightInd w:val="0"/>
        <w:jc w:val="both"/>
        <w:rPr>
          <w:rFonts w:ascii="Times New Roman" w:eastAsia="Calibri" w:hAnsi="Times New Roman" w:cs="Times New Roman"/>
          <w:kern w:val="1"/>
          <w:sz w:val="24"/>
          <w:szCs w:val="24"/>
          <w:lang w:eastAsia="en-US"/>
        </w:rPr>
      </w:pPr>
      <w:r w:rsidRPr="00DC50D5">
        <w:rPr>
          <w:rFonts w:ascii="Times New Roman" w:eastAsia="Calibri" w:hAnsi="Times New Roman" w:cs="Times New Roman"/>
          <w:kern w:val="1"/>
          <w:sz w:val="24"/>
          <w:szCs w:val="24"/>
          <w:lang w:eastAsia="en-US"/>
        </w:rPr>
        <w:t>z winy Wykonawcy, gdy zostanie wszczęte przeciwko niemu postępowanie egzekucyjne lub egzekucyjne w administracji i w toku tych postępowań dojdzie do zajęcia składników majątku Wykonawcy, w tym ruchomości i wierzytelności lub zostanie nadany w jakimkolwiek innym trybie nakaz zajęcia majątku Wykonawcy;</w:t>
      </w:r>
    </w:p>
    <w:p w14:paraId="38B9DD8A" w14:textId="77777777" w:rsidR="00DC50D5" w:rsidRPr="00DC50D5" w:rsidRDefault="00DC50D5">
      <w:pPr>
        <w:widowControl w:val="0"/>
        <w:numPr>
          <w:ilvl w:val="0"/>
          <w:numId w:val="137"/>
        </w:numPr>
        <w:tabs>
          <w:tab w:val="left" w:pos="709"/>
        </w:tabs>
        <w:suppressAutoHyphens w:val="0"/>
        <w:autoSpaceDE w:val="0"/>
        <w:autoSpaceDN w:val="0"/>
        <w:adjustRightInd w:val="0"/>
        <w:jc w:val="both"/>
        <w:rPr>
          <w:rFonts w:ascii="Times New Roman" w:eastAsia="Lucida Sans Unicode" w:hAnsi="Times New Roman" w:cs="Calibri"/>
          <w:kern w:val="1"/>
          <w:sz w:val="24"/>
          <w:szCs w:val="24"/>
        </w:rPr>
      </w:pPr>
      <w:r w:rsidRPr="00DC50D5">
        <w:rPr>
          <w:rFonts w:ascii="Times New Roman" w:eastAsia="Calibri" w:hAnsi="Times New Roman" w:cs="Times New Roman"/>
          <w:kern w:val="1"/>
          <w:sz w:val="24"/>
          <w:szCs w:val="24"/>
          <w:lang w:eastAsia="en-US"/>
        </w:rPr>
        <w:t xml:space="preserve">z winy Wykonawcy, gdy </w:t>
      </w:r>
      <w:r w:rsidRPr="00DC50D5">
        <w:rPr>
          <w:rFonts w:ascii="Times New Roman" w:eastAsia="Lucida Sans Unicode" w:hAnsi="Times New Roman" w:cs="Calibri"/>
          <w:kern w:val="1"/>
          <w:sz w:val="24"/>
          <w:szCs w:val="24"/>
        </w:rPr>
        <w:t xml:space="preserve">Wykonawca nie </w:t>
      </w:r>
      <w:r w:rsidRPr="00DC50D5">
        <w:rPr>
          <w:rFonts w:ascii="Times New Roman" w:eastAsia="Calibri" w:hAnsi="Times New Roman" w:cs="Times New Roman"/>
          <w:kern w:val="1"/>
          <w:sz w:val="24"/>
          <w:szCs w:val="24"/>
          <w:lang w:eastAsia="en-US"/>
        </w:rPr>
        <w:t xml:space="preserve">przystąpił do realizacji przedmiotu umowy </w:t>
      </w:r>
      <w:r w:rsidRPr="00DC50D5">
        <w:rPr>
          <w:rFonts w:ascii="Times New Roman" w:eastAsia="Lucida Sans Unicode" w:hAnsi="Times New Roman" w:cs="Calibri"/>
          <w:kern w:val="1"/>
          <w:sz w:val="24"/>
          <w:szCs w:val="24"/>
        </w:rPr>
        <w:t xml:space="preserve">bez uzasadnionych przyczyn </w:t>
      </w:r>
      <w:r w:rsidRPr="00DC50D5">
        <w:rPr>
          <w:rFonts w:ascii="Times New Roman" w:eastAsia="Calibri" w:hAnsi="Times New Roman" w:cs="Times New Roman"/>
          <w:kern w:val="1"/>
          <w:sz w:val="24"/>
          <w:szCs w:val="24"/>
          <w:lang w:eastAsia="en-US"/>
        </w:rPr>
        <w:t xml:space="preserve">lub przerwał wykonywanie przedmiotu umowy bez przyczyny i niezwłocznie nie wznowił prac, </w:t>
      </w:r>
      <w:r w:rsidRPr="00DC50D5">
        <w:rPr>
          <w:rFonts w:ascii="Times New Roman" w:eastAsia="Lucida Sans Unicode" w:hAnsi="Times New Roman" w:cs="Calibri"/>
          <w:kern w:val="1"/>
          <w:sz w:val="24"/>
          <w:szCs w:val="24"/>
        </w:rPr>
        <w:t>pomimo wezwania Zamawiającego</w:t>
      </w:r>
      <w:r w:rsidRPr="00DC50D5">
        <w:rPr>
          <w:rFonts w:ascii="Times New Roman" w:eastAsia="Calibri" w:hAnsi="Times New Roman" w:cs="Times New Roman"/>
          <w:kern w:val="1"/>
          <w:sz w:val="24"/>
          <w:szCs w:val="24"/>
          <w:lang w:eastAsia="en-US"/>
        </w:rPr>
        <w:t>;</w:t>
      </w:r>
    </w:p>
    <w:p w14:paraId="4D74C1B0" w14:textId="77777777" w:rsidR="00DC50D5" w:rsidRPr="00DC50D5" w:rsidRDefault="00DC50D5">
      <w:pPr>
        <w:widowControl w:val="0"/>
        <w:numPr>
          <w:ilvl w:val="0"/>
          <w:numId w:val="137"/>
        </w:numPr>
        <w:tabs>
          <w:tab w:val="left" w:pos="709"/>
        </w:tabs>
        <w:suppressAutoHyphens w:val="0"/>
        <w:jc w:val="both"/>
        <w:rPr>
          <w:rFonts w:ascii="Times New Roman" w:eastAsia="MS Mincho" w:hAnsi="Times New Roman" w:cs="Times New Roman"/>
          <w:kern w:val="1"/>
          <w:sz w:val="24"/>
          <w:szCs w:val="24"/>
          <w:lang w:val="x-none" w:eastAsia="de-DE"/>
        </w:rPr>
      </w:pPr>
      <w:r w:rsidRPr="00DC50D5">
        <w:rPr>
          <w:rFonts w:ascii="Times New Roman" w:eastAsia="MS Mincho" w:hAnsi="Times New Roman" w:cs="Times New Roman"/>
          <w:kern w:val="1"/>
          <w:sz w:val="24"/>
          <w:szCs w:val="24"/>
          <w:lang w:eastAsia="de-DE"/>
        </w:rPr>
        <w:t xml:space="preserve">w razie </w:t>
      </w:r>
      <w:r w:rsidRPr="00DC50D5">
        <w:rPr>
          <w:rFonts w:ascii="Times New Roman" w:eastAsia="MS Mincho" w:hAnsi="Times New Roman" w:cs="Times New Roman"/>
          <w:kern w:val="1"/>
          <w:sz w:val="24"/>
          <w:szCs w:val="24"/>
          <w:lang w:val="x-none" w:eastAsia="de-DE"/>
        </w:rPr>
        <w:t xml:space="preserve">wykonywania </w:t>
      </w:r>
      <w:r w:rsidRPr="00DC50D5">
        <w:rPr>
          <w:rFonts w:ascii="Times New Roman" w:eastAsia="Lucida Sans Unicode" w:hAnsi="Times New Roman" w:cs="Calibri"/>
          <w:kern w:val="1"/>
          <w:sz w:val="24"/>
          <w:szCs w:val="24"/>
          <w:lang w:val="x-none"/>
        </w:rPr>
        <w:t>robót</w:t>
      </w:r>
      <w:r w:rsidRPr="00DC50D5">
        <w:rPr>
          <w:rFonts w:ascii="Times New Roman" w:eastAsia="MS Mincho" w:hAnsi="Times New Roman" w:cs="Times New Roman"/>
          <w:kern w:val="1"/>
          <w:sz w:val="24"/>
          <w:szCs w:val="24"/>
          <w:lang w:val="x-none" w:eastAsia="de-DE"/>
        </w:rPr>
        <w:t xml:space="preserve"> niezgodnie</w:t>
      </w:r>
      <w:r w:rsidRPr="00DC50D5">
        <w:rPr>
          <w:rFonts w:ascii="Times New Roman" w:eastAsia="Lucida Sans Unicode" w:hAnsi="Times New Roman" w:cs="Calibri"/>
          <w:kern w:val="1"/>
          <w:sz w:val="24"/>
          <w:szCs w:val="24"/>
          <w:lang w:val="x-none"/>
        </w:rPr>
        <w:t xml:space="preserve"> z </w:t>
      </w:r>
      <w:r w:rsidRPr="00DC50D5">
        <w:rPr>
          <w:rFonts w:ascii="Times New Roman" w:eastAsia="MS Mincho" w:hAnsi="Times New Roman" w:cs="Times New Roman"/>
          <w:kern w:val="1"/>
          <w:sz w:val="24"/>
          <w:szCs w:val="24"/>
          <w:lang w:val="x-none" w:eastAsia="de-DE"/>
        </w:rPr>
        <w:t xml:space="preserve">postanowieniami </w:t>
      </w:r>
      <w:r w:rsidRPr="00DC50D5">
        <w:rPr>
          <w:rFonts w:ascii="Times New Roman" w:eastAsia="MS Mincho" w:hAnsi="Times New Roman" w:cs="Times New Roman"/>
          <w:kern w:val="1"/>
          <w:sz w:val="24"/>
          <w:szCs w:val="24"/>
          <w:lang w:eastAsia="de-DE"/>
        </w:rPr>
        <w:t>u</w:t>
      </w:r>
      <w:r w:rsidRPr="00DC50D5">
        <w:rPr>
          <w:rFonts w:ascii="Times New Roman" w:eastAsia="MS Mincho" w:hAnsi="Times New Roman" w:cs="Times New Roman"/>
          <w:kern w:val="1"/>
          <w:sz w:val="24"/>
          <w:szCs w:val="24"/>
          <w:lang w:val="x-none" w:eastAsia="de-DE"/>
        </w:rPr>
        <w:t>mowy,</w:t>
      </w:r>
      <w:r w:rsidRPr="00DC50D5">
        <w:rPr>
          <w:rFonts w:ascii="Times New Roman" w:eastAsia="Lucida Sans Unicode" w:hAnsi="Times New Roman" w:cs="Calibri"/>
          <w:kern w:val="1"/>
          <w:sz w:val="24"/>
          <w:szCs w:val="24"/>
          <w:lang w:val="x-none"/>
        </w:rPr>
        <w:t xml:space="preserve"> w szczególności </w:t>
      </w:r>
      <w:r w:rsidRPr="00DC50D5">
        <w:rPr>
          <w:rFonts w:ascii="Times New Roman" w:eastAsia="MS Mincho" w:hAnsi="Times New Roman" w:cs="Times New Roman"/>
          <w:kern w:val="1"/>
          <w:sz w:val="24"/>
          <w:szCs w:val="24"/>
          <w:lang w:val="x-none" w:eastAsia="de-DE"/>
        </w:rPr>
        <w:t>niezgodnie</w:t>
      </w:r>
      <w:r w:rsidRPr="00DC50D5">
        <w:rPr>
          <w:rFonts w:ascii="Times New Roman" w:eastAsia="Lucida Sans Unicode" w:hAnsi="Times New Roman" w:cs="Calibri"/>
          <w:kern w:val="1"/>
          <w:sz w:val="24"/>
          <w:szCs w:val="24"/>
          <w:lang w:val="x-none"/>
        </w:rPr>
        <w:t xml:space="preserve"> z </w:t>
      </w:r>
      <w:r w:rsidRPr="00DC50D5">
        <w:rPr>
          <w:rFonts w:ascii="Times New Roman" w:eastAsia="MS Mincho" w:hAnsi="Times New Roman" w:cs="Times New Roman"/>
          <w:kern w:val="1"/>
          <w:sz w:val="24"/>
          <w:szCs w:val="24"/>
          <w:lang w:val="x-none" w:eastAsia="de-DE"/>
        </w:rPr>
        <w:t>dokumentacją projektową, ustaleniami koordynacyjnymi</w:t>
      </w:r>
      <w:r w:rsidRPr="00DC50D5">
        <w:rPr>
          <w:rFonts w:ascii="Times New Roman" w:eastAsia="Lucida Sans Unicode" w:hAnsi="Times New Roman" w:cs="Calibri"/>
          <w:kern w:val="1"/>
          <w:sz w:val="24"/>
          <w:szCs w:val="24"/>
          <w:lang w:val="x-none"/>
        </w:rPr>
        <w:t xml:space="preserve"> oraz obowiązującymi </w:t>
      </w:r>
      <w:r w:rsidRPr="00DC50D5">
        <w:rPr>
          <w:rFonts w:ascii="Times New Roman" w:eastAsia="MS Mincho" w:hAnsi="Times New Roman" w:cs="Times New Roman"/>
          <w:kern w:val="1"/>
          <w:sz w:val="24"/>
          <w:szCs w:val="24"/>
          <w:lang w:val="x-none" w:eastAsia="de-DE"/>
        </w:rPr>
        <w:t>warunkami technicznymi i niedokonania ich naprawy</w:t>
      </w:r>
      <w:r w:rsidRPr="00DC50D5">
        <w:rPr>
          <w:rFonts w:ascii="Times New Roman" w:eastAsia="Lucida Sans Unicode" w:hAnsi="Times New Roman" w:cs="Calibri"/>
          <w:kern w:val="1"/>
          <w:sz w:val="24"/>
          <w:szCs w:val="24"/>
          <w:lang w:val="x-none"/>
        </w:rPr>
        <w:t xml:space="preserve"> oraz </w:t>
      </w:r>
      <w:r w:rsidRPr="00DC50D5">
        <w:rPr>
          <w:rFonts w:ascii="Times New Roman" w:eastAsia="MS Mincho" w:hAnsi="Times New Roman" w:cs="Times New Roman"/>
          <w:kern w:val="1"/>
          <w:sz w:val="24"/>
          <w:szCs w:val="24"/>
          <w:lang w:val="x-none" w:eastAsia="de-DE"/>
        </w:rPr>
        <w:t>nieprzystąpienia do właściwego ich wykonania w terminie 5 dni od daty</w:t>
      </w:r>
      <w:r w:rsidRPr="00DC50D5">
        <w:rPr>
          <w:rFonts w:ascii="Times New Roman" w:eastAsia="Lucida Sans Unicode" w:hAnsi="Times New Roman" w:cs="Calibri"/>
          <w:kern w:val="1"/>
          <w:sz w:val="24"/>
          <w:szCs w:val="24"/>
          <w:lang w:val="x-none"/>
        </w:rPr>
        <w:t xml:space="preserve"> wezwania przez </w:t>
      </w:r>
      <w:r w:rsidRPr="00DC50D5">
        <w:rPr>
          <w:rFonts w:ascii="Times New Roman" w:eastAsia="MS Mincho" w:hAnsi="Times New Roman" w:cs="Times New Roman"/>
          <w:kern w:val="1"/>
          <w:sz w:val="24"/>
          <w:szCs w:val="24"/>
          <w:lang w:val="x-none" w:eastAsia="de-DE"/>
        </w:rPr>
        <w:t>Zamawiającego</w:t>
      </w:r>
      <w:r w:rsidRPr="00DC50D5">
        <w:rPr>
          <w:rFonts w:ascii="Times New Roman" w:eastAsia="MS Mincho" w:hAnsi="Times New Roman" w:cs="Times New Roman"/>
          <w:kern w:val="1"/>
          <w:sz w:val="24"/>
          <w:szCs w:val="24"/>
          <w:lang w:eastAsia="de-DE"/>
        </w:rPr>
        <w:t>;</w:t>
      </w:r>
    </w:p>
    <w:p w14:paraId="13374C84" w14:textId="77777777" w:rsidR="00DC50D5" w:rsidRPr="00DC50D5" w:rsidRDefault="00DC50D5">
      <w:pPr>
        <w:widowControl w:val="0"/>
        <w:numPr>
          <w:ilvl w:val="0"/>
          <w:numId w:val="137"/>
        </w:numPr>
        <w:tabs>
          <w:tab w:val="left" w:pos="709"/>
        </w:tabs>
        <w:suppressAutoHyphens w:val="0"/>
        <w:jc w:val="both"/>
        <w:rPr>
          <w:rFonts w:ascii="Times New Roman" w:eastAsia="MS Mincho" w:hAnsi="Times New Roman" w:cs="Times New Roman"/>
          <w:kern w:val="1"/>
          <w:sz w:val="24"/>
          <w:szCs w:val="24"/>
          <w:lang w:val="x-none" w:eastAsia="de-DE"/>
        </w:rPr>
      </w:pPr>
      <w:r w:rsidRPr="00DC50D5">
        <w:rPr>
          <w:rFonts w:ascii="Times New Roman" w:eastAsia="MS Mincho" w:hAnsi="Times New Roman" w:cs="Times New Roman"/>
          <w:kern w:val="1"/>
          <w:sz w:val="24"/>
          <w:szCs w:val="24"/>
          <w:lang w:eastAsia="de-DE"/>
        </w:rPr>
        <w:t xml:space="preserve">w razie gdy </w:t>
      </w:r>
      <w:r w:rsidRPr="00DC50D5">
        <w:rPr>
          <w:rFonts w:ascii="Times New Roman" w:eastAsia="MS Mincho" w:hAnsi="Times New Roman" w:cs="Times New Roman"/>
          <w:kern w:val="1"/>
          <w:sz w:val="24"/>
          <w:szCs w:val="24"/>
          <w:lang w:val="x-none" w:eastAsia="de-DE"/>
        </w:rPr>
        <w:t xml:space="preserve">suma kar umownych naliczonych wobec Wykonawcy </w:t>
      </w:r>
      <w:r w:rsidRPr="00DC50D5">
        <w:rPr>
          <w:rFonts w:ascii="Times New Roman" w:eastAsia="MS Mincho" w:hAnsi="Times New Roman" w:cs="Times New Roman"/>
          <w:kern w:val="1"/>
          <w:sz w:val="24"/>
          <w:szCs w:val="24"/>
          <w:lang w:eastAsia="de-DE"/>
        </w:rPr>
        <w:t xml:space="preserve">osiągnie lub </w:t>
      </w:r>
      <w:r w:rsidRPr="00DC50D5">
        <w:rPr>
          <w:rFonts w:ascii="Times New Roman" w:eastAsia="MS Mincho" w:hAnsi="Times New Roman" w:cs="Times New Roman"/>
          <w:kern w:val="1"/>
          <w:sz w:val="24"/>
          <w:szCs w:val="24"/>
          <w:lang w:val="x-none" w:eastAsia="de-DE"/>
        </w:rPr>
        <w:t xml:space="preserve">przekroczy </w:t>
      </w:r>
      <w:r w:rsidRPr="00DC50D5">
        <w:rPr>
          <w:rFonts w:ascii="Times New Roman" w:eastAsia="MS Mincho" w:hAnsi="Times New Roman" w:cs="Times New Roman"/>
          <w:kern w:val="1"/>
          <w:sz w:val="24"/>
          <w:szCs w:val="24"/>
          <w:lang w:eastAsia="de-DE"/>
        </w:rPr>
        <w:t xml:space="preserve">30 </w:t>
      </w:r>
      <w:r w:rsidRPr="00DC50D5">
        <w:rPr>
          <w:rFonts w:ascii="Times New Roman" w:eastAsia="MS Mincho" w:hAnsi="Times New Roman" w:cs="Times New Roman"/>
          <w:kern w:val="1"/>
          <w:sz w:val="24"/>
          <w:szCs w:val="24"/>
          <w:lang w:val="x-none" w:eastAsia="de-DE"/>
        </w:rPr>
        <w:t xml:space="preserve">% wartości łącznego wynagrodzenia </w:t>
      </w:r>
      <w:r w:rsidRPr="00DC50D5">
        <w:rPr>
          <w:rFonts w:ascii="Times New Roman" w:eastAsia="MS Mincho" w:hAnsi="Times New Roman" w:cs="Times New Roman"/>
          <w:kern w:val="1"/>
          <w:sz w:val="24"/>
          <w:szCs w:val="24"/>
          <w:lang w:eastAsia="de-DE"/>
        </w:rPr>
        <w:t>netto</w:t>
      </w:r>
      <w:r w:rsidRPr="00DC50D5">
        <w:rPr>
          <w:rFonts w:ascii="Times New Roman" w:eastAsia="MS Mincho" w:hAnsi="Times New Roman" w:cs="Times New Roman"/>
          <w:kern w:val="1"/>
          <w:sz w:val="24"/>
          <w:szCs w:val="24"/>
          <w:lang w:val="x-none" w:eastAsia="de-DE"/>
        </w:rPr>
        <w:t xml:space="preserve"> określonego w § </w:t>
      </w:r>
      <w:r w:rsidRPr="00DC50D5">
        <w:rPr>
          <w:rFonts w:ascii="Times New Roman" w:eastAsia="MS Mincho" w:hAnsi="Times New Roman" w:cs="Times New Roman"/>
          <w:kern w:val="1"/>
          <w:sz w:val="24"/>
          <w:szCs w:val="24"/>
          <w:lang w:eastAsia="de-DE"/>
        </w:rPr>
        <w:t>9 ust. 1</w:t>
      </w:r>
      <w:r w:rsidRPr="00DC50D5">
        <w:rPr>
          <w:rFonts w:ascii="Times New Roman" w:eastAsia="MS Mincho" w:hAnsi="Times New Roman" w:cs="Times New Roman"/>
          <w:kern w:val="1"/>
          <w:sz w:val="24"/>
          <w:szCs w:val="24"/>
          <w:lang w:val="x-none" w:eastAsia="de-DE"/>
        </w:rPr>
        <w:t xml:space="preserve"> </w:t>
      </w:r>
      <w:r w:rsidRPr="00DC50D5">
        <w:rPr>
          <w:rFonts w:ascii="Times New Roman" w:eastAsia="MS Mincho" w:hAnsi="Times New Roman" w:cs="Times New Roman"/>
          <w:kern w:val="1"/>
          <w:sz w:val="24"/>
          <w:szCs w:val="24"/>
          <w:lang w:eastAsia="de-DE"/>
        </w:rPr>
        <w:t>u</w:t>
      </w:r>
      <w:r w:rsidRPr="00DC50D5">
        <w:rPr>
          <w:rFonts w:ascii="Times New Roman" w:eastAsia="MS Mincho" w:hAnsi="Times New Roman" w:cs="Times New Roman"/>
          <w:kern w:val="1"/>
          <w:sz w:val="24"/>
          <w:szCs w:val="24"/>
          <w:lang w:val="x-none" w:eastAsia="de-DE"/>
        </w:rPr>
        <w:t>mowy;</w:t>
      </w:r>
    </w:p>
    <w:p w14:paraId="4B7F13AF" w14:textId="77777777" w:rsidR="00DC50D5" w:rsidRPr="00DC50D5" w:rsidRDefault="00DC50D5">
      <w:pPr>
        <w:widowControl w:val="0"/>
        <w:numPr>
          <w:ilvl w:val="0"/>
          <w:numId w:val="137"/>
        </w:numPr>
        <w:tabs>
          <w:tab w:val="left" w:pos="709"/>
        </w:tabs>
        <w:suppressAutoHyphens w:val="0"/>
        <w:jc w:val="both"/>
        <w:rPr>
          <w:rFonts w:ascii="Times New Roman" w:eastAsia="MS Mincho" w:hAnsi="Times New Roman" w:cs="Times New Roman"/>
          <w:kern w:val="1"/>
          <w:sz w:val="24"/>
          <w:szCs w:val="24"/>
          <w:lang w:val="x-none" w:eastAsia="de-DE"/>
        </w:rPr>
      </w:pPr>
      <w:r w:rsidRPr="00DC50D5">
        <w:rPr>
          <w:rFonts w:ascii="Times New Roman" w:eastAsia="MS Mincho" w:hAnsi="Times New Roman" w:cs="Times New Roman"/>
          <w:kern w:val="1"/>
          <w:sz w:val="24"/>
          <w:szCs w:val="24"/>
          <w:lang w:eastAsia="de-DE"/>
        </w:rPr>
        <w:t xml:space="preserve">Wykonawca popadnie w zwłokę z realizacją przedmiotu umowy </w:t>
      </w:r>
      <w:r w:rsidRPr="00DC50D5">
        <w:rPr>
          <w:rFonts w:ascii="Times New Roman" w:eastAsia="MS Mincho" w:hAnsi="Times New Roman" w:cs="Times New Roman"/>
          <w:kern w:val="1"/>
          <w:sz w:val="24"/>
          <w:szCs w:val="24"/>
          <w:lang w:val="x-none" w:eastAsia="de-DE"/>
        </w:rPr>
        <w:t xml:space="preserve">przekraczającą </w:t>
      </w:r>
      <w:r w:rsidRPr="00DC50D5">
        <w:rPr>
          <w:rFonts w:ascii="Times New Roman" w:eastAsia="MS Mincho" w:hAnsi="Times New Roman" w:cs="Times New Roman"/>
          <w:kern w:val="1"/>
          <w:sz w:val="24"/>
          <w:szCs w:val="24"/>
          <w:lang w:eastAsia="de-DE"/>
        </w:rPr>
        <w:t>3</w:t>
      </w:r>
      <w:r w:rsidRPr="00DC50D5">
        <w:rPr>
          <w:rFonts w:ascii="Times New Roman" w:eastAsia="MS Mincho" w:hAnsi="Times New Roman" w:cs="Times New Roman"/>
          <w:kern w:val="1"/>
          <w:sz w:val="24"/>
          <w:szCs w:val="24"/>
          <w:lang w:val="x-none" w:eastAsia="de-DE"/>
        </w:rPr>
        <w:t>0 dni</w:t>
      </w:r>
      <w:r w:rsidRPr="00DC50D5">
        <w:rPr>
          <w:rFonts w:ascii="Times New Roman" w:eastAsia="MS Mincho" w:hAnsi="Times New Roman" w:cs="Times New Roman"/>
          <w:kern w:val="1"/>
          <w:sz w:val="24"/>
          <w:szCs w:val="24"/>
          <w:lang w:eastAsia="de-DE"/>
        </w:rPr>
        <w:t>;</w:t>
      </w:r>
    </w:p>
    <w:p w14:paraId="6522EF19" w14:textId="77777777" w:rsidR="00DC50D5" w:rsidRPr="00DC50D5" w:rsidRDefault="00DC50D5">
      <w:pPr>
        <w:widowControl w:val="0"/>
        <w:numPr>
          <w:ilvl w:val="0"/>
          <w:numId w:val="137"/>
        </w:numPr>
        <w:tabs>
          <w:tab w:val="left" w:pos="709"/>
        </w:tabs>
        <w:suppressAutoHyphens w:val="0"/>
        <w:jc w:val="both"/>
        <w:rPr>
          <w:rFonts w:ascii="Times New Roman" w:eastAsia="MS Mincho" w:hAnsi="Times New Roman" w:cs="Times New Roman"/>
          <w:kern w:val="1"/>
          <w:sz w:val="24"/>
          <w:szCs w:val="24"/>
          <w:lang w:val="x-none" w:eastAsia="de-DE"/>
        </w:rPr>
      </w:pPr>
      <w:r w:rsidRPr="00DC50D5">
        <w:rPr>
          <w:rFonts w:ascii="Times New Roman" w:eastAsia="MS Mincho" w:hAnsi="Times New Roman" w:cs="Times New Roman"/>
          <w:kern w:val="1"/>
          <w:sz w:val="24"/>
          <w:szCs w:val="24"/>
          <w:lang w:val="x-none" w:eastAsia="de-DE"/>
        </w:rPr>
        <w:t xml:space="preserve">nieprzestrzegania przez </w:t>
      </w:r>
      <w:r w:rsidRPr="00DC50D5">
        <w:rPr>
          <w:rFonts w:ascii="Times New Roman" w:eastAsia="Lucida Sans Unicode" w:hAnsi="Times New Roman" w:cs="Calibri"/>
          <w:kern w:val="1"/>
          <w:sz w:val="24"/>
          <w:szCs w:val="24"/>
          <w:lang w:val="x-none"/>
        </w:rPr>
        <w:t xml:space="preserve">Wykonawcę </w:t>
      </w:r>
      <w:r w:rsidRPr="00DC50D5">
        <w:rPr>
          <w:rFonts w:ascii="Times New Roman" w:eastAsia="MS Mincho" w:hAnsi="Times New Roman" w:cs="Times New Roman"/>
          <w:kern w:val="1"/>
          <w:sz w:val="24"/>
          <w:szCs w:val="24"/>
          <w:lang w:val="x-none" w:eastAsia="de-DE"/>
        </w:rPr>
        <w:t xml:space="preserve">przepisów prawa, regulacji, pozwoleń, zgód lub norm mających zastosowanie w związku z realizacją </w:t>
      </w:r>
      <w:r w:rsidRPr="00DC50D5">
        <w:rPr>
          <w:rFonts w:ascii="Times New Roman" w:eastAsia="MS Mincho" w:hAnsi="Times New Roman" w:cs="Times New Roman"/>
          <w:kern w:val="1"/>
          <w:sz w:val="24"/>
          <w:szCs w:val="24"/>
          <w:lang w:eastAsia="de-DE"/>
        </w:rPr>
        <w:t>u</w:t>
      </w:r>
      <w:r w:rsidRPr="00DC50D5">
        <w:rPr>
          <w:rFonts w:ascii="Times New Roman" w:eastAsia="MS Mincho" w:hAnsi="Times New Roman" w:cs="Times New Roman"/>
          <w:kern w:val="1"/>
          <w:sz w:val="24"/>
          <w:szCs w:val="24"/>
          <w:lang w:val="x-none" w:eastAsia="de-DE"/>
        </w:rPr>
        <w:t>mowy</w:t>
      </w:r>
      <w:r w:rsidRPr="00DC50D5">
        <w:rPr>
          <w:rFonts w:ascii="Times New Roman" w:eastAsia="MS Mincho" w:hAnsi="Times New Roman" w:cs="Times New Roman"/>
          <w:kern w:val="1"/>
          <w:sz w:val="24"/>
          <w:szCs w:val="24"/>
          <w:lang w:eastAsia="de-DE"/>
        </w:rPr>
        <w:t>;</w:t>
      </w:r>
    </w:p>
    <w:p w14:paraId="083B79B6" w14:textId="77777777" w:rsidR="00DC50D5" w:rsidRPr="00DC50D5" w:rsidRDefault="00DC50D5">
      <w:pPr>
        <w:widowControl w:val="0"/>
        <w:numPr>
          <w:ilvl w:val="0"/>
          <w:numId w:val="137"/>
        </w:numPr>
        <w:shd w:val="clear" w:color="auto" w:fill="FFFFFF"/>
        <w:tabs>
          <w:tab w:val="left" w:pos="709"/>
        </w:tabs>
        <w:suppressAutoHyphens w:val="0"/>
        <w:jc w:val="both"/>
        <w:rPr>
          <w:rFonts w:ascii="Times New Roman" w:eastAsia="Calibri" w:hAnsi="Times New Roman" w:cs="Times New Roman"/>
          <w:kern w:val="1"/>
          <w:sz w:val="24"/>
          <w:szCs w:val="24"/>
          <w:lang w:eastAsia="en-US"/>
        </w:rPr>
      </w:pPr>
      <w:r w:rsidRPr="00DC50D5">
        <w:rPr>
          <w:rFonts w:ascii="Times New Roman" w:eastAsia="MS Mincho" w:hAnsi="Times New Roman" w:cs="Times New Roman"/>
          <w:kern w:val="1"/>
          <w:sz w:val="24"/>
          <w:szCs w:val="24"/>
          <w:lang w:eastAsia="en-US"/>
        </w:rPr>
        <w:t>Wykonawca, bez zgody Zamawiającego, powierzy osobie trzeciej w jakiejkolwiek formie w części lub w całości realizację obowiązków</w:t>
      </w:r>
      <w:r w:rsidRPr="00DC50D5">
        <w:rPr>
          <w:rFonts w:ascii="Times New Roman" w:eastAsia="Lucida Sans Unicode" w:hAnsi="Times New Roman" w:cs="Calibri"/>
          <w:kern w:val="1"/>
          <w:sz w:val="24"/>
          <w:szCs w:val="24"/>
        </w:rPr>
        <w:t xml:space="preserve"> lub </w:t>
      </w:r>
      <w:r w:rsidRPr="00DC50D5">
        <w:rPr>
          <w:rFonts w:ascii="Times New Roman" w:eastAsia="MS Mincho" w:hAnsi="Times New Roman" w:cs="Times New Roman"/>
          <w:kern w:val="1"/>
          <w:sz w:val="24"/>
          <w:szCs w:val="24"/>
          <w:lang w:eastAsia="en-US"/>
        </w:rPr>
        <w:t>uprawnień wynikających z umowy;</w:t>
      </w:r>
    </w:p>
    <w:p w14:paraId="6CB8F69C" w14:textId="77777777" w:rsidR="00DC50D5" w:rsidRPr="00DC50D5" w:rsidRDefault="00DC50D5">
      <w:pPr>
        <w:widowControl w:val="0"/>
        <w:numPr>
          <w:ilvl w:val="0"/>
          <w:numId w:val="137"/>
        </w:numPr>
        <w:tabs>
          <w:tab w:val="left" w:pos="709"/>
        </w:tabs>
        <w:suppressAutoHyphens w:val="0"/>
        <w:jc w:val="both"/>
        <w:rPr>
          <w:rFonts w:ascii="Times New Roman" w:eastAsia="MS Mincho" w:hAnsi="Times New Roman" w:cs="Times New Roman"/>
          <w:kern w:val="1"/>
          <w:sz w:val="24"/>
          <w:szCs w:val="24"/>
          <w:lang w:val="x-none" w:eastAsia="de-DE"/>
        </w:rPr>
      </w:pPr>
      <w:r w:rsidRPr="00DC50D5">
        <w:rPr>
          <w:rFonts w:ascii="Times New Roman" w:eastAsia="MS Mincho" w:hAnsi="Times New Roman" w:cs="Times New Roman"/>
          <w:kern w:val="1"/>
          <w:sz w:val="24"/>
          <w:szCs w:val="24"/>
          <w:lang w:val="x-none" w:eastAsia="de-DE"/>
        </w:rPr>
        <w:t>w razie rażącego naruszenia innych postanowie</w:t>
      </w:r>
      <w:r w:rsidRPr="00DC50D5">
        <w:rPr>
          <w:rFonts w:ascii="Times New Roman" w:eastAsia="MS Mincho" w:hAnsi="Times New Roman" w:cs="Times New Roman"/>
          <w:kern w:val="1"/>
          <w:sz w:val="24"/>
          <w:szCs w:val="24"/>
          <w:lang w:eastAsia="de-DE"/>
        </w:rPr>
        <w:t>ń</w:t>
      </w:r>
      <w:r w:rsidRPr="00DC50D5">
        <w:rPr>
          <w:rFonts w:ascii="Times New Roman" w:eastAsia="MS Mincho" w:hAnsi="Times New Roman" w:cs="Times New Roman"/>
          <w:kern w:val="1"/>
          <w:sz w:val="24"/>
          <w:szCs w:val="24"/>
          <w:lang w:val="x-none" w:eastAsia="de-DE"/>
        </w:rPr>
        <w:t xml:space="preserve"> </w:t>
      </w:r>
      <w:r w:rsidRPr="00DC50D5">
        <w:rPr>
          <w:rFonts w:ascii="Times New Roman" w:eastAsia="MS Mincho" w:hAnsi="Times New Roman" w:cs="Times New Roman"/>
          <w:kern w:val="1"/>
          <w:sz w:val="24"/>
          <w:szCs w:val="24"/>
          <w:lang w:eastAsia="de-DE"/>
        </w:rPr>
        <w:t>u</w:t>
      </w:r>
      <w:r w:rsidRPr="00DC50D5">
        <w:rPr>
          <w:rFonts w:ascii="Times New Roman" w:eastAsia="MS Mincho" w:hAnsi="Times New Roman" w:cs="Times New Roman"/>
          <w:kern w:val="1"/>
          <w:sz w:val="24"/>
          <w:szCs w:val="24"/>
          <w:lang w:val="x-none" w:eastAsia="de-DE"/>
        </w:rPr>
        <w:t xml:space="preserve">mowy i </w:t>
      </w:r>
      <w:proofErr w:type="spellStart"/>
      <w:r w:rsidRPr="00DC50D5">
        <w:rPr>
          <w:rFonts w:ascii="Times New Roman" w:eastAsia="MS Mincho" w:hAnsi="Times New Roman" w:cs="Times New Roman"/>
          <w:kern w:val="1"/>
          <w:sz w:val="24"/>
          <w:szCs w:val="24"/>
          <w:lang w:val="x-none" w:eastAsia="de-DE"/>
        </w:rPr>
        <w:t>nieus</w:t>
      </w:r>
      <w:r w:rsidRPr="00DC50D5">
        <w:rPr>
          <w:rFonts w:ascii="Times New Roman" w:eastAsia="MS Mincho" w:hAnsi="Times New Roman" w:cs="Times New Roman"/>
          <w:kern w:val="1"/>
          <w:sz w:val="24"/>
          <w:szCs w:val="24"/>
          <w:lang w:eastAsia="de-DE"/>
        </w:rPr>
        <w:t>u</w:t>
      </w:r>
      <w:r w:rsidRPr="00DC50D5">
        <w:rPr>
          <w:rFonts w:ascii="Times New Roman" w:eastAsia="MS Mincho" w:hAnsi="Times New Roman" w:cs="Times New Roman"/>
          <w:kern w:val="1"/>
          <w:sz w:val="24"/>
          <w:szCs w:val="24"/>
          <w:lang w:val="x-none" w:eastAsia="de-DE"/>
        </w:rPr>
        <w:t>ni</w:t>
      </w:r>
      <w:r w:rsidRPr="00DC50D5">
        <w:rPr>
          <w:rFonts w:ascii="Times New Roman" w:eastAsia="MS Mincho" w:hAnsi="Times New Roman" w:cs="Times New Roman"/>
          <w:kern w:val="1"/>
          <w:sz w:val="24"/>
          <w:szCs w:val="24"/>
          <w:lang w:eastAsia="de-DE"/>
        </w:rPr>
        <w:t>ę</w:t>
      </w:r>
      <w:r w:rsidRPr="00DC50D5">
        <w:rPr>
          <w:rFonts w:ascii="Times New Roman" w:eastAsia="MS Mincho" w:hAnsi="Times New Roman" w:cs="Times New Roman"/>
          <w:kern w:val="1"/>
          <w:sz w:val="24"/>
          <w:szCs w:val="24"/>
          <w:lang w:val="x-none" w:eastAsia="de-DE"/>
        </w:rPr>
        <w:t>ci</w:t>
      </w:r>
      <w:r w:rsidRPr="00DC50D5">
        <w:rPr>
          <w:rFonts w:ascii="Times New Roman" w:eastAsia="MS Mincho" w:hAnsi="Times New Roman" w:cs="Times New Roman"/>
          <w:kern w:val="1"/>
          <w:sz w:val="24"/>
          <w:szCs w:val="24"/>
          <w:lang w:eastAsia="de-DE"/>
        </w:rPr>
        <w:t>a</w:t>
      </w:r>
      <w:proofErr w:type="spellEnd"/>
      <w:r w:rsidRPr="00DC50D5">
        <w:rPr>
          <w:rFonts w:ascii="Times New Roman" w:eastAsia="MS Mincho" w:hAnsi="Times New Roman" w:cs="Times New Roman"/>
          <w:kern w:val="1"/>
          <w:sz w:val="24"/>
          <w:szCs w:val="24"/>
          <w:lang w:val="x-none" w:eastAsia="de-DE"/>
        </w:rPr>
        <w:t xml:space="preserve"> stwierdzonych uchybie</w:t>
      </w:r>
      <w:r w:rsidRPr="00DC50D5">
        <w:rPr>
          <w:rFonts w:ascii="Times New Roman" w:eastAsia="MS Mincho" w:hAnsi="Times New Roman" w:cs="Times New Roman"/>
          <w:kern w:val="1"/>
          <w:sz w:val="24"/>
          <w:szCs w:val="24"/>
          <w:lang w:eastAsia="de-DE"/>
        </w:rPr>
        <w:t>ń</w:t>
      </w:r>
      <w:r w:rsidRPr="00DC50D5">
        <w:rPr>
          <w:rFonts w:ascii="Times New Roman" w:eastAsia="MS Mincho" w:hAnsi="Times New Roman" w:cs="Times New Roman"/>
          <w:kern w:val="1"/>
          <w:sz w:val="24"/>
          <w:szCs w:val="24"/>
          <w:lang w:val="x-none" w:eastAsia="de-DE"/>
        </w:rPr>
        <w:t xml:space="preserve"> mimo udzielenia </w:t>
      </w:r>
      <w:r w:rsidRPr="00DC50D5">
        <w:rPr>
          <w:rFonts w:ascii="Times New Roman" w:eastAsia="MS Mincho" w:hAnsi="Times New Roman" w:cs="Times New Roman"/>
          <w:kern w:val="1"/>
          <w:sz w:val="24"/>
          <w:szCs w:val="24"/>
          <w:lang w:eastAsia="de-DE"/>
        </w:rPr>
        <w:t xml:space="preserve">przez Zamawiającego </w:t>
      </w:r>
      <w:r w:rsidRPr="00DC50D5">
        <w:rPr>
          <w:rFonts w:ascii="Times New Roman" w:eastAsia="MS Mincho" w:hAnsi="Times New Roman" w:cs="Times New Roman"/>
          <w:kern w:val="1"/>
          <w:sz w:val="24"/>
          <w:szCs w:val="24"/>
          <w:lang w:val="x-none" w:eastAsia="de-DE"/>
        </w:rPr>
        <w:t>dodatkowego</w:t>
      </w:r>
      <w:r w:rsidRPr="00DC50D5">
        <w:rPr>
          <w:rFonts w:ascii="Times New Roman" w:eastAsia="Lucida Sans Unicode" w:hAnsi="Times New Roman" w:cs="Calibri"/>
          <w:kern w:val="1"/>
          <w:sz w:val="24"/>
          <w:szCs w:val="24"/>
          <w:lang w:val="x-none"/>
        </w:rPr>
        <w:t xml:space="preserve"> terminu</w:t>
      </w:r>
      <w:r w:rsidRPr="00DC50D5">
        <w:rPr>
          <w:rFonts w:ascii="Times New Roman" w:eastAsia="MS Mincho" w:hAnsi="Times New Roman" w:cs="Times New Roman"/>
          <w:kern w:val="1"/>
          <w:sz w:val="24"/>
          <w:szCs w:val="24"/>
          <w:lang w:val="x-none" w:eastAsia="de-DE"/>
        </w:rPr>
        <w:t>, nie</w:t>
      </w:r>
      <w:r w:rsidRPr="00DC50D5">
        <w:rPr>
          <w:rFonts w:ascii="Times New Roman" w:eastAsia="MS Mincho" w:hAnsi="Times New Roman" w:cs="Times New Roman"/>
          <w:kern w:val="1"/>
          <w:sz w:val="24"/>
          <w:szCs w:val="24"/>
          <w:lang w:eastAsia="de-DE"/>
        </w:rPr>
        <w:t xml:space="preserve"> krótszego</w:t>
      </w:r>
      <w:r w:rsidRPr="00DC50D5">
        <w:rPr>
          <w:rFonts w:ascii="Times New Roman" w:eastAsia="MS Mincho" w:hAnsi="Times New Roman" w:cs="Times New Roman"/>
          <w:kern w:val="1"/>
          <w:sz w:val="24"/>
          <w:szCs w:val="24"/>
          <w:lang w:val="x-none" w:eastAsia="de-DE"/>
        </w:rPr>
        <w:t>, n</w:t>
      </w:r>
      <w:r w:rsidRPr="00DC50D5">
        <w:rPr>
          <w:rFonts w:ascii="Times New Roman" w:eastAsia="MS Mincho" w:hAnsi="Times New Roman" w:cs="Times New Roman"/>
          <w:kern w:val="1"/>
          <w:sz w:val="24"/>
          <w:szCs w:val="24"/>
          <w:lang w:eastAsia="de-DE"/>
        </w:rPr>
        <w:t>iż</w:t>
      </w:r>
      <w:r w:rsidRPr="00DC50D5">
        <w:rPr>
          <w:rFonts w:ascii="Times New Roman" w:eastAsia="MS Mincho" w:hAnsi="Times New Roman" w:cs="Times New Roman"/>
          <w:kern w:val="1"/>
          <w:sz w:val="24"/>
          <w:szCs w:val="24"/>
          <w:lang w:val="x-none" w:eastAsia="de-DE"/>
        </w:rPr>
        <w:t xml:space="preserve"> 7 dni</w:t>
      </w:r>
      <w:r w:rsidRPr="00DC50D5">
        <w:rPr>
          <w:rFonts w:ascii="Times New Roman" w:eastAsia="MS Mincho" w:hAnsi="Times New Roman" w:cs="Times New Roman"/>
          <w:kern w:val="1"/>
          <w:sz w:val="24"/>
          <w:szCs w:val="24"/>
          <w:lang w:eastAsia="de-DE"/>
        </w:rPr>
        <w:t>;</w:t>
      </w:r>
    </w:p>
    <w:p w14:paraId="0ED9A10E" w14:textId="77777777" w:rsidR="00DC50D5" w:rsidRPr="00DC50D5" w:rsidRDefault="00DC50D5">
      <w:pPr>
        <w:widowControl w:val="0"/>
        <w:numPr>
          <w:ilvl w:val="0"/>
          <w:numId w:val="137"/>
        </w:numPr>
        <w:tabs>
          <w:tab w:val="left" w:pos="709"/>
        </w:tabs>
        <w:suppressAutoHyphens w:val="0"/>
        <w:jc w:val="both"/>
        <w:rPr>
          <w:rFonts w:ascii="Times New Roman" w:eastAsia="Lucida Sans Unicode" w:hAnsi="Times New Roman" w:cs="Calibri"/>
          <w:kern w:val="1"/>
          <w:sz w:val="24"/>
          <w:szCs w:val="24"/>
          <w:lang w:val="x-none"/>
        </w:rPr>
      </w:pPr>
      <w:r w:rsidRPr="00DC50D5">
        <w:rPr>
          <w:rFonts w:ascii="Times New Roman" w:eastAsia="MS Mincho" w:hAnsi="Times New Roman" w:cs="Times New Roman"/>
          <w:kern w:val="1"/>
          <w:sz w:val="24"/>
          <w:szCs w:val="24"/>
          <w:lang w:eastAsia="de-DE"/>
        </w:rPr>
        <w:t>w razie</w:t>
      </w:r>
      <w:r w:rsidRPr="00DC50D5">
        <w:rPr>
          <w:rFonts w:ascii="Times New Roman" w:eastAsia="MS Mincho" w:hAnsi="Times New Roman" w:cs="Times New Roman"/>
          <w:kern w:val="1"/>
          <w:sz w:val="24"/>
          <w:szCs w:val="24"/>
          <w:lang w:val="x-none" w:eastAsia="de-DE"/>
        </w:rPr>
        <w:t> konieczności wielokrotnego</w:t>
      </w:r>
      <w:r w:rsidRPr="00DC50D5">
        <w:rPr>
          <w:rFonts w:ascii="Times New Roman" w:eastAsia="MS Mincho" w:hAnsi="Times New Roman" w:cs="Times New Roman"/>
          <w:kern w:val="1"/>
          <w:sz w:val="24"/>
          <w:szCs w:val="24"/>
          <w:lang w:eastAsia="de-DE"/>
        </w:rPr>
        <w:t xml:space="preserve"> (</w:t>
      </w:r>
      <w:r w:rsidRPr="00DC50D5">
        <w:rPr>
          <w:rFonts w:ascii="Times New Roman" w:eastAsia="Lucida Sans Unicode" w:hAnsi="Times New Roman" w:cs="Calibri"/>
          <w:kern w:val="1"/>
          <w:sz w:val="24"/>
          <w:szCs w:val="24"/>
        </w:rPr>
        <w:t xml:space="preserve">co najmniej </w:t>
      </w:r>
      <w:r w:rsidRPr="00DC50D5">
        <w:rPr>
          <w:rFonts w:ascii="Times New Roman" w:eastAsia="MS Mincho" w:hAnsi="Times New Roman" w:cs="Times New Roman"/>
          <w:kern w:val="1"/>
          <w:sz w:val="24"/>
          <w:szCs w:val="24"/>
          <w:lang w:eastAsia="de-DE"/>
        </w:rPr>
        <w:t>4-krotnego)</w:t>
      </w:r>
      <w:r w:rsidRPr="00DC50D5">
        <w:rPr>
          <w:rFonts w:ascii="Times New Roman" w:eastAsia="MS Mincho" w:hAnsi="Times New Roman" w:cs="Times New Roman"/>
          <w:kern w:val="1"/>
          <w:sz w:val="24"/>
          <w:szCs w:val="24"/>
          <w:lang w:val="x-none" w:eastAsia="de-DE"/>
        </w:rPr>
        <w:t xml:space="preserve"> dokonywania </w:t>
      </w:r>
      <w:r w:rsidRPr="00DC50D5">
        <w:rPr>
          <w:rFonts w:ascii="Times New Roman" w:eastAsia="MS Mincho" w:hAnsi="Times New Roman" w:cs="Times New Roman"/>
          <w:kern w:val="1"/>
          <w:sz w:val="24"/>
          <w:szCs w:val="24"/>
          <w:lang w:eastAsia="de-DE"/>
        </w:rPr>
        <w:t xml:space="preserve">przez Zamawiającego </w:t>
      </w:r>
      <w:r w:rsidRPr="00DC50D5">
        <w:rPr>
          <w:rFonts w:ascii="Times New Roman" w:eastAsia="MS Mincho" w:hAnsi="Times New Roman" w:cs="Times New Roman"/>
          <w:kern w:val="1"/>
          <w:sz w:val="24"/>
          <w:szCs w:val="24"/>
          <w:lang w:val="x-none" w:eastAsia="de-DE"/>
        </w:rPr>
        <w:t>bezpośredniej zapłaty podwykonawcy lub dalszemu podwykonawcy, lub konieczności dokonania bezpośrednich zapłat na sumę większ</w:t>
      </w:r>
      <w:r w:rsidRPr="00DC50D5">
        <w:rPr>
          <w:rFonts w:ascii="Times New Roman" w:eastAsia="MS Mincho" w:hAnsi="Times New Roman" w:cs="Times New Roman"/>
          <w:kern w:val="1"/>
          <w:sz w:val="24"/>
          <w:szCs w:val="24"/>
          <w:lang w:eastAsia="de-DE"/>
        </w:rPr>
        <w:t>ą</w:t>
      </w:r>
      <w:r w:rsidRPr="00DC50D5">
        <w:rPr>
          <w:rFonts w:ascii="Times New Roman" w:eastAsia="MS Mincho" w:hAnsi="Times New Roman" w:cs="Times New Roman"/>
          <w:kern w:val="1"/>
          <w:sz w:val="24"/>
          <w:szCs w:val="24"/>
          <w:lang w:val="x-none" w:eastAsia="de-DE"/>
        </w:rPr>
        <w:t xml:space="preserve"> niż 5% w</w:t>
      </w:r>
      <w:r w:rsidRPr="00DC50D5">
        <w:rPr>
          <w:rFonts w:ascii="Times New Roman" w:eastAsia="MS Mincho" w:hAnsi="Times New Roman" w:cs="Times New Roman"/>
          <w:kern w:val="1"/>
          <w:sz w:val="24"/>
          <w:szCs w:val="24"/>
          <w:lang w:eastAsia="de-DE"/>
        </w:rPr>
        <w:t>ynagrodzenia netto, o którym mowa w § 9 ust. 1 umowy;</w:t>
      </w:r>
      <w:r w:rsidRPr="00DC50D5">
        <w:rPr>
          <w:rFonts w:ascii="Times New Roman" w:eastAsia="MS Mincho" w:hAnsi="Times New Roman" w:cs="Times New Roman"/>
          <w:kern w:val="1"/>
          <w:sz w:val="24"/>
          <w:szCs w:val="24"/>
          <w:lang w:val="x-none" w:eastAsia="de-DE"/>
        </w:rPr>
        <w:t xml:space="preserve"> </w:t>
      </w:r>
    </w:p>
    <w:p w14:paraId="4E045C98" w14:textId="77777777" w:rsidR="00DC50D5" w:rsidRPr="00DC50D5" w:rsidRDefault="00DC50D5">
      <w:pPr>
        <w:widowControl w:val="0"/>
        <w:numPr>
          <w:ilvl w:val="0"/>
          <w:numId w:val="137"/>
        </w:numPr>
        <w:tabs>
          <w:tab w:val="left" w:pos="709"/>
        </w:tabs>
        <w:suppressAutoHyphens w:val="0"/>
        <w:jc w:val="both"/>
        <w:rPr>
          <w:rFonts w:ascii="Times New Roman" w:eastAsia="MS Mincho" w:hAnsi="Times New Roman" w:cs="Times New Roman"/>
          <w:kern w:val="1"/>
          <w:sz w:val="24"/>
          <w:szCs w:val="24"/>
          <w:lang w:val="x-none" w:eastAsia="de-DE"/>
        </w:rPr>
      </w:pPr>
      <w:r w:rsidRPr="00DC50D5">
        <w:rPr>
          <w:rFonts w:ascii="Times New Roman" w:eastAsia="MS Mincho" w:hAnsi="Times New Roman" w:cs="Times New Roman"/>
          <w:kern w:val="1"/>
          <w:sz w:val="24"/>
          <w:szCs w:val="24"/>
          <w:lang w:eastAsia="de-DE"/>
        </w:rPr>
        <w:t>w razie gdy Wykonawca utraci możliwość realizacji zamówienia przy udziale podmiotu, na którego zasoby Wykonawca powoływał się na zasadach określonych w PZP, w celu wykazania spełniania warunków udziału w postępowaniu jeżeli w ciągu 7 (siedmiu) dni od dnia, w którym Wykonawca utracił możliwość realizacji zamówienia przy udziale tego podmiotu, Wykonawca nie wykaże, że proponowany inny podmiot lub Wykonawca samodzielnie spełnia je w stopniu nie mniejszym niż podmiot, na którego zasoby Wykonawca powoływał się w trakcie postępowania o udzielenie zamówienia</w:t>
      </w:r>
      <w:r w:rsidRPr="00DC50D5">
        <w:rPr>
          <w:rFonts w:ascii="Times New Roman" w:eastAsia="Lucida Sans Unicode" w:hAnsi="Times New Roman" w:cs="Times New Roman"/>
          <w:color w:val="000000"/>
          <w:kern w:val="1"/>
          <w:sz w:val="24"/>
          <w:szCs w:val="24"/>
        </w:rPr>
        <w:t>;</w:t>
      </w:r>
    </w:p>
    <w:bookmarkEnd w:id="49"/>
    <w:p w14:paraId="18610A23" w14:textId="77777777" w:rsidR="00DC50D5" w:rsidRPr="00DC50D5" w:rsidRDefault="00DC50D5">
      <w:pPr>
        <w:widowControl w:val="0"/>
        <w:numPr>
          <w:ilvl w:val="0"/>
          <w:numId w:val="173"/>
        </w:numPr>
        <w:tabs>
          <w:tab w:val="left" w:pos="-4680"/>
          <w:tab w:val="left" w:pos="-3960"/>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Oświadczenie o odstąpieniu od umowy może zostać złożone w terminie 6 miesięcy od momentu powzięcia przez Zamawiającego wiedzy o przyczynach uzasadniających złożenie tego typu </w:t>
      </w:r>
      <w:r w:rsidRPr="00DC50D5">
        <w:rPr>
          <w:rFonts w:ascii="Times New Roman" w:eastAsia="Lucida Sans Unicode" w:hAnsi="Times New Roman" w:cs="Calibri"/>
          <w:color w:val="000000"/>
          <w:kern w:val="1"/>
          <w:sz w:val="24"/>
          <w:szCs w:val="24"/>
        </w:rPr>
        <w:lastRenderedPageBreak/>
        <w:t xml:space="preserve">oświadczenie woli. Odstąpienie od Umowy wywołuje skutki ex nunc, chyba że z treści oświadczenia o odstąpieniu wynika co innego i powinno nastąpić w formie pisemnej pod rygorem nieważności takiego oświadczenia a nadto powinno zawierać uzasadnienie. </w:t>
      </w:r>
    </w:p>
    <w:p w14:paraId="5DCEAF2A" w14:textId="77777777" w:rsidR="00DC50D5" w:rsidRPr="00DC50D5" w:rsidRDefault="00DC50D5">
      <w:pPr>
        <w:widowControl w:val="0"/>
        <w:numPr>
          <w:ilvl w:val="0"/>
          <w:numId w:val="173"/>
        </w:numPr>
        <w:tabs>
          <w:tab w:val="left" w:pos="-4680"/>
          <w:tab w:val="left" w:pos="-3960"/>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 przypadku odstąpienia od Umowy, Wykonawca powinien natychmiast wstrzymać roboty i zabezpieczyć plac budowy w terminie podanym przez Wykonawcę.</w:t>
      </w:r>
    </w:p>
    <w:p w14:paraId="5D22BEEA" w14:textId="77777777" w:rsidR="00DC50D5" w:rsidRPr="00DC50D5" w:rsidRDefault="00DC50D5">
      <w:pPr>
        <w:widowControl w:val="0"/>
        <w:numPr>
          <w:ilvl w:val="0"/>
          <w:numId w:val="173"/>
        </w:numPr>
        <w:tabs>
          <w:tab w:val="left" w:pos="-4680"/>
          <w:tab w:val="left" w:pos="-3960"/>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 razie odstąpienia od Umowy Zamawiający zobowiązany jest do odbioru robót wykonanych do dnia odstąpienia od Umowy oraz zapłaty wynagrodzenia za wykonane i odebrane roboty.</w:t>
      </w:r>
    </w:p>
    <w:p w14:paraId="1902FCFD" w14:textId="77777777" w:rsidR="00DC50D5" w:rsidRPr="00DC50D5" w:rsidRDefault="00DC50D5">
      <w:pPr>
        <w:widowControl w:val="0"/>
        <w:numPr>
          <w:ilvl w:val="0"/>
          <w:numId w:val="173"/>
        </w:numPr>
        <w:tabs>
          <w:tab w:val="left" w:pos="-4680"/>
          <w:tab w:val="left" w:pos="-3960"/>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Wykonane roboty, oraz materiały opłacone przez Zamawiającego, będą uważane za jego własność.</w:t>
      </w:r>
    </w:p>
    <w:p w14:paraId="22B0318E" w14:textId="77777777" w:rsidR="00DC50D5" w:rsidRPr="00DC50D5" w:rsidRDefault="00DC50D5">
      <w:pPr>
        <w:widowControl w:val="0"/>
        <w:numPr>
          <w:ilvl w:val="0"/>
          <w:numId w:val="173"/>
        </w:numPr>
        <w:tabs>
          <w:tab w:val="left" w:pos="-4680"/>
          <w:tab w:val="left" w:pos="-3960"/>
        </w:tabs>
        <w:jc w:val="both"/>
        <w:rPr>
          <w:rFonts w:ascii="Times New Roman" w:eastAsia="Lucida Sans Unicode" w:hAnsi="Times New Roman" w:cs="Times New Roman"/>
          <w:color w:val="000000"/>
          <w:kern w:val="1"/>
          <w:sz w:val="24"/>
          <w:szCs w:val="24"/>
        </w:rPr>
      </w:pPr>
      <w:r w:rsidRPr="00DC50D5">
        <w:rPr>
          <w:rFonts w:ascii="Times New Roman" w:eastAsia="Calibri" w:hAnsi="Times New Roman" w:cs="Times New Roman"/>
          <w:sz w:val="24"/>
          <w:szCs w:val="24"/>
          <w:lang w:eastAsia="de-DE"/>
        </w:rPr>
        <w:t>Strony zgodnie oświadczają, że w przypadku odstąpienia od umowy po rozpoczęciu prac, odstąpienie będzie miało charakter ex nunc, tj. będzie dotyczyło jedynie niewykonanej części umowy.</w:t>
      </w:r>
    </w:p>
    <w:p w14:paraId="5C69DE8A" w14:textId="77777777" w:rsidR="00DC50D5" w:rsidRPr="00DC50D5" w:rsidRDefault="00DC50D5">
      <w:pPr>
        <w:widowControl w:val="0"/>
        <w:numPr>
          <w:ilvl w:val="0"/>
          <w:numId w:val="173"/>
        </w:numPr>
        <w:tabs>
          <w:tab w:val="left" w:pos="-4680"/>
          <w:tab w:val="left" w:pos="-3960"/>
        </w:tabs>
        <w:jc w:val="both"/>
        <w:rPr>
          <w:rFonts w:ascii="Times New Roman" w:eastAsia="Lucida Sans Unicode" w:hAnsi="Times New Roman" w:cs="Times New Roman"/>
          <w:color w:val="000000"/>
          <w:kern w:val="1"/>
          <w:sz w:val="24"/>
          <w:szCs w:val="24"/>
        </w:rPr>
      </w:pPr>
      <w:r w:rsidRPr="00DC50D5">
        <w:rPr>
          <w:rFonts w:ascii="Times New Roman" w:eastAsia="Calibri" w:hAnsi="Times New Roman" w:cs="Times New Roman"/>
          <w:sz w:val="24"/>
          <w:szCs w:val="24"/>
          <w:lang w:eastAsia="de-DE"/>
        </w:rPr>
        <w:t xml:space="preserve">W wypadku odstąpienia od umowy Wykonawcę oraz Zamawiającego obciążają następujące obowiązki szczegółowe: </w:t>
      </w:r>
    </w:p>
    <w:p w14:paraId="648B38AF" w14:textId="77777777" w:rsidR="00DC50D5" w:rsidRPr="00DC50D5" w:rsidRDefault="00DC50D5">
      <w:pPr>
        <w:widowControl w:val="0"/>
        <w:numPr>
          <w:ilvl w:val="0"/>
          <w:numId w:val="101"/>
        </w:numPr>
        <w:tabs>
          <w:tab w:val="left" w:pos="709"/>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 terminie 14 dni od daty odstąpienia od umowy Wykonawca przy udziale Zamawiającego sporządzi szczegółowy protokół inwentaryzacji dotychczas zrealizowanego przedmiotu umowy według stanu na dzień odstąpienia,</w:t>
      </w:r>
    </w:p>
    <w:p w14:paraId="4C0A88A3" w14:textId="77777777" w:rsidR="00DC50D5" w:rsidRPr="00DC50D5" w:rsidRDefault="00DC50D5">
      <w:pPr>
        <w:widowControl w:val="0"/>
        <w:numPr>
          <w:ilvl w:val="0"/>
          <w:numId w:val="101"/>
        </w:numPr>
        <w:tabs>
          <w:tab w:val="left" w:pos="709"/>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Wykonawca niezwłocznie zabezpieczy przerwane roboty i wykona niezbędne roboty zabezpieczające robót wykonanych w zakresie obustronnie uzgodnionym (w przypadku braku porozumienia stron Zamawiający wskaże zakres niezbędnych zabezpieczeń i robót zabezpieczających), </w:t>
      </w:r>
    </w:p>
    <w:p w14:paraId="4B28A0BE" w14:textId="77777777" w:rsidR="00DC50D5" w:rsidRPr="00DC50D5" w:rsidRDefault="00DC50D5">
      <w:pPr>
        <w:widowControl w:val="0"/>
        <w:numPr>
          <w:ilvl w:val="0"/>
          <w:numId w:val="101"/>
        </w:numPr>
        <w:tabs>
          <w:tab w:val="left" w:pos="709"/>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Wykonawca sporządzi wykaz materiałów lub urządzeń, które nie mogą być wykorzystane przez niego do realizacji innych prac nieobjętych niniejszą umową, jeżeli odstąpienie od umowy nastąpiło z przyczyn leżących po stronie Zamawiającego, </w:t>
      </w:r>
    </w:p>
    <w:p w14:paraId="70AB7675" w14:textId="77777777" w:rsidR="00DC50D5" w:rsidRPr="00DC50D5" w:rsidRDefault="00DC50D5">
      <w:pPr>
        <w:widowControl w:val="0"/>
        <w:numPr>
          <w:ilvl w:val="0"/>
          <w:numId w:val="101"/>
        </w:numPr>
        <w:tabs>
          <w:tab w:val="left" w:pos="709"/>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 Wykonawca zgłosi do odbioru roboty przerwane i wykonane do dnia odstąpienia oraz, jeżeli odstąpienie od Umowy nastąpiło z przyczyn leżących po stronie Zamawiającego </w:t>
      </w:r>
      <w:r w:rsidRPr="00DC50D5">
        <w:rPr>
          <w:rFonts w:ascii="Times New Roman" w:eastAsia="Calibri" w:hAnsi="Times New Roman" w:cs="Times New Roman"/>
          <w:sz w:val="24"/>
          <w:szCs w:val="24"/>
          <w:lang w:eastAsia="de-DE"/>
        </w:rPr>
        <w:br/>
        <w:t xml:space="preserve">- przedstawi udokumentowane koszty zakupu materiałów lub (i) urządzeń, które nie mogą być wykorzystane przez niego do realizacji innych robót – celem dokonania wzajemnych rozliczeń z Zamawiającym, </w:t>
      </w:r>
    </w:p>
    <w:p w14:paraId="7CEC53BF" w14:textId="77777777" w:rsidR="00DC50D5" w:rsidRPr="00DC50D5" w:rsidRDefault="00DC50D5">
      <w:pPr>
        <w:widowControl w:val="0"/>
        <w:numPr>
          <w:ilvl w:val="0"/>
          <w:numId w:val="101"/>
        </w:numPr>
        <w:tabs>
          <w:tab w:val="left" w:pos="709"/>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Wykonawca na swój koszt, w terminie 7 dni od dnia odstąpienia usunie z obiektu urządzenia zaplecza przez niego dostarczone lub wzniesione.</w:t>
      </w:r>
    </w:p>
    <w:p w14:paraId="1155C04C" w14:textId="77777777" w:rsidR="00DC50D5" w:rsidRPr="00DC50D5" w:rsidRDefault="00DC50D5">
      <w:pPr>
        <w:widowControl w:val="0"/>
        <w:numPr>
          <w:ilvl w:val="0"/>
          <w:numId w:val="173"/>
        </w:numPr>
        <w:suppressAutoHyphens w:val="0"/>
        <w:autoSpaceDE w:val="0"/>
        <w:autoSpaceDN w:val="0"/>
        <w:adjustRightInd w:val="0"/>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w:t>
      </w:r>
    </w:p>
    <w:p w14:paraId="21BEEB78" w14:textId="77777777" w:rsidR="00DC50D5" w:rsidRPr="00DC50D5" w:rsidRDefault="00DC50D5">
      <w:pPr>
        <w:widowControl w:val="0"/>
        <w:numPr>
          <w:ilvl w:val="0"/>
          <w:numId w:val="173"/>
        </w:numPr>
        <w:suppressAutoHyphens w:val="0"/>
        <w:autoSpaceDE w:val="0"/>
        <w:autoSpaceDN w:val="0"/>
        <w:adjustRightInd w:val="0"/>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 razie odstąpienia od umowy z przyczyn, za które Wykonawca nie odpowiada Zamawiający obowiązany jest do odbioru robót wykonanych do dnia odstąpienia od umowy oraz zapłaty wynagrodzenia za wykonane roboty. </w:t>
      </w:r>
    </w:p>
    <w:p w14:paraId="345C157D" w14:textId="77777777" w:rsidR="00DC50D5" w:rsidRPr="00DC50D5" w:rsidRDefault="00DC50D5">
      <w:pPr>
        <w:widowControl w:val="0"/>
        <w:numPr>
          <w:ilvl w:val="0"/>
          <w:numId w:val="173"/>
        </w:numPr>
        <w:suppressAutoHyphens w:val="0"/>
        <w:autoSpaceDE w:val="0"/>
        <w:autoSpaceDN w:val="0"/>
        <w:adjustRightInd w:val="0"/>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W przypadku rozwiązania lub odstąpienia od umowy, Zamawiający dokona rozliczenia wykonanych robót budowlanych na podstawie protokołu inwentaryzacji (z uwzględnieniem jakości przejmowanych robót budowlanych) oraz według stawek i z uwzględnieniem odpowiednich pozycji kosztorysowych wynikających z przedstawionego przez Wykonawcę Kosztorysu, a w brakującym zakresie przy zastosowaniu następujących nośników cenotwórczych wskazanych w dostępnych publikacjach na rynku np. </w:t>
      </w:r>
      <w:proofErr w:type="spellStart"/>
      <w:r w:rsidRPr="00DC50D5">
        <w:rPr>
          <w:rFonts w:ascii="Times New Roman" w:eastAsia="Calibri" w:hAnsi="Times New Roman" w:cs="Times New Roman"/>
          <w:sz w:val="24"/>
          <w:szCs w:val="24"/>
          <w:lang w:eastAsia="de-DE"/>
        </w:rPr>
        <w:t>Sekocenbud</w:t>
      </w:r>
      <w:proofErr w:type="spellEnd"/>
      <w:r w:rsidRPr="00DC50D5">
        <w:rPr>
          <w:rFonts w:ascii="Times New Roman" w:eastAsia="Calibri" w:hAnsi="Times New Roman" w:cs="Times New Roman"/>
          <w:sz w:val="24"/>
          <w:szCs w:val="24"/>
          <w:lang w:eastAsia="de-DE"/>
        </w:rPr>
        <w:t xml:space="preserve">, aktualnego na dzień </w:t>
      </w:r>
      <w:r w:rsidRPr="00DC50D5">
        <w:rPr>
          <w:rFonts w:ascii="Times New Roman" w:eastAsia="Calibri" w:hAnsi="Times New Roman" w:cs="Times New Roman"/>
          <w:b/>
          <w:sz w:val="24"/>
          <w:szCs w:val="24"/>
          <w:lang w:eastAsia="de-DE"/>
        </w:rPr>
        <w:t>s</w:t>
      </w:r>
      <w:r w:rsidRPr="00DC50D5">
        <w:rPr>
          <w:rFonts w:ascii="Times New Roman" w:eastAsia="Calibri" w:hAnsi="Times New Roman" w:cs="Times New Roman"/>
          <w:sz w:val="24"/>
          <w:szCs w:val="24"/>
          <w:lang w:eastAsia="de-DE"/>
        </w:rPr>
        <w:t xml:space="preserve">porządzenia kosztorysu </w:t>
      </w:r>
      <w:r w:rsidRPr="00DC50D5">
        <w:rPr>
          <w:rFonts w:ascii="Times New Roman" w:eastAsia="Calibri" w:hAnsi="Times New Roman" w:cs="Times New Roman"/>
          <w:b/>
          <w:sz w:val="24"/>
          <w:szCs w:val="24"/>
          <w:lang w:eastAsia="de-DE"/>
        </w:rPr>
        <w:t>dla woj. zachodniopomorskiego:</w:t>
      </w:r>
    </w:p>
    <w:p w14:paraId="4BB12D68" w14:textId="77777777" w:rsidR="00DC50D5" w:rsidRPr="00DC50D5" w:rsidRDefault="00DC50D5">
      <w:pPr>
        <w:widowControl w:val="0"/>
        <w:numPr>
          <w:ilvl w:val="0"/>
          <w:numId w:val="102"/>
        </w:numPr>
        <w:tabs>
          <w:tab w:val="num" w:pos="993"/>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stawka roboczogodziny „R" - średnia dla robót inwestycyjnych </w:t>
      </w:r>
    </w:p>
    <w:p w14:paraId="6727D62E" w14:textId="77777777" w:rsidR="00DC50D5" w:rsidRPr="00DC50D5" w:rsidRDefault="00DC50D5">
      <w:pPr>
        <w:widowControl w:val="0"/>
        <w:numPr>
          <w:ilvl w:val="0"/>
          <w:numId w:val="102"/>
        </w:numPr>
        <w:tabs>
          <w:tab w:val="num" w:pos="993"/>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koszty pośrednie „</w:t>
      </w:r>
      <w:proofErr w:type="spellStart"/>
      <w:r w:rsidRPr="00DC50D5">
        <w:rPr>
          <w:rFonts w:ascii="Times New Roman" w:eastAsia="Calibri" w:hAnsi="Times New Roman" w:cs="Times New Roman"/>
          <w:sz w:val="24"/>
          <w:szCs w:val="24"/>
          <w:lang w:eastAsia="de-DE"/>
        </w:rPr>
        <w:t>Kp</w:t>
      </w:r>
      <w:proofErr w:type="spellEnd"/>
      <w:r w:rsidRPr="00DC50D5">
        <w:rPr>
          <w:rFonts w:ascii="Times New Roman" w:eastAsia="Calibri" w:hAnsi="Times New Roman" w:cs="Times New Roman"/>
          <w:sz w:val="24"/>
          <w:szCs w:val="24"/>
          <w:lang w:eastAsia="de-DE"/>
        </w:rPr>
        <w:t xml:space="preserve">" (R, S) - średnie dla robót inwestycyjnych, </w:t>
      </w:r>
    </w:p>
    <w:p w14:paraId="7E509606" w14:textId="77777777" w:rsidR="00DC50D5" w:rsidRPr="00DC50D5" w:rsidRDefault="00DC50D5">
      <w:pPr>
        <w:widowControl w:val="0"/>
        <w:numPr>
          <w:ilvl w:val="0"/>
          <w:numId w:val="102"/>
        </w:numPr>
        <w:tabs>
          <w:tab w:val="num" w:pos="993"/>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zysk kalkulacyjny „Z" (</w:t>
      </w:r>
      <w:proofErr w:type="spellStart"/>
      <w:r w:rsidRPr="00DC50D5">
        <w:rPr>
          <w:rFonts w:ascii="Times New Roman" w:eastAsia="Calibri" w:hAnsi="Times New Roman" w:cs="Times New Roman"/>
          <w:sz w:val="24"/>
          <w:szCs w:val="24"/>
          <w:lang w:eastAsia="de-DE"/>
        </w:rPr>
        <w:t>R+S+Kp</w:t>
      </w:r>
      <w:proofErr w:type="spellEnd"/>
      <w:r w:rsidRPr="00DC50D5">
        <w:rPr>
          <w:rFonts w:ascii="Times New Roman" w:eastAsia="Calibri" w:hAnsi="Times New Roman" w:cs="Times New Roman"/>
          <w:sz w:val="24"/>
          <w:szCs w:val="24"/>
          <w:lang w:eastAsia="de-DE"/>
        </w:rPr>
        <w:t xml:space="preserve">) - średnie dla robót inwestycyjnych, </w:t>
      </w:r>
    </w:p>
    <w:p w14:paraId="749852EC" w14:textId="77777777" w:rsidR="00DC50D5" w:rsidRPr="00DC50D5" w:rsidRDefault="00DC50D5">
      <w:pPr>
        <w:widowControl w:val="0"/>
        <w:numPr>
          <w:ilvl w:val="0"/>
          <w:numId w:val="102"/>
        </w:numPr>
        <w:tabs>
          <w:tab w:val="num" w:pos="993"/>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ceny jednostkowe sprzętu (S) i materiałów (M) - łącznie z kosztami zakupu - będą przyjmowane na podstawie średnich cen wynikających z ogólnie dostępnych cenników, w tym również cen dostawców na stronach internetowych, a w przypadku braku możliwości </w:t>
      </w:r>
      <w:r w:rsidRPr="00DC50D5">
        <w:rPr>
          <w:rFonts w:ascii="Times New Roman" w:eastAsia="Calibri" w:hAnsi="Times New Roman" w:cs="Times New Roman"/>
          <w:sz w:val="24"/>
          <w:szCs w:val="24"/>
          <w:lang w:eastAsia="de-DE"/>
        </w:rPr>
        <w:lastRenderedPageBreak/>
        <w:t xml:space="preserve">ustalenia ceny w oparciu o powyższe źródła - według ofert handlowych, itp. </w:t>
      </w:r>
    </w:p>
    <w:p w14:paraId="12B2138F" w14:textId="77777777" w:rsidR="00DC50D5" w:rsidRPr="00DC50D5" w:rsidRDefault="00DC50D5">
      <w:pPr>
        <w:widowControl w:val="0"/>
        <w:numPr>
          <w:ilvl w:val="0"/>
          <w:numId w:val="102"/>
        </w:numPr>
        <w:tabs>
          <w:tab w:val="num" w:pos="993"/>
        </w:tabs>
        <w:suppressAutoHyphens w:val="0"/>
        <w:autoSpaceDE w:val="0"/>
        <w:autoSpaceDN w:val="0"/>
        <w:adjustRightInd w:val="0"/>
        <w:ind w:left="993" w:hanging="284"/>
        <w:jc w:val="both"/>
        <w:rPr>
          <w:rFonts w:ascii="Times New Roman" w:eastAsia="Calibri" w:hAnsi="Times New Roman" w:cs="Times New Roman"/>
          <w:sz w:val="24"/>
          <w:szCs w:val="24"/>
          <w:lang w:eastAsia="de-DE"/>
        </w:rPr>
      </w:pPr>
      <w:r w:rsidRPr="00DC50D5">
        <w:rPr>
          <w:rFonts w:ascii="Times New Roman" w:eastAsia="Calibri" w:hAnsi="Times New Roman" w:cs="Times New Roman"/>
          <w:sz w:val="24"/>
          <w:szCs w:val="24"/>
          <w:lang w:eastAsia="de-DE"/>
        </w:rPr>
        <w:t xml:space="preserve">nakłady rzeczowe - w oparciu o powszechnie stosowane katalogi nakładów rzeczowych. </w:t>
      </w:r>
      <w:r w:rsidRPr="00DC50D5">
        <w:rPr>
          <w:rFonts w:ascii="Times New Roman" w:eastAsia="Calibri" w:hAnsi="Times New Roman" w:cs="Times New Roman"/>
          <w:sz w:val="24"/>
          <w:szCs w:val="24"/>
          <w:lang w:eastAsia="de-DE"/>
        </w:rPr>
        <w:br/>
        <w:t>W przypadku robót dla których brak nakładów w katalogach nakładów rzeczowych, będzie zastosowana wycena indywidualna Zamawiającego.</w:t>
      </w:r>
    </w:p>
    <w:p w14:paraId="54A5171C" w14:textId="77777777" w:rsidR="00DC50D5" w:rsidRPr="00DC50D5" w:rsidRDefault="00DC50D5" w:rsidP="00DC50D5">
      <w:pPr>
        <w:widowControl w:val="0"/>
        <w:tabs>
          <w:tab w:val="left" w:pos="-4680"/>
          <w:tab w:val="left" w:pos="-3960"/>
        </w:tabs>
        <w:jc w:val="both"/>
        <w:rPr>
          <w:rFonts w:ascii="Times New Roman" w:eastAsia="Lucida Sans Unicode" w:hAnsi="Times New Roman" w:cs="Times New Roman"/>
          <w:color w:val="000000"/>
          <w:kern w:val="1"/>
          <w:sz w:val="24"/>
          <w:szCs w:val="24"/>
        </w:rPr>
      </w:pPr>
    </w:p>
    <w:p w14:paraId="5C7475EC" w14:textId="77777777" w:rsidR="00DC50D5" w:rsidRPr="00DC50D5" w:rsidRDefault="00DC50D5" w:rsidP="00DC50D5">
      <w:pPr>
        <w:suppressAutoHyphens w:val="0"/>
        <w:jc w:val="center"/>
        <w:rPr>
          <w:rFonts w:ascii="Times New Roman" w:eastAsia="Times New Roman" w:hAnsi="Times New Roman" w:cs="Times New Roman"/>
          <w:b/>
          <w:bCs/>
          <w:sz w:val="24"/>
          <w:szCs w:val="24"/>
          <w:lang w:eastAsia="en-US"/>
        </w:rPr>
      </w:pPr>
      <w:r w:rsidRPr="00DC50D5">
        <w:rPr>
          <w:rFonts w:ascii="Times New Roman" w:eastAsia="Times New Roman" w:hAnsi="Times New Roman" w:cs="Times New Roman"/>
          <w:b/>
          <w:bCs/>
          <w:sz w:val="24"/>
          <w:szCs w:val="24"/>
          <w:lang w:eastAsia="en-US"/>
        </w:rPr>
        <w:t>§ 18</w:t>
      </w:r>
    </w:p>
    <w:p w14:paraId="7ADCB606" w14:textId="77777777" w:rsidR="00DC50D5" w:rsidRPr="00DC50D5" w:rsidRDefault="00DC50D5" w:rsidP="00DC50D5">
      <w:pPr>
        <w:suppressAutoHyphens w:val="0"/>
        <w:jc w:val="center"/>
        <w:rPr>
          <w:rFonts w:ascii="Times New Roman" w:eastAsia="Times New Roman" w:hAnsi="Times New Roman" w:cs="Times New Roman"/>
          <w:b/>
          <w:bCs/>
          <w:sz w:val="24"/>
          <w:szCs w:val="24"/>
          <w:lang w:eastAsia="en-US"/>
        </w:rPr>
      </w:pPr>
      <w:r w:rsidRPr="00DC50D5">
        <w:rPr>
          <w:rFonts w:ascii="Times New Roman" w:eastAsia="Times New Roman" w:hAnsi="Times New Roman" w:cs="Times New Roman"/>
          <w:b/>
          <w:bCs/>
          <w:sz w:val="24"/>
          <w:szCs w:val="24"/>
          <w:lang w:eastAsia="en-US"/>
        </w:rPr>
        <w:t>Zmiana umowy</w:t>
      </w:r>
    </w:p>
    <w:p w14:paraId="003FF57A"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Zmiana postanowień niniejszej umowy wymaga formy pisemnej w postaci aneksu, pod rygorem nieważności.</w:t>
      </w:r>
    </w:p>
    <w:p w14:paraId="30B8EF03"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Zmiana umowy następuje z inicjatywy Wykonawcy poprzez przedstawienie Zamawiającemu propozycji zmian w formie pisemnej, które powinny zawierać:</w:t>
      </w:r>
    </w:p>
    <w:p w14:paraId="41B60794" w14:textId="77777777" w:rsidR="00DC50D5" w:rsidRPr="00DC50D5" w:rsidRDefault="00DC50D5">
      <w:pPr>
        <w:widowControl w:val="0"/>
        <w:numPr>
          <w:ilvl w:val="0"/>
          <w:numId w:val="109"/>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opis zmiany,</w:t>
      </w:r>
    </w:p>
    <w:p w14:paraId="7F4D978C" w14:textId="77777777" w:rsidR="00DC50D5" w:rsidRPr="00DC50D5" w:rsidRDefault="00DC50D5">
      <w:pPr>
        <w:widowControl w:val="0"/>
        <w:numPr>
          <w:ilvl w:val="0"/>
          <w:numId w:val="109"/>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uzasadnienie zmiany.</w:t>
      </w:r>
    </w:p>
    <w:p w14:paraId="5EBBCD72"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Wykonawca każdorazowo zobligowany jest do wskazania do zaistniałych propozycji, o których mowa w ust. 2, kosztu zmiany oraz jej wpływu na wysokość wynagrodzenia.</w:t>
      </w:r>
    </w:p>
    <w:p w14:paraId="65C5645B"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Warunkiem wprowadzenia zmian do umowy będzie potwierdzenie powstałych okoliczności w formie opisowej i właściwie umotywowanej (protokół wraz z uzasadnieniem).</w:t>
      </w:r>
    </w:p>
    <w:p w14:paraId="60A7DE02"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Zmiana wysokości wynagrodzenia obowiązywać będzie od dnia zawarcia aneksu i będzie obejmować wyrównanie za okres od dnia wejścia w życie zmian, o których mowa w ust. 6, lecz nie wcześniej niż od dnia złożenia prawidłowego wniosku, o którym mowa w ust. 2.</w:t>
      </w:r>
    </w:p>
    <w:p w14:paraId="22FCE299"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Strony zobowiązują się dokonać zmiany wysokości wynagrodzenia należnego Wykonawcy, o którym mowa w § 9 ust. 1 umowy, w formie pisemnego aneksu, każdorazowo w przypadku zmiany:</w:t>
      </w:r>
    </w:p>
    <w:p w14:paraId="5A8DC253" w14:textId="77777777" w:rsidR="00DC50D5" w:rsidRPr="00DC50D5" w:rsidRDefault="00DC50D5">
      <w:pPr>
        <w:widowControl w:val="0"/>
        <w:numPr>
          <w:ilvl w:val="0"/>
          <w:numId w:val="108"/>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stawki podatku od towarów i usług oraz podatku akcyzowego;</w:t>
      </w:r>
    </w:p>
    <w:p w14:paraId="0B64D394" w14:textId="77777777" w:rsidR="00DC50D5" w:rsidRPr="00DC50D5" w:rsidRDefault="00DC50D5">
      <w:pPr>
        <w:widowControl w:val="0"/>
        <w:numPr>
          <w:ilvl w:val="0"/>
          <w:numId w:val="108"/>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wysokości minimalnego wynagrodzenia za pracę albo wysokości minimalnej stawki godzinowej, ustalonych na podstawie ustawy z dnia 10 października 2002 r. o minimalnym wynagrodzeniu za pracę (Dz.U. z 2020 r. poz. 2207 ze m.);</w:t>
      </w:r>
    </w:p>
    <w:p w14:paraId="36159E0C" w14:textId="77777777" w:rsidR="00DC50D5" w:rsidRPr="00DC50D5" w:rsidRDefault="00DC50D5">
      <w:pPr>
        <w:widowControl w:val="0"/>
        <w:numPr>
          <w:ilvl w:val="0"/>
          <w:numId w:val="108"/>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zasad podlegania ubezpieczeniom społecznym lub ubezpieczeniu zdrowotnemu lub wysokości stawki składki na ubezpieczenia społeczne lub ubezpieczenie zdrowotne;</w:t>
      </w:r>
    </w:p>
    <w:p w14:paraId="765CFE8F" w14:textId="77777777" w:rsidR="00DC50D5" w:rsidRPr="00DC50D5" w:rsidRDefault="00DC50D5">
      <w:pPr>
        <w:widowControl w:val="0"/>
        <w:numPr>
          <w:ilvl w:val="0"/>
          <w:numId w:val="108"/>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zasad gromadzenia i wysokości wpłat do pracowniczych planów kapitałowych, o których mowa w ustawie z dnia 4 października 2018 r. o pracowniczych planach kapitałowych (Dz.U. z 2020 r. poz. 1342 ze zm.),</w:t>
      </w:r>
    </w:p>
    <w:p w14:paraId="689EA9BC" w14:textId="77777777" w:rsidR="00DC50D5" w:rsidRPr="00DC50D5" w:rsidRDefault="00DC50D5" w:rsidP="00C56AF9">
      <w:pPr>
        <w:tabs>
          <w:tab w:val="left" w:pos="600"/>
        </w:tabs>
        <w:suppressAutoHyphens w:val="0"/>
        <w:ind w:left="435"/>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 xml:space="preserve"> jeżeli zmiany te będą miały wpływ na koszty wykonania zamówienia przez Wykonawcę.</w:t>
      </w:r>
    </w:p>
    <w:p w14:paraId="29E27FD1"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 przypadku zmiany, o której mowa w ust. 6 pkt 1, wartość wynagrodzenia netto nie zmieni się, a wartość brutto wynagrodzenia zostanie wyliczona na podstawie nowych przepisów, z zastrzeżeniem postanowień ust. 2-5.</w:t>
      </w:r>
    </w:p>
    <w:p w14:paraId="714E4BB1"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 xml:space="preserve">Zmiana wysokości wynagrodzenia, w przypadku zaistnienia przesłanki, o której mowa w ust. 6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63BAAC2D"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 przypadku zmiany, o której mowa w ust. 6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B6C2353"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lastRenderedPageBreak/>
        <w:t xml:space="preserve">W przypadku zmiany, o której mowa w ust. 6 pkt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4E93ECFC"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 przypadku zmian, o których mowa w ust. 6 pkt 2 i 3, jeżeli z wnioskiem występuje Wykonawca, jest on zobowiązany dołączyć do wniosku dokumenty, z których będzie wynikać, w jakim zakresie zmiany te mają wpływ na koszty wykonania przedmiotu Umowy, w tym w szczególności:</w:t>
      </w:r>
    </w:p>
    <w:p w14:paraId="1BF7647A" w14:textId="77777777" w:rsidR="00DC50D5" w:rsidRPr="00DC50D5" w:rsidRDefault="00DC50D5">
      <w:pPr>
        <w:widowControl w:val="0"/>
        <w:numPr>
          <w:ilvl w:val="0"/>
          <w:numId w:val="110"/>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6 pkt 2 lub</w:t>
      </w:r>
    </w:p>
    <w:p w14:paraId="7CD6697E" w14:textId="77777777" w:rsidR="00DC50D5" w:rsidRPr="00DC50D5" w:rsidRDefault="00DC50D5">
      <w:pPr>
        <w:widowControl w:val="0"/>
        <w:numPr>
          <w:ilvl w:val="0"/>
          <w:numId w:val="110"/>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6 pkt 3 lub 4.</w:t>
      </w:r>
    </w:p>
    <w:p w14:paraId="489A0A6C"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 terminie 10 dni roboczych od dnia przekazania wniosku, o którym mowa w ust. 2,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88EB09E"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W przypadku otrzymania przez stronę informacji o niezatwierdzeniu wniosku lub częściowym   zatwierdzeniu wniosku, strona ta może ponownie wystąpić z wnioskiem, o którym mowa w ust. 2. W takim przypadku przepisy ust. 3-12 stosuje się odpowiednio.</w:t>
      </w:r>
    </w:p>
    <w:p w14:paraId="751A8000"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Zawarcie aneksu nastąpi nie później niż w terminie 10 dni roboczych od dnia zatwierdzenia wniosku o dokonanie zmiany wysokości wynagrodzenia należnego Wykonawcy.</w:t>
      </w:r>
    </w:p>
    <w:p w14:paraId="14AD81B4"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Zamawiający przewiduje także możliwość zmiany postanowień umowy, w tym w szczególności wynagrodzenia należnego Wykonawcy w następujących sytuacjach:</w:t>
      </w:r>
    </w:p>
    <w:p w14:paraId="5F559A0D" w14:textId="77777777" w:rsidR="00DC50D5" w:rsidRPr="00DC50D5" w:rsidRDefault="00DC50D5">
      <w:pPr>
        <w:widowControl w:val="0"/>
        <w:numPr>
          <w:ilvl w:val="0"/>
          <w:numId w:val="105"/>
        </w:numPr>
        <w:tabs>
          <w:tab w:val="left" w:pos="709"/>
        </w:tabs>
        <w:suppressAutoHyphens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gdy wystąpi konieczność wykonania robót zamiennych, jeżeli konieczność wprowadzenia tych zmian pojawiła się dopiero w trakcie realizacji umowy. Rozliczenie robót zamiennych nastąpi kosztorysem różnicowym, który stanowić będzie różnicę pomiędzy kosztorysem zaniechanych robót podstawowych, a kosztorysem robót zamiennych. Kosztorys zaniechanych robót podstawowych opracowany będzie w oparciu o ceny jednostkowe zawarte w Kosztorysie zaakceptowanym przez Zamawiającego zgodnie z § 8 umowy; kosztorys robót zamiennych opracowany będzie w oparciu o ceny jednostkowe zawarte w Kosztorysie zaakceptowanym przez Zamawiającego, lub ich składowe, a w przypadku braku takich cen opracowany będzie przy zastosowaniu następujących nośników cenotwórczych wskazanych w dostępnych publikacjach na rynku obowiązujących dla województwa zachodniopomorskiego np. </w:t>
      </w:r>
      <w:proofErr w:type="spellStart"/>
      <w:r w:rsidRPr="00DC50D5">
        <w:rPr>
          <w:rFonts w:ascii="Times New Roman" w:eastAsia="Times New Roman" w:hAnsi="Times New Roman" w:cs="Times New Roman"/>
          <w:sz w:val="24"/>
          <w:szCs w:val="24"/>
          <w:lang w:eastAsia="de-DE"/>
        </w:rPr>
        <w:t>Sekocenbud</w:t>
      </w:r>
      <w:proofErr w:type="spellEnd"/>
      <w:r w:rsidRPr="00DC50D5">
        <w:rPr>
          <w:rFonts w:ascii="Times New Roman" w:eastAsia="Times New Roman" w:hAnsi="Times New Roman" w:cs="Times New Roman"/>
          <w:sz w:val="24"/>
          <w:szCs w:val="24"/>
          <w:lang w:eastAsia="de-DE"/>
        </w:rPr>
        <w:t xml:space="preserve">, aktualnego na dzień sporządzenia kosztorysu robót zamiennych: </w:t>
      </w:r>
    </w:p>
    <w:p w14:paraId="7203BF62" w14:textId="77777777" w:rsidR="00DC50D5" w:rsidRPr="00DC50D5" w:rsidRDefault="00DC50D5">
      <w:pPr>
        <w:widowControl w:val="0"/>
        <w:numPr>
          <w:ilvl w:val="0"/>
          <w:numId w:val="106"/>
        </w:numPr>
        <w:tabs>
          <w:tab w:val="left" w:pos="709"/>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stawka roboczogodziny „R" - średnia dla robót inwestycyjnych dla województwa zachodniopomorskiego,</w:t>
      </w:r>
    </w:p>
    <w:p w14:paraId="14D20A91" w14:textId="77777777" w:rsidR="00DC50D5" w:rsidRPr="00DC50D5" w:rsidRDefault="00DC50D5">
      <w:pPr>
        <w:widowControl w:val="0"/>
        <w:numPr>
          <w:ilvl w:val="0"/>
          <w:numId w:val="106"/>
        </w:numPr>
        <w:tabs>
          <w:tab w:val="left" w:pos="709"/>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koszty pośrednie „</w:t>
      </w:r>
      <w:proofErr w:type="spellStart"/>
      <w:r w:rsidRPr="00DC50D5">
        <w:rPr>
          <w:rFonts w:ascii="Times New Roman" w:eastAsia="Times New Roman" w:hAnsi="Times New Roman" w:cs="Times New Roman"/>
          <w:sz w:val="24"/>
          <w:szCs w:val="24"/>
          <w:lang w:eastAsia="de-DE"/>
        </w:rPr>
        <w:t>Kp</w:t>
      </w:r>
      <w:proofErr w:type="spellEnd"/>
      <w:r w:rsidRPr="00DC50D5">
        <w:rPr>
          <w:rFonts w:ascii="Times New Roman" w:eastAsia="Times New Roman" w:hAnsi="Times New Roman" w:cs="Times New Roman"/>
          <w:sz w:val="24"/>
          <w:szCs w:val="24"/>
          <w:lang w:eastAsia="de-DE"/>
        </w:rPr>
        <w:t xml:space="preserve">" (R, S) - średnie dla robót inwestycyjnych, </w:t>
      </w:r>
    </w:p>
    <w:p w14:paraId="58EC08CF" w14:textId="77777777" w:rsidR="00DC50D5" w:rsidRPr="00DC50D5" w:rsidRDefault="00DC50D5">
      <w:pPr>
        <w:widowControl w:val="0"/>
        <w:numPr>
          <w:ilvl w:val="0"/>
          <w:numId w:val="106"/>
        </w:numPr>
        <w:tabs>
          <w:tab w:val="left" w:pos="709"/>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zysk kalkulacyjny „Z" (</w:t>
      </w:r>
      <w:proofErr w:type="spellStart"/>
      <w:r w:rsidRPr="00DC50D5">
        <w:rPr>
          <w:rFonts w:ascii="Times New Roman" w:eastAsia="Times New Roman" w:hAnsi="Times New Roman" w:cs="Times New Roman"/>
          <w:sz w:val="24"/>
          <w:szCs w:val="24"/>
          <w:lang w:eastAsia="de-DE"/>
        </w:rPr>
        <w:t>R+S+Kp</w:t>
      </w:r>
      <w:proofErr w:type="spellEnd"/>
      <w:r w:rsidRPr="00DC50D5">
        <w:rPr>
          <w:rFonts w:ascii="Times New Roman" w:eastAsia="Times New Roman" w:hAnsi="Times New Roman" w:cs="Times New Roman"/>
          <w:sz w:val="24"/>
          <w:szCs w:val="24"/>
          <w:lang w:eastAsia="de-DE"/>
        </w:rPr>
        <w:t xml:space="preserve">) - średnie dla robót inwestycyjnych, </w:t>
      </w:r>
    </w:p>
    <w:p w14:paraId="721AC683" w14:textId="77777777" w:rsidR="00DC50D5" w:rsidRPr="00DC50D5" w:rsidRDefault="00DC50D5">
      <w:pPr>
        <w:widowControl w:val="0"/>
        <w:numPr>
          <w:ilvl w:val="0"/>
          <w:numId w:val="106"/>
        </w:numPr>
        <w:tabs>
          <w:tab w:val="left" w:pos="709"/>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ceny jednostkowe sprzętu (S) i materiałów (M) - łącznie z kosztami zakupu - będą przyjmowane na podstawie średnich cen wynikających z ogólnie dostępnych cenników, w tym również cen dostawców na stronach internetowych, a w przypadku </w:t>
      </w:r>
      <w:r w:rsidRPr="00DC50D5">
        <w:rPr>
          <w:rFonts w:ascii="Times New Roman" w:eastAsia="Times New Roman" w:hAnsi="Times New Roman" w:cs="Times New Roman"/>
          <w:sz w:val="24"/>
          <w:szCs w:val="24"/>
          <w:lang w:eastAsia="de-DE"/>
        </w:rPr>
        <w:lastRenderedPageBreak/>
        <w:t>braku możliwości ustalenia ceny w oparciu o powyższe źródła - według ofert handlowych, itp.,</w:t>
      </w:r>
    </w:p>
    <w:p w14:paraId="083E7D37" w14:textId="77777777" w:rsidR="00DC50D5" w:rsidRPr="00DC50D5" w:rsidRDefault="00DC50D5">
      <w:pPr>
        <w:widowControl w:val="0"/>
        <w:numPr>
          <w:ilvl w:val="0"/>
          <w:numId w:val="106"/>
        </w:numPr>
        <w:tabs>
          <w:tab w:val="left" w:pos="709"/>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nakłady rzeczowe - w oparciu o powszechnie stosowane katalogi nakładów rzeczowych, w przypadku robót dla których brak nakładów w katalogach nakładów rzeczowych, będzie zastosowana wycena indywidualna Wykonawcy, podlegająca akceptacji Zamawiającego. </w:t>
      </w:r>
    </w:p>
    <w:p w14:paraId="60565090" w14:textId="77777777" w:rsidR="00DC50D5" w:rsidRPr="00DC50D5" w:rsidRDefault="00DC50D5" w:rsidP="00C56AF9">
      <w:pPr>
        <w:ind w:left="114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Kosztorys różnicowy wymaga pisemnego zatwierdzenia przez Zamawiającego. W przypadku częściowego zatwierdzenia kosztorysu różnicowego, Zamawiający dokona płatności i wynagrodzenia za roboty zamienne do wysokości bezspornej, pozostawiając kwestię dalszego rozliczenia do uzgodnień stron,</w:t>
      </w:r>
    </w:p>
    <w:p w14:paraId="6A5D9D3F" w14:textId="77777777" w:rsidR="00DC50D5" w:rsidRPr="00DC50D5" w:rsidRDefault="00DC50D5">
      <w:pPr>
        <w:widowControl w:val="0"/>
        <w:numPr>
          <w:ilvl w:val="0"/>
          <w:numId w:val="105"/>
        </w:numPr>
        <w:tabs>
          <w:tab w:val="left" w:pos="709"/>
        </w:tabs>
        <w:suppressAutoHyphens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gdy nastąpi konieczność zmiany zakresu przedmiotu umowy - wykonania prac dodatkowych, wynikających z czynników zewnętrznych, których nie można było przewidzieć w chwili zawarcia umowy, w tym konieczność uwzględnienia wpływu innych przedsięwzięć i działań powiązanych z przedmiotem niniejszej umowy. W tym przypadku zmiana wynagrodzenia zostanie ustalona na podstawie opracowanej przez Wykonawcę wyceny ww. robót w formie kosztorysu sporządzonego metodą szczegółową z wykorzystaniem formuły ceny jednostkowej, przy zastosowaniu cen jednostkowych </w:t>
      </w:r>
      <w:r w:rsidRPr="00DC50D5">
        <w:rPr>
          <w:rFonts w:ascii="Times New Roman" w:eastAsia="Times New Roman" w:hAnsi="Times New Roman" w:cs="Times New Roman"/>
          <w:bCs/>
          <w:sz w:val="24"/>
          <w:szCs w:val="24"/>
          <w:lang w:eastAsia="de-DE"/>
        </w:rPr>
        <w:t>lub ich składowych</w:t>
      </w:r>
      <w:r w:rsidRPr="00DC50D5">
        <w:rPr>
          <w:rFonts w:ascii="Times New Roman" w:eastAsia="Times New Roman" w:hAnsi="Times New Roman" w:cs="Times New Roman"/>
          <w:sz w:val="24"/>
          <w:szCs w:val="24"/>
          <w:lang w:eastAsia="de-DE"/>
        </w:rPr>
        <w:t xml:space="preserve"> zawartych w Kosztorysie zaakceptowanym przez Zamawiającego, a w przypadku braku takich cen opracowany będzie przy zastosowaniu następujących nośników cenotwórczych wskazanych w dostępnych publikacjach na rynku obowiązujących dla województwa zachodniopomorskiego np. </w:t>
      </w:r>
      <w:proofErr w:type="spellStart"/>
      <w:r w:rsidRPr="00DC50D5">
        <w:rPr>
          <w:rFonts w:ascii="Times New Roman" w:eastAsia="Times New Roman" w:hAnsi="Times New Roman" w:cs="Times New Roman"/>
          <w:sz w:val="24"/>
          <w:szCs w:val="24"/>
          <w:lang w:eastAsia="de-DE"/>
        </w:rPr>
        <w:t>Sekocenbud</w:t>
      </w:r>
      <w:proofErr w:type="spellEnd"/>
      <w:r w:rsidRPr="00DC50D5">
        <w:rPr>
          <w:rFonts w:ascii="Times New Roman" w:eastAsia="Times New Roman" w:hAnsi="Times New Roman" w:cs="Times New Roman"/>
          <w:sz w:val="24"/>
          <w:szCs w:val="24"/>
          <w:lang w:eastAsia="de-DE"/>
        </w:rPr>
        <w:t xml:space="preserve"> (wybór publikacji przez Wykonawcę podlega zatwierdzeniu przez Zamawiającego), aktualnego na dzień sporządzenia kosztorysu:</w:t>
      </w:r>
    </w:p>
    <w:p w14:paraId="24665A2C" w14:textId="77777777" w:rsidR="00DC50D5" w:rsidRPr="00DC50D5" w:rsidRDefault="00DC50D5">
      <w:pPr>
        <w:widowControl w:val="0"/>
        <w:numPr>
          <w:ilvl w:val="0"/>
          <w:numId w:val="107"/>
        </w:numPr>
        <w:tabs>
          <w:tab w:val="left" w:pos="709"/>
        </w:tabs>
        <w:suppressAutoHyphens w:val="0"/>
        <w:ind w:left="1418" w:hanging="272"/>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stawka roboczogodziny „R" - średnia dla robót inwestycyjnych dla województwa zachodniopomorskiego,</w:t>
      </w:r>
    </w:p>
    <w:p w14:paraId="059E0D20" w14:textId="77777777" w:rsidR="00DC50D5" w:rsidRPr="00DC50D5" w:rsidRDefault="00DC50D5">
      <w:pPr>
        <w:widowControl w:val="0"/>
        <w:numPr>
          <w:ilvl w:val="0"/>
          <w:numId w:val="107"/>
        </w:numPr>
        <w:tabs>
          <w:tab w:val="left" w:pos="709"/>
        </w:tabs>
        <w:suppressAutoHyphens w:val="0"/>
        <w:ind w:left="1418" w:hanging="272"/>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 koszty pośrednie „</w:t>
      </w:r>
      <w:proofErr w:type="spellStart"/>
      <w:r w:rsidRPr="00DC50D5">
        <w:rPr>
          <w:rFonts w:ascii="Times New Roman" w:eastAsia="Times New Roman" w:hAnsi="Times New Roman" w:cs="Times New Roman"/>
          <w:sz w:val="24"/>
          <w:szCs w:val="24"/>
          <w:lang w:eastAsia="de-DE"/>
        </w:rPr>
        <w:t>Kp</w:t>
      </w:r>
      <w:proofErr w:type="spellEnd"/>
      <w:r w:rsidRPr="00DC50D5">
        <w:rPr>
          <w:rFonts w:ascii="Times New Roman" w:eastAsia="Times New Roman" w:hAnsi="Times New Roman" w:cs="Times New Roman"/>
          <w:sz w:val="24"/>
          <w:szCs w:val="24"/>
          <w:lang w:eastAsia="de-DE"/>
        </w:rPr>
        <w:t>" (R+S) - średnie dla robót inwestycyjnych,</w:t>
      </w:r>
    </w:p>
    <w:p w14:paraId="1B6A2E83" w14:textId="77777777" w:rsidR="00DC50D5" w:rsidRPr="00DC50D5" w:rsidRDefault="00DC50D5">
      <w:pPr>
        <w:widowControl w:val="0"/>
        <w:numPr>
          <w:ilvl w:val="0"/>
          <w:numId w:val="107"/>
        </w:numPr>
        <w:tabs>
          <w:tab w:val="left" w:pos="709"/>
        </w:tabs>
        <w:suppressAutoHyphens w:val="0"/>
        <w:ind w:left="1418" w:hanging="272"/>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 zysk kalkulacyjny „Z" (</w:t>
      </w:r>
      <w:proofErr w:type="spellStart"/>
      <w:r w:rsidRPr="00DC50D5">
        <w:rPr>
          <w:rFonts w:ascii="Times New Roman" w:eastAsia="Times New Roman" w:hAnsi="Times New Roman" w:cs="Times New Roman"/>
          <w:sz w:val="24"/>
          <w:szCs w:val="24"/>
          <w:lang w:eastAsia="de-DE"/>
        </w:rPr>
        <w:t>R+S+Kp</w:t>
      </w:r>
      <w:proofErr w:type="spellEnd"/>
      <w:r w:rsidRPr="00DC50D5">
        <w:rPr>
          <w:rFonts w:ascii="Times New Roman" w:eastAsia="Times New Roman" w:hAnsi="Times New Roman" w:cs="Times New Roman"/>
          <w:sz w:val="24"/>
          <w:szCs w:val="24"/>
          <w:lang w:eastAsia="de-DE"/>
        </w:rPr>
        <w:t xml:space="preserve">) - średnie dla robót inwestycyjnych, </w:t>
      </w:r>
    </w:p>
    <w:p w14:paraId="53871FAC" w14:textId="77777777" w:rsidR="00DC50D5" w:rsidRPr="00DC50D5" w:rsidRDefault="00DC50D5">
      <w:pPr>
        <w:widowControl w:val="0"/>
        <w:numPr>
          <w:ilvl w:val="0"/>
          <w:numId w:val="107"/>
        </w:numPr>
        <w:tabs>
          <w:tab w:val="left" w:pos="709"/>
        </w:tabs>
        <w:suppressAutoHyphens w:val="0"/>
        <w:ind w:left="1418" w:hanging="272"/>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 ceny jednostkowe sprzętu (S) i materiałów (M) - łącznie z kosztami zakupu - będą przyjmowane na podstawie średnich cen wynikających z ogólnie dostępnych cenników, w tym również cen dostawców na stronach internetowych, a w przypadku braku możliwości ustalenia ceny w oparciu o powyższe źródła - według ofert handlowych, </w:t>
      </w:r>
      <w:proofErr w:type="spellStart"/>
      <w:r w:rsidRPr="00DC50D5">
        <w:rPr>
          <w:rFonts w:ascii="Times New Roman" w:eastAsia="Times New Roman" w:hAnsi="Times New Roman" w:cs="Times New Roman"/>
          <w:sz w:val="24"/>
          <w:szCs w:val="24"/>
          <w:lang w:eastAsia="de-DE"/>
        </w:rPr>
        <w:t>itp</w:t>
      </w:r>
      <w:proofErr w:type="spellEnd"/>
      <w:r w:rsidRPr="00DC50D5">
        <w:rPr>
          <w:rFonts w:ascii="Times New Roman" w:eastAsia="Times New Roman" w:hAnsi="Times New Roman" w:cs="Times New Roman"/>
          <w:sz w:val="24"/>
          <w:szCs w:val="24"/>
          <w:lang w:eastAsia="de-DE"/>
        </w:rPr>
        <w:t xml:space="preserve">, </w:t>
      </w:r>
    </w:p>
    <w:p w14:paraId="01D6D94A" w14:textId="77777777" w:rsidR="00DC50D5" w:rsidRPr="00DC50D5" w:rsidRDefault="00DC50D5">
      <w:pPr>
        <w:widowControl w:val="0"/>
        <w:numPr>
          <w:ilvl w:val="0"/>
          <w:numId w:val="107"/>
        </w:numPr>
        <w:tabs>
          <w:tab w:val="left" w:pos="709"/>
        </w:tabs>
        <w:suppressAutoHyphens w:val="0"/>
        <w:ind w:left="1418" w:hanging="272"/>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 nakłady rzeczowe - w oparciu o powszechnie stosowane katalogi nakładów rzeczowych, w przypadku robót dla których brak nakładów w katalogach nakładów rzeczowych, będzie zastosowana wycena indywidualna Wykonawcy, zatwierdzana przez Zamawiającego.</w:t>
      </w:r>
    </w:p>
    <w:p w14:paraId="2A5A8A28" w14:textId="77777777" w:rsidR="00DC50D5" w:rsidRPr="00DC50D5" w:rsidRDefault="00DC50D5">
      <w:pPr>
        <w:widowControl w:val="0"/>
        <w:numPr>
          <w:ilvl w:val="0"/>
          <w:numId w:val="105"/>
        </w:numPr>
        <w:tabs>
          <w:tab w:val="left" w:pos="709"/>
        </w:tabs>
        <w:suppressAutoHyphens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gdy nastąpi konieczność rezygnacji przez Zamawiającego z realizacji części przedmiotu umowy. Zmiany mogą dotyczyć zakresu wykonywanych prac, zmian dokumentacji  i zmniejszenia wynagrodzenia o kwoty odpowiadające cenie robót, z których Zamawiający rezygnuje, ustalone na podstawie cen jednostkowych Kosztorysu zgodnie z zasadami opisanymi w punkcie 2,</w:t>
      </w:r>
    </w:p>
    <w:p w14:paraId="6E72E2B1" w14:textId="77777777" w:rsidR="00DC50D5" w:rsidRPr="00DC50D5" w:rsidRDefault="00DC50D5">
      <w:pPr>
        <w:widowControl w:val="0"/>
        <w:numPr>
          <w:ilvl w:val="0"/>
          <w:numId w:val="105"/>
        </w:numPr>
        <w:tabs>
          <w:tab w:val="left" w:pos="709"/>
        </w:tabs>
        <w:suppressAutoHyphens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w przypadku zmiany osób przewidzianych do realizacji zamówienia pod warunkiem spełniania przez nowe osoby warunków stawianych osobom zastępowanym,</w:t>
      </w:r>
    </w:p>
    <w:p w14:paraId="486FA00E" w14:textId="77777777" w:rsidR="00DC50D5" w:rsidRPr="00DC50D5" w:rsidRDefault="00DC50D5">
      <w:pPr>
        <w:widowControl w:val="0"/>
        <w:numPr>
          <w:ilvl w:val="0"/>
          <w:numId w:val="105"/>
        </w:numPr>
        <w:tabs>
          <w:tab w:val="left" w:pos="709"/>
        </w:tabs>
        <w:suppressAutoHyphens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gdy nastąpi konieczność przedłużenia terminu wykonania przedmiotu umowy o czas opóźnienia, jeżeli takie opóźnienie jest lub będzie miało wpływ na wykonanie przedmiotu umowy w przypadku:</w:t>
      </w:r>
    </w:p>
    <w:p w14:paraId="7D5C0762" w14:textId="77777777" w:rsidR="00DC50D5" w:rsidRPr="00DC50D5" w:rsidRDefault="00DC50D5">
      <w:pPr>
        <w:widowControl w:val="0"/>
        <w:numPr>
          <w:ilvl w:val="1"/>
          <w:numId w:val="112"/>
        </w:numPr>
        <w:tabs>
          <w:tab w:val="left" w:pos="709"/>
          <w:tab w:val="num" w:pos="1418"/>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zawieszenia robót przez organy nadzoru budowlanego z przyczyn niezależnych Wykonawcy,</w:t>
      </w:r>
    </w:p>
    <w:p w14:paraId="4E9433AF" w14:textId="77777777" w:rsidR="00DC50D5" w:rsidRPr="00DC50D5" w:rsidRDefault="00DC50D5">
      <w:pPr>
        <w:widowControl w:val="0"/>
        <w:numPr>
          <w:ilvl w:val="1"/>
          <w:numId w:val="112"/>
        </w:numPr>
        <w:tabs>
          <w:tab w:val="left" w:pos="709"/>
          <w:tab w:val="num" w:pos="1418"/>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siły wyższej, w tym klęski żywiołowej,</w:t>
      </w:r>
    </w:p>
    <w:p w14:paraId="268FAECC" w14:textId="77777777" w:rsidR="00DC50D5" w:rsidRPr="00DC50D5" w:rsidRDefault="00DC50D5">
      <w:pPr>
        <w:widowControl w:val="0"/>
        <w:numPr>
          <w:ilvl w:val="1"/>
          <w:numId w:val="112"/>
        </w:numPr>
        <w:tabs>
          <w:tab w:val="left" w:pos="709"/>
          <w:tab w:val="num" w:pos="1418"/>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wykopalisk uniemożliwiających wykonanie robót,</w:t>
      </w:r>
    </w:p>
    <w:p w14:paraId="71318300" w14:textId="77777777" w:rsidR="00DC50D5" w:rsidRPr="00DC50D5" w:rsidRDefault="00DC50D5">
      <w:pPr>
        <w:widowControl w:val="0"/>
        <w:numPr>
          <w:ilvl w:val="1"/>
          <w:numId w:val="112"/>
        </w:numPr>
        <w:tabs>
          <w:tab w:val="left" w:pos="709"/>
          <w:tab w:val="num" w:pos="1418"/>
        </w:tabs>
        <w:suppressAutoHyphens w:val="0"/>
        <w:ind w:left="1418" w:hanging="28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wystąpienia wyjątkowo niekorzystnych warunków atmosferycznych, znacznie odbiegających od typowych, uniemożliwiających prowadzenie robót budowlanych, </w:t>
      </w:r>
      <w:r w:rsidRPr="00DC50D5">
        <w:rPr>
          <w:rFonts w:ascii="Times New Roman" w:eastAsia="Times New Roman" w:hAnsi="Times New Roman" w:cs="Times New Roman"/>
          <w:sz w:val="24"/>
          <w:szCs w:val="24"/>
          <w:lang w:eastAsia="de-DE"/>
        </w:rPr>
        <w:lastRenderedPageBreak/>
        <w:t xml:space="preserve">przeprowadzanie prób i sprawdzeń, </w:t>
      </w:r>
    </w:p>
    <w:p w14:paraId="137B8E5D" w14:textId="77777777" w:rsidR="00DC50D5" w:rsidRPr="00DC50D5" w:rsidRDefault="00DC50D5" w:rsidP="00C56AF9">
      <w:pPr>
        <w:tabs>
          <w:tab w:val="left" w:pos="1134"/>
          <w:tab w:val="num" w:pos="1364"/>
        </w:tabs>
        <w:suppressAutoHyphens w:val="0"/>
        <w:ind w:left="1134"/>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Wyjątkowo niesprzyjające warunki atmosferyczne to takie warunki, które łącznie:</w:t>
      </w:r>
    </w:p>
    <w:p w14:paraId="061146E7" w14:textId="77777777" w:rsidR="00DC50D5" w:rsidRPr="00DC50D5" w:rsidRDefault="00DC50D5">
      <w:pPr>
        <w:widowControl w:val="0"/>
        <w:numPr>
          <w:ilvl w:val="0"/>
          <w:numId w:val="111"/>
        </w:numPr>
        <w:tabs>
          <w:tab w:val="left" w:pos="709"/>
          <w:tab w:val="left" w:pos="1134"/>
          <w:tab w:val="num" w:pos="1364"/>
        </w:tabs>
        <w:suppressAutoHyphens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biorąc pod uwagę wymogi reżimów technologicznych determinujących</w:t>
      </w:r>
      <w:r w:rsidRPr="00DC50D5">
        <w:rPr>
          <w:rFonts w:ascii="Times New Roman" w:eastAsia="Times New Roman" w:hAnsi="Times New Roman" w:cs="Times New Roman"/>
          <w:sz w:val="24"/>
          <w:szCs w:val="24"/>
          <w:lang w:eastAsia="de-DE"/>
        </w:rPr>
        <w:br/>
        <w:t>wykonanie poszczególnych robót skutkują wstrzymaniem prowadzenia tychże robót,</w:t>
      </w:r>
    </w:p>
    <w:p w14:paraId="5FD9B979" w14:textId="77777777" w:rsidR="00DC50D5" w:rsidRPr="00DC50D5" w:rsidRDefault="00DC50D5">
      <w:pPr>
        <w:widowControl w:val="0"/>
        <w:numPr>
          <w:ilvl w:val="0"/>
          <w:numId w:val="111"/>
        </w:numPr>
        <w:tabs>
          <w:tab w:val="left" w:pos="709"/>
          <w:tab w:val="left" w:pos="1134"/>
          <w:tab w:val="num" w:pos="1364"/>
        </w:tabs>
        <w:suppressAutoHyphens w:val="0"/>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liczba dni występowania czynników atmosferycznych lub intensywność opadów skutkująca przeszkodami, o których mowa powyżej, jest większa </w:t>
      </w:r>
      <w:r w:rsidRPr="00DC50D5">
        <w:rPr>
          <w:rFonts w:ascii="Times New Roman" w:eastAsia="Times New Roman" w:hAnsi="Times New Roman" w:cs="Times New Roman"/>
          <w:sz w:val="24"/>
          <w:szCs w:val="24"/>
          <w:lang w:eastAsia="de-DE"/>
        </w:rPr>
        <w:br/>
        <w:t xml:space="preserve">od średniej miesięcznej dla danego miesiąca, z ostatniego pięciolecia, licząc </w:t>
      </w:r>
      <w:r w:rsidRPr="00DC50D5">
        <w:rPr>
          <w:rFonts w:ascii="Times New Roman" w:eastAsia="Times New Roman" w:hAnsi="Times New Roman" w:cs="Times New Roman"/>
          <w:sz w:val="24"/>
          <w:szCs w:val="24"/>
          <w:lang w:eastAsia="de-DE"/>
        </w:rPr>
        <w:br/>
        <w:t>od daty składania ofert wstecz,</w:t>
      </w:r>
    </w:p>
    <w:p w14:paraId="3EAD4195"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niewypałów i niewybuchów,</w:t>
      </w:r>
    </w:p>
    <w:p w14:paraId="17B9B6D1"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odmiennych od przyjętych w dokumentacji projektowej przekazanej Wykonawcy przez Zamawiającego warunków geologicznych (kategorie gruntu, kurzawka, itp.),</w:t>
      </w:r>
    </w:p>
    <w:p w14:paraId="4AA7208E"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odmiennych od przyjętych w dokumentacji projektowej warunków terenowych, w szczególności istnienie niezinwentaryzowanych podziemnych urządzeń, instalacji lub obiektów infrastrukturalnych, których istnienia nie można było przewidzieć, co Wykonawca winien dowieść,</w:t>
      </w:r>
    </w:p>
    <w:p w14:paraId="0898BD02"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jakiegokolwiek opóźnienia, utrudnienia lub przeszkody spowodowane przez </w:t>
      </w:r>
      <w:r w:rsidRPr="00DC50D5">
        <w:rPr>
          <w:rFonts w:ascii="Times New Roman" w:eastAsia="Times New Roman" w:hAnsi="Times New Roman" w:cs="Times New Roman"/>
          <w:sz w:val="24"/>
          <w:szCs w:val="24"/>
          <w:lang w:eastAsia="de-DE"/>
        </w:rPr>
        <w:br/>
        <w:t>lub dające się przypisać Zamawiającemu lub innemu wykonawcy zatrudnionemu przez Zamawiającego na terenie budowy,</w:t>
      </w:r>
    </w:p>
    <w:p w14:paraId="6697ABE6"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konieczności wykonania zamówienia dodatkowego, którego realizacja ma wpływ na termin wykonania umowy,</w:t>
      </w:r>
    </w:p>
    <w:p w14:paraId="63AA7CE8"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 xml:space="preserve">konieczności wykonania robót zamiennych, których nie można było przewidzieć na etapie zawarcia umowy i które będą miały wpływ na przedłużenie terminu wykonania przedmiotu niniejszej umowy, </w:t>
      </w:r>
    </w:p>
    <w:p w14:paraId="1E86AEC5"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wystąpienia zmian będących następstwem okoliczności leżących po stronie Zamawiającego, skutkujących koniecznością przedłużenia terminu wykonania przedmiotu umowy w szczególności wstrzymania robót przez Zamawiającego,</w:t>
      </w:r>
    </w:p>
    <w:p w14:paraId="2FEB70EB"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powstania okoliczności będących następstwem działania organów administracji, w szczególności przekroczenia zakreślonych przez prawo terminów wydawania przez organy administracji decyzji, zezwoleń itp.,</w:t>
      </w:r>
    </w:p>
    <w:p w14:paraId="7657A76F" w14:textId="77777777" w:rsidR="00DC50D5" w:rsidRPr="00DC50D5" w:rsidRDefault="00DC50D5">
      <w:pPr>
        <w:widowControl w:val="0"/>
        <w:numPr>
          <w:ilvl w:val="0"/>
          <w:numId w:val="113"/>
        </w:numPr>
        <w:tabs>
          <w:tab w:val="left" w:pos="709"/>
          <w:tab w:val="num" w:pos="1560"/>
        </w:tabs>
        <w:suppressAutoHyphens w:val="0"/>
        <w:ind w:left="1560" w:hanging="426"/>
        <w:jc w:val="both"/>
        <w:rPr>
          <w:rFonts w:ascii="Times New Roman" w:eastAsia="Times New Roman" w:hAnsi="Times New Roman" w:cs="Times New Roman"/>
          <w:sz w:val="24"/>
          <w:szCs w:val="24"/>
          <w:lang w:eastAsia="de-DE"/>
        </w:rPr>
      </w:pPr>
      <w:r w:rsidRPr="00DC50D5">
        <w:rPr>
          <w:rFonts w:ascii="Times New Roman" w:eastAsia="Times New Roman" w:hAnsi="Times New Roman" w:cs="Times New Roman"/>
          <w:sz w:val="24"/>
          <w:szCs w:val="24"/>
          <w:lang w:eastAsia="de-DE"/>
        </w:rPr>
        <w:t>w przypadku innej okoliczności prawnej, ekonomicznej lub technicznej skutkującej niemożliwością wykonania lub nienależytym wykonaniem umowy zgodnie z SWZ.</w:t>
      </w:r>
    </w:p>
    <w:p w14:paraId="1BBF32C8"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Niezależnie od powyższego, Zamawiający i Wykonawca dopuszczają możliwość zmian redakcyjnych umowy oraz zmian będących następstwem zmian danych stron ujawnionych  w rejestrach publicznych.</w:t>
      </w:r>
    </w:p>
    <w:p w14:paraId="110BD40A" w14:textId="77777777" w:rsidR="00DC50D5" w:rsidRPr="00DC50D5" w:rsidRDefault="00DC50D5">
      <w:pPr>
        <w:widowControl w:val="0"/>
        <w:numPr>
          <w:ilvl w:val="0"/>
          <w:numId w:val="104"/>
        </w:numPr>
        <w:tabs>
          <w:tab w:val="left" w:pos="600"/>
          <w:tab w:val="left" w:pos="709"/>
        </w:tabs>
        <w:suppressAutoHyphens w:val="0"/>
        <w:jc w:val="both"/>
        <w:rPr>
          <w:rFonts w:ascii="Times New Roman" w:eastAsia="Times New Roman" w:hAnsi="Times New Roman" w:cs="Times New Roman"/>
          <w:sz w:val="24"/>
          <w:szCs w:val="24"/>
        </w:rPr>
      </w:pPr>
      <w:r w:rsidRPr="00DC50D5">
        <w:rPr>
          <w:rFonts w:ascii="Times New Roman" w:eastAsia="Times New Roman" w:hAnsi="Times New Roman" w:cs="Times New Roman"/>
          <w:sz w:val="24"/>
          <w:szCs w:val="24"/>
        </w:rPr>
        <w:t>Zmiana umowy nastąpić może również w przypadkach określonych w art. 455 PZP.</w:t>
      </w:r>
    </w:p>
    <w:p w14:paraId="0DD22BA6" w14:textId="77777777" w:rsidR="00DC50D5" w:rsidRPr="00DC50D5" w:rsidRDefault="00DC50D5" w:rsidP="00DC50D5">
      <w:pPr>
        <w:widowControl w:val="0"/>
        <w:tabs>
          <w:tab w:val="left" w:pos="-4680"/>
          <w:tab w:val="left" w:pos="-3960"/>
        </w:tabs>
        <w:ind w:left="720"/>
        <w:jc w:val="both"/>
        <w:rPr>
          <w:rFonts w:ascii="Times New Roman" w:eastAsia="Lucida Sans Unicode" w:hAnsi="Times New Roman" w:cs="Times New Roman"/>
          <w:color w:val="000000"/>
          <w:kern w:val="1"/>
          <w:sz w:val="24"/>
          <w:szCs w:val="24"/>
        </w:rPr>
      </w:pPr>
    </w:p>
    <w:p w14:paraId="52E132A1" w14:textId="77777777" w:rsidR="00DC50D5" w:rsidRPr="00DC50D5" w:rsidRDefault="00DC50D5" w:rsidP="00DC50D5">
      <w:pPr>
        <w:suppressAutoHyphens w:val="0"/>
        <w:jc w:val="center"/>
        <w:rPr>
          <w:rFonts w:ascii="Times New Roman" w:eastAsia="Times New Roman" w:hAnsi="Times New Roman" w:cs="Times New Roman"/>
          <w:b/>
          <w:sz w:val="24"/>
          <w:szCs w:val="24"/>
          <w:lang w:eastAsia="en-US"/>
        </w:rPr>
      </w:pPr>
      <w:r w:rsidRPr="00DC50D5">
        <w:rPr>
          <w:rFonts w:ascii="Times New Roman" w:eastAsia="Times New Roman" w:hAnsi="Times New Roman" w:cs="Times New Roman"/>
          <w:b/>
          <w:sz w:val="24"/>
          <w:szCs w:val="24"/>
          <w:lang w:eastAsia="en-US"/>
        </w:rPr>
        <w:t>§ 19</w:t>
      </w:r>
    </w:p>
    <w:p w14:paraId="24603497" w14:textId="77777777" w:rsidR="00DC50D5" w:rsidRPr="00DC50D5" w:rsidRDefault="00DC50D5" w:rsidP="00DC50D5">
      <w:pPr>
        <w:suppressAutoHyphens w:val="0"/>
        <w:autoSpaceDE w:val="0"/>
        <w:autoSpaceDN w:val="0"/>
        <w:adjustRightInd w:val="0"/>
        <w:jc w:val="center"/>
        <w:rPr>
          <w:rFonts w:ascii="Times New Roman" w:eastAsia="Calibri" w:hAnsi="Times New Roman" w:cs="Times New Roman"/>
          <w:b/>
          <w:sz w:val="24"/>
          <w:szCs w:val="24"/>
          <w:lang w:eastAsia="en-US"/>
        </w:rPr>
      </w:pPr>
      <w:r w:rsidRPr="00DC50D5">
        <w:rPr>
          <w:rFonts w:ascii="Times New Roman" w:eastAsia="Calibri" w:hAnsi="Times New Roman" w:cs="Times New Roman"/>
          <w:b/>
          <w:sz w:val="24"/>
          <w:szCs w:val="24"/>
          <w:lang w:eastAsia="en-US"/>
        </w:rPr>
        <w:t>RAPORTY</w:t>
      </w:r>
    </w:p>
    <w:p w14:paraId="19CE4020" w14:textId="77777777" w:rsidR="00DC50D5" w:rsidRPr="00DC50D5" w:rsidRDefault="00DC50D5">
      <w:pPr>
        <w:widowControl w:val="0"/>
        <w:numPr>
          <w:ilvl w:val="0"/>
          <w:numId w:val="121"/>
        </w:numPr>
        <w:tabs>
          <w:tab w:val="left" w:pos="709"/>
        </w:tabs>
        <w:suppressAutoHyphens w:val="0"/>
        <w:autoSpaceDE w:val="0"/>
        <w:autoSpaceDN w:val="0"/>
        <w:adjustRightInd w:val="0"/>
        <w:rPr>
          <w:rFonts w:ascii="Times New Roman" w:eastAsia="Calibri" w:hAnsi="Times New Roman" w:cs="Times New Roman"/>
          <w:sz w:val="24"/>
          <w:szCs w:val="24"/>
          <w:lang w:eastAsia="en-US"/>
        </w:rPr>
      </w:pPr>
      <w:r w:rsidRPr="00DC50D5">
        <w:rPr>
          <w:rFonts w:ascii="Times New Roman" w:eastAsia="Calibri" w:hAnsi="Times New Roman" w:cs="Times New Roman"/>
          <w:sz w:val="24"/>
          <w:szCs w:val="24"/>
          <w:lang w:eastAsia="en-US"/>
        </w:rPr>
        <w:t>Wykonawca zobowiązany jest do składania następujących raportów dotyczących czynności i realizacji umowy:</w:t>
      </w:r>
    </w:p>
    <w:p w14:paraId="187ED91B" w14:textId="77777777" w:rsidR="00DC50D5" w:rsidRPr="00DC50D5" w:rsidRDefault="00DC50D5">
      <w:pPr>
        <w:widowControl w:val="0"/>
        <w:numPr>
          <w:ilvl w:val="0"/>
          <w:numId w:val="122"/>
        </w:numPr>
        <w:tabs>
          <w:tab w:val="left" w:pos="709"/>
        </w:tabs>
        <w:suppressAutoHyphens w:val="0"/>
        <w:ind w:right="102"/>
        <w:jc w:val="both"/>
        <w:rPr>
          <w:rFonts w:ascii="Times New Roman" w:eastAsia="Calibri" w:hAnsi="Times New Roman" w:cs="Times New Roman"/>
          <w:sz w:val="24"/>
          <w:szCs w:val="24"/>
          <w:lang w:eastAsia="en-US"/>
        </w:rPr>
      </w:pPr>
      <w:r w:rsidRPr="00DC50D5">
        <w:rPr>
          <w:rFonts w:ascii="Times New Roman" w:eastAsia="Calibri" w:hAnsi="Times New Roman" w:cs="Times New Roman"/>
          <w:sz w:val="24"/>
          <w:szCs w:val="24"/>
          <w:lang w:eastAsia="en-US"/>
        </w:rPr>
        <w:t xml:space="preserve">Raport Otwarcia, </w:t>
      </w:r>
    </w:p>
    <w:p w14:paraId="555B8D3D" w14:textId="77777777" w:rsidR="00DC50D5" w:rsidRPr="00DC50D5" w:rsidRDefault="00DC50D5">
      <w:pPr>
        <w:widowControl w:val="0"/>
        <w:numPr>
          <w:ilvl w:val="0"/>
          <w:numId w:val="122"/>
        </w:numPr>
        <w:tabs>
          <w:tab w:val="left" w:pos="709"/>
        </w:tabs>
        <w:suppressAutoHyphens w:val="0"/>
        <w:ind w:right="102"/>
        <w:jc w:val="both"/>
        <w:rPr>
          <w:rFonts w:ascii="Times New Roman" w:eastAsia="Calibri" w:hAnsi="Times New Roman" w:cs="Times New Roman"/>
          <w:sz w:val="24"/>
          <w:szCs w:val="24"/>
          <w:lang w:eastAsia="en-US"/>
        </w:rPr>
      </w:pPr>
      <w:r w:rsidRPr="00DC50D5">
        <w:rPr>
          <w:rFonts w:ascii="Times New Roman" w:eastAsia="Calibri" w:hAnsi="Times New Roman" w:cs="Times New Roman"/>
          <w:sz w:val="24"/>
          <w:szCs w:val="24"/>
          <w:lang w:eastAsia="en-US"/>
        </w:rPr>
        <w:t>Raporty Kwartalne, oraz</w:t>
      </w:r>
    </w:p>
    <w:p w14:paraId="34465259" w14:textId="77777777" w:rsidR="00DC50D5" w:rsidRPr="00DC50D5" w:rsidRDefault="00DC50D5">
      <w:pPr>
        <w:widowControl w:val="0"/>
        <w:numPr>
          <w:ilvl w:val="0"/>
          <w:numId w:val="122"/>
        </w:numPr>
        <w:tabs>
          <w:tab w:val="left" w:pos="709"/>
        </w:tabs>
        <w:suppressAutoHyphens w:val="0"/>
        <w:ind w:right="102"/>
        <w:jc w:val="both"/>
        <w:rPr>
          <w:rFonts w:ascii="Times New Roman" w:eastAsia="Calibri" w:hAnsi="Times New Roman" w:cs="Times New Roman"/>
          <w:sz w:val="24"/>
          <w:szCs w:val="24"/>
          <w:lang w:eastAsia="en-US"/>
        </w:rPr>
      </w:pPr>
      <w:r w:rsidRPr="00DC50D5">
        <w:rPr>
          <w:rFonts w:ascii="Times New Roman" w:eastAsia="Calibri" w:hAnsi="Times New Roman" w:cs="Times New Roman"/>
          <w:sz w:val="24"/>
          <w:szCs w:val="24"/>
          <w:lang w:eastAsia="en-US"/>
        </w:rPr>
        <w:t>Sprawozdanie Końcowe dla zakresu objętego Opisem Przedmiotu Zamówienia.</w:t>
      </w:r>
    </w:p>
    <w:p w14:paraId="08D1FD79" w14:textId="77777777" w:rsidR="00DC50D5" w:rsidRPr="00DC50D5" w:rsidRDefault="00DC50D5" w:rsidP="00C56AF9">
      <w:pPr>
        <w:suppressAutoHyphens w:val="0"/>
        <w:ind w:right="102"/>
        <w:jc w:val="both"/>
        <w:rPr>
          <w:rFonts w:ascii="Times New Roman" w:eastAsia="Calibri" w:hAnsi="Times New Roman" w:cs="Times New Roman"/>
          <w:sz w:val="24"/>
          <w:szCs w:val="24"/>
          <w:lang w:eastAsia="en-US"/>
        </w:rPr>
      </w:pPr>
      <w:r w:rsidRPr="00DC50D5">
        <w:rPr>
          <w:rFonts w:ascii="Times New Roman" w:eastAsia="Calibri" w:hAnsi="Times New Roman" w:cs="Times New Roman"/>
          <w:sz w:val="24"/>
          <w:szCs w:val="24"/>
          <w:lang w:eastAsia="en-US"/>
        </w:rPr>
        <w:t>Każdy raport powinien zaczynać się częścią ogólną, taką samą dla wszystkich raportów. W tej części powinny być przedstawione ogólne informacje o umowie na roboty oraz rozdzielnik dokumentu, daty kluczowe realizacji umowy na roboty .</w:t>
      </w:r>
    </w:p>
    <w:p w14:paraId="7AF5B5F6" w14:textId="77777777" w:rsidR="00DC50D5" w:rsidRPr="00DC50D5" w:rsidRDefault="00DC50D5">
      <w:pPr>
        <w:widowControl w:val="0"/>
        <w:numPr>
          <w:ilvl w:val="0"/>
          <w:numId w:val="121"/>
        </w:numPr>
        <w:tabs>
          <w:tab w:val="left" w:pos="709"/>
        </w:tabs>
        <w:suppressAutoHyphens w:val="0"/>
        <w:ind w:right="102"/>
        <w:jc w:val="both"/>
        <w:rPr>
          <w:rFonts w:ascii="Times New Roman" w:eastAsia="Andale Sans UI" w:hAnsi="Times New Roman" w:cs="Times New Roman"/>
          <w:bCs/>
          <w:sz w:val="24"/>
          <w:szCs w:val="24"/>
          <w:lang w:eastAsia="en-US"/>
        </w:rPr>
      </w:pPr>
      <w:r w:rsidRPr="00DC50D5">
        <w:rPr>
          <w:rFonts w:ascii="Times New Roman" w:eastAsia="Andale Sans UI" w:hAnsi="Times New Roman" w:cs="Times New Roman"/>
          <w:b/>
          <w:sz w:val="24"/>
          <w:szCs w:val="24"/>
          <w:lang w:eastAsia="en-US"/>
        </w:rPr>
        <w:t xml:space="preserve">Raport otwarcia (w 1 </w:t>
      </w:r>
      <w:proofErr w:type="spellStart"/>
      <w:r w:rsidRPr="00DC50D5">
        <w:rPr>
          <w:rFonts w:ascii="Times New Roman" w:eastAsia="Andale Sans UI" w:hAnsi="Times New Roman" w:cs="Times New Roman"/>
          <w:b/>
          <w:sz w:val="24"/>
          <w:szCs w:val="24"/>
          <w:lang w:eastAsia="en-US"/>
        </w:rPr>
        <w:t>egz.+CD</w:t>
      </w:r>
      <w:proofErr w:type="spellEnd"/>
      <w:r w:rsidRPr="00DC50D5">
        <w:rPr>
          <w:rFonts w:ascii="Times New Roman" w:eastAsia="Andale Sans UI" w:hAnsi="Times New Roman" w:cs="Times New Roman"/>
          <w:b/>
          <w:sz w:val="24"/>
          <w:szCs w:val="24"/>
          <w:lang w:eastAsia="en-US"/>
        </w:rPr>
        <w:t xml:space="preserve">) – </w:t>
      </w:r>
      <w:r w:rsidRPr="00DC50D5">
        <w:rPr>
          <w:rFonts w:ascii="Times New Roman" w:eastAsia="Andale Sans UI" w:hAnsi="Times New Roman" w:cs="Times New Roman"/>
          <w:bCs/>
          <w:sz w:val="24"/>
          <w:szCs w:val="24"/>
          <w:lang w:eastAsia="en-US"/>
        </w:rPr>
        <w:t>Wykonawca dostarczy w ciągu 15 dni od daty zawarcia umowy. Raport ten powinien zawierać co najmniej:</w:t>
      </w:r>
    </w:p>
    <w:p w14:paraId="3F52A89C" w14:textId="77777777" w:rsidR="00DC50D5" w:rsidRPr="00DC50D5" w:rsidRDefault="00DC50D5">
      <w:pPr>
        <w:widowControl w:val="0"/>
        <w:numPr>
          <w:ilvl w:val="0"/>
          <w:numId w:val="123"/>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Dokumentację fotograficzną terenu budowy i otoczenia przed rozpoczęciem realizacji robót,</w:t>
      </w:r>
    </w:p>
    <w:p w14:paraId="611B4774" w14:textId="77777777" w:rsidR="00DC50D5" w:rsidRPr="00DC50D5" w:rsidRDefault="00DC50D5">
      <w:pPr>
        <w:widowControl w:val="0"/>
        <w:numPr>
          <w:ilvl w:val="0"/>
          <w:numId w:val="123"/>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Komentarz dotyczący ogólnej organizacji realizacji Umowy,</w:t>
      </w:r>
    </w:p>
    <w:p w14:paraId="6E9124B9" w14:textId="77777777" w:rsidR="00DC50D5" w:rsidRPr="00DC50D5" w:rsidRDefault="00DC50D5">
      <w:pPr>
        <w:widowControl w:val="0"/>
        <w:numPr>
          <w:ilvl w:val="0"/>
          <w:numId w:val="123"/>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Opinię o kompletności dokumentacji projektowej,</w:t>
      </w:r>
    </w:p>
    <w:p w14:paraId="513AC983" w14:textId="77777777" w:rsidR="00DC50D5" w:rsidRPr="00DC50D5" w:rsidRDefault="00DC50D5">
      <w:pPr>
        <w:widowControl w:val="0"/>
        <w:numPr>
          <w:ilvl w:val="0"/>
          <w:numId w:val="123"/>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lastRenderedPageBreak/>
        <w:t>Informacje o przygotowaniach i mobilizacji robót, a także problemach i napotkanych trudnościach wynikłych w początkowym okresie realizacji oraz o podjętych środkach zaradczych,</w:t>
      </w:r>
    </w:p>
    <w:p w14:paraId="7E3BD182" w14:textId="77777777" w:rsidR="00DC50D5" w:rsidRPr="00DC50D5" w:rsidRDefault="00DC50D5">
      <w:pPr>
        <w:widowControl w:val="0"/>
        <w:numPr>
          <w:ilvl w:val="0"/>
          <w:numId w:val="121"/>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
          <w:sz w:val="24"/>
          <w:szCs w:val="24"/>
          <w:lang w:eastAsia="en-US"/>
        </w:rPr>
        <w:t xml:space="preserve">Raport Kwartalny </w:t>
      </w:r>
      <w:r w:rsidRPr="00DC50D5">
        <w:rPr>
          <w:rFonts w:ascii="Times New Roman" w:eastAsia="Andale Sans UI" w:hAnsi="Times New Roman" w:cs="Times New Roman"/>
          <w:bCs/>
          <w:sz w:val="24"/>
          <w:szCs w:val="24"/>
          <w:lang w:eastAsia="en-US"/>
        </w:rPr>
        <w:t xml:space="preserve">z postępu prac wykonawcy robót budowlanych oraz prac                projektowych/budowlanych i stanu finansowego realizowanego kontraktu (w 1 </w:t>
      </w:r>
      <w:proofErr w:type="spellStart"/>
      <w:r w:rsidRPr="00DC50D5">
        <w:rPr>
          <w:rFonts w:ascii="Times New Roman" w:eastAsia="Andale Sans UI" w:hAnsi="Times New Roman" w:cs="Times New Roman"/>
          <w:bCs/>
          <w:sz w:val="24"/>
          <w:szCs w:val="24"/>
          <w:lang w:eastAsia="en-US"/>
        </w:rPr>
        <w:t>egz.+CD</w:t>
      </w:r>
      <w:proofErr w:type="spellEnd"/>
      <w:r w:rsidRPr="00DC50D5">
        <w:rPr>
          <w:rFonts w:ascii="Times New Roman" w:eastAsia="Andale Sans UI" w:hAnsi="Times New Roman" w:cs="Times New Roman"/>
          <w:bCs/>
          <w:sz w:val="24"/>
          <w:szCs w:val="24"/>
          <w:lang w:eastAsia="en-US"/>
        </w:rPr>
        <w:t>) – Wykonawca opracuje i przekaże Zamawiającemu w terminie 5 dni po zakończeniu kwartału.</w:t>
      </w:r>
      <w:r w:rsidRPr="00DC50D5">
        <w:rPr>
          <w:rFonts w:ascii="Times New Roman" w:eastAsia="Times New Roman" w:hAnsi="Times New Roman" w:cs="Times New Roman"/>
          <w:bCs/>
          <w:color w:val="000000"/>
          <w:sz w:val="24"/>
          <w:szCs w:val="24"/>
          <w:lang w:eastAsia="pl-PL"/>
        </w:rPr>
        <w:t xml:space="preserve"> </w:t>
      </w:r>
      <w:r w:rsidRPr="00DC50D5">
        <w:rPr>
          <w:rFonts w:ascii="Times New Roman" w:eastAsia="Andale Sans UI" w:hAnsi="Times New Roman" w:cs="Times New Roman"/>
          <w:bCs/>
          <w:sz w:val="24"/>
          <w:szCs w:val="24"/>
          <w:lang w:eastAsia="en-US"/>
        </w:rPr>
        <w:t>Raport ten powinien zawierać opis działań własnych Wykonawcy oraz plan działania dla następnego okresu sprawozdawczego. W raporcie należy zawrzeć  również:</w:t>
      </w:r>
    </w:p>
    <w:p w14:paraId="57E15B51"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Szczegółowy wykaz prac wykonywanych podczas okresu sprawozdawczego oraz narastająco do ostatniego dnia okresu sprawozdawczego, w tym roboty rozpoczęte i roboty zakończone w okresie sprawozdawczym oraz roboty planowane wraz z harmonogramem rzeczowo-finansowym Wykonawcy robót,</w:t>
      </w:r>
    </w:p>
    <w:p w14:paraId="7B790C43"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Kontrole jakości – omówienie jakości wykonanych przez Wykonawcę robót oraz jakości użytych materiałów,</w:t>
      </w:r>
    </w:p>
    <w:p w14:paraId="6DD85E5F"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Problemy ochrony zdrowia i bezpieczeństwa,</w:t>
      </w:r>
    </w:p>
    <w:p w14:paraId="20A9626B"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Zaangażowanie przez Wykonawcę robót personelu, siły roboczej, podwykonawców, sprzętu itp. – ocena czy są one właściwe dla terminowego zakończenia kontraktu,</w:t>
      </w:r>
    </w:p>
    <w:p w14:paraId="1D3158BF"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Opis robót zakończonych i rozpoczętych w okresie sprawozdawczym,</w:t>
      </w:r>
    </w:p>
    <w:p w14:paraId="092661DE"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Roboty planowane do wykonania w następnym okresie sprawozdawczym,</w:t>
      </w:r>
    </w:p>
    <w:p w14:paraId="20854A42"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Times New Roman" w:hAnsi="Times New Roman" w:cs="Times New Roman"/>
          <w:bCs/>
          <w:color w:val="000000"/>
          <w:sz w:val="24"/>
          <w:szCs w:val="24"/>
          <w:lang w:eastAsia="pl-PL"/>
        </w:rPr>
        <w:t>podsumowanie robót, rozliczenie finansowe i rzeczowe robót wykonywanych w okresie rozliczeniowym, wskazanie wykonanych prac przez wykonawcę robót w wysokości procentowej,</w:t>
      </w:r>
    </w:p>
    <w:p w14:paraId="347E79D4"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Times New Roman" w:hAnsi="Times New Roman" w:cs="Times New Roman"/>
          <w:bCs/>
          <w:color w:val="000000"/>
          <w:sz w:val="24"/>
          <w:szCs w:val="24"/>
          <w:lang w:eastAsia="pl-PL"/>
        </w:rPr>
        <w:t>opisy powstałych na budowach zagrożeń i podjęte działania prewencyjne oraz sposoby ich unikania w przyszłości,</w:t>
      </w:r>
    </w:p>
    <w:p w14:paraId="7314882A"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Times New Roman" w:hAnsi="Times New Roman" w:cs="Times New Roman"/>
          <w:bCs/>
          <w:color w:val="000000"/>
          <w:sz w:val="24"/>
          <w:szCs w:val="24"/>
          <w:lang w:eastAsia="pl-PL"/>
        </w:rPr>
        <w:t>porównanie rzeczywistego zaawansowania robót z przyjętym harmonogramem robót, dokumentację fotograficzną z realizacji robót budowlano-montażowych,</w:t>
      </w:r>
    </w:p>
    <w:p w14:paraId="75B89E67"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Times New Roman" w:hAnsi="Times New Roman" w:cs="Times New Roman"/>
          <w:bCs/>
          <w:color w:val="000000"/>
          <w:sz w:val="24"/>
          <w:szCs w:val="24"/>
          <w:lang w:eastAsia="pl-PL"/>
        </w:rPr>
        <w:t>zestawienie wbudowywanych na bieżąco urządzeń, instalacji oraz obiektów budowlanych, stanowiących podstawę do opracowania dowodów OT przyjęcia środka trwałego,</w:t>
      </w:r>
    </w:p>
    <w:p w14:paraId="46A1CC08"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Times New Roman" w:hAnsi="Times New Roman" w:cs="Times New Roman"/>
          <w:bCs/>
          <w:color w:val="000000"/>
          <w:sz w:val="24"/>
          <w:szCs w:val="24"/>
          <w:lang w:eastAsia="pl-PL"/>
        </w:rPr>
        <w:t>wykaz umów zawartych z podwykonawcami w kontekście zaangażowania środków finansowych przewidzianych na realizację robót budowlano-montażowych</w:t>
      </w:r>
    </w:p>
    <w:p w14:paraId="481D1710"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Zakres robót wykonywanych przez podwykonawców, w tym wykaz pozycji i ilości robót z protokołu odbioru częściowego (końcowego), za okres rozliczeniowy poprzedzający dany raport,</w:t>
      </w:r>
    </w:p>
    <w:p w14:paraId="1F0A9795"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Analiza zgodności postępu robót z Harmonogramem,</w:t>
      </w:r>
    </w:p>
    <w:p w14:paraId="7465EFA4"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Napotkane trudności i środki zaradcze,</w:t>
      </w:r>
    </w:p>
    <w:p w14:paraId="05A74F7B"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Opis zmian w dokumentacji projektowej lub realizacji umowy na roboty budowlane,</w:t>
      </w:r>
    </w:p>
    <w:p w14:paraId="7EA0E08C"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Listę poleceń zmian wraz z wartością odnośnych robót oraz wartością netto polecenia zmian,</w:t>
      </w:r>
    </w:p>
    <w:p w14:paraId="7CD343E8" w14:textId="77777777" w:rsidR="00DC50D5" w:rsidRPr="00DC50D5" w:rsidRDefault="00DC50D5">
      <w:pPr>
        <w:widowControl w:val="0"/>
        <w:numPr>
          <w:ilvl w:val="0"/>
          <w:numId w:val="124"/>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Roszczenia stron.</w:t>
      </w:r>
    </w:p>
    <w:p w14:paraId="4FE10E98" w14:textId="77777777" w:rsidR="00DC50D5" w:rsidRPr="00DC50D5" w:rsidRDefault="00DC50D5">
      <w:pPr>
        <w:widowControl w:val="0"/>
        <w:numPr>
          <w:ilvl w:val="0"/>
          <w:numId w:val="121"/>
        </w:numPr>
        <w:tabs>
          <w:tab w:val="left" w:pos="709"/>
        </w:tabs>
        <w:suppressAutoHyphens w:val="0"/>
        <w:ind w:right="102"/>
        <w:jc w:val="both"/>
        <w:rPr>
          <w:rFonts w:ascii="Times New Roman" w:eastAsia="Andale Sans UI" w:hAnsi="Times New Roman" w:cs="Times New Roman"/>
          <w:bCs/>
          <w:sz w:val="24"/>
          <w:szCs w:val="24"/>
          <w:lang w:eastAsia="en-US"/>
        </w:rPr>
      </w:pPr>
      <w:r w:rsidRPr="00DC50D5">
        <w:rPr>
          <w:rFonts w:ascii="Times New Roman" w:eastAsia="Andale Sans UI" w:hAnsi="Times New Roman" w:cs="Times New Roman"/>
          <w:b/>
          <w:sz w:val="24"/>
          <w:szCs w:val="24"/>
          <w:lang w:eastAsia="en-US"/>
        </w:rPr>
        <w:t>Sprawozdanie końcowe</w:t>
      </w:r>
      <w:r w:rsidRPr="00DC50D5">
        <w:rPr>
          <w:rFonts w:ascii="Times New Roman" w:eastAsia="Andale Sans UI" w:hAnsi="Times New Roman" w:cs="Times New Roman"/>
          <w:bCs/>
          <w:sz w:val="24"/>
          <w:szCs w:val="24"/>
          <w:lang w:eastAsia="en-US"/>
        </w:rPr>
        <w:t xml:space="preserve"> (w 1 </w:t>
      </w:r>
      <w:proofErr w:type="spellStart"/>
      <w:r w:rsidRPr="00DC50D5">
        <w:rPr>
          <w:rFonts w:ascii="Times New Roman" w:eastAsia="Andale Sans UI" w:hAnsi="Times New Roman" w:cs="Times New Roman"/>
          <w:bCs/>
          <w:sz w:val="24"/>
          <w:szCs w:val="24"/>
          <w:lang w:eastAsia="en-US"/>
        </w:rPr>
        <w:t>egz.+CD</w:t>
      </w:r>
      <w:proofErr w:type="spellEnd"/>
      <w:r w:rsidRPr="00DC50D5">
        <w:rPr>
          <w:rFonts w:ascii="Times New Roman" w:eastAsia="Andale Sans UI" w:hAnsi="Times New Roman" w:cs="Times New Roman"/>
          <w:bCs/>
          <w:sz w:val="24"/>
          <w:szCs w:val="24"/>
          <w:lang w:eastAsia="en-US"/>
        </w:rPr>
        <w:t>) – dostarczyć w terminie nie później niż 10 dni po odbiorze końcowym. Powinno ono zawierać między innymi pełne i obszerne podsumowanie wykonywanych czynności oraz zakresu wykonywanych prac, planowaną wartość zadania, rozliczenie materiałów rozbiórkowych, krytyczne analizy wszystkich ważniejszych problemów wraz z określeniem podjętych środków zaradczych jak również proponowane zalecenia dla przyszłych działań o podobnym charakterze, dokumentację fotograficzną terenu inwestycji i otoczenia po zakończeniu robót.</w:t>
      </w:r>
    </w:p>
    <w:p w14:paraId="07F9CC0B" w14:textId="77777777" w:rsidR="00DC50D5" w:rsidRPr="00DC50D5" w:rsidRDefault="00DC50D5">
      <w:pPr>
        <w:widowControl w:val="0"/>
        <w:numPr>
          <w:ilvl w:val="0"/>
          <w:numId w:val="121"/>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
          <w:sz w:val="24"/>
          <w:szCs w:val="24"/>
          <w:lang w:eastAsia="en-US"/>
        </w:rPr>
        <w:t>Dokumenty OT</w:t>
      </w:r>
      <w:r w:rsidRPr="00DC50D5">
        <w:rPr>
          <w:rFonts w:ascii="Times New Roman" w:eastAsia="Times New Roman" w:hAnsi="Times New Roman" w:cs="Times New Roman"/>
          <w:bCs/>
          <w:color w:val="000000"/>
          <w:sz w:val="24"/>
          <w:szCs w:val="24"/>
          <w:lang w:eastAsia="pl-PL"/>
        </w:rPr>
        <w:t xml:space="preserve"> - </w:t>
      </w:r>
      <w:r w:rsidRPr="00DC50D5">
        <w:rPr>
          <w:rFonts w:ascii="Times New Roman" w:eastAsia="Andale Sans UI" w:hAnsi="Times New Roman" w:cs="Times New Roman"/>
          <w:bCs/>
          <w:sz w:val="24"/>
          <w:szCs w:val="24"/>
          <w:lang w:eastAsia="en-US"/>
        </w:rPr>
        <w:t>Wykonawca robót budowlanych zobowiązany jest do przygotowania dokumentów do stworzenia  OT dla wytworzonych środków trwałych zgodnie z ustawą z dnia 29 września 1994r. o rachunkowości. Dokument OT powinien zawierać co najmniej następujące elementy:</w:t>
      </w:r>
    </w:p>
    <w:p w14:paraId="151567EA" w14:textId="77777777" w:rsidR="00DC50D5" w:rsidRPr="00DC50D5" w:rsidRDefault="00DC50D5">
      <w:pPr>
        <w:widowControl w:val="0"/>
        <w:numPr>
          <w:ilvl w:val="0"/>
          <w:numId w:val="125"/>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Określenie rodzaju dowodu, numeru identyfikacyjnego,</w:t>
      </w:r>
    </w:p>
    <w:p w14:paraId="71402C09" w14:textId="77777777" w:rsidR="00DC50D5" w:rsidRPr="00DC50D5" w:rsidRDefault="00DC50D5">
      <w:pPr>
        <w:widowControl w:val="0"/>
        <w:numPr>
          <w:ilvl w:val="0"/>
          <w:numId w:val="125"/>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Określenie stron (nazwy, adresy) dokonujących operacji gospodarczej,</w:t>
      </w:r>
    </w:p>
    <w:p w14:paraId="45E63FAB" w14:textId="77777777" w:rsidR="00DC50D5" w:rsidRPr="00DC50D5" w:rsidRDefault="00DC50D5">
      <w:pPr>
        <w:widowControl w:val="0"/>
        <w:numPr>
          <w:ilvl w:val="0"/>
          <w:numId w:val="125"/>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Opis operacji oraz jej wartość,</w:t>
      </w:r>
    </w:p>
    <w:p w14:paraId="2D255A44" w14:textId="77777777" w:rsidR="00DC50D5" w:rsidRPr="00DC50D5" w:rsidRDefault="00DC50D5">
      <w:pPr>
        <w:widowControl w:val="0"/>
        <w:numPr>
          <w:ilvl w:val="0"/>
          <w:numId w:val="125"/>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lastRenderedPageBreak/>
        <w:t>Datę dokonania operacji oraz datę sporządzenia dowodu,</w:t>
      </w:r>
    </w:p>
    <w:p w14:paraId="0D049FB3" w14:textId="77777777" w:rsidR="00DC50D5" w:rsidRPr="00DC50D5" w:rsidRDefault="00DC50D5">
      <w:pPr>
        <w:widowControl w:val="0"/>
        <w:numPr>
          <w:ilvl w:val="0"/>
          <w:numId w:val="125"/>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Nazwę środka trwałego, wynikającą z przepisów w sprawie Klasyfikacji Środków Trwałych,</w:t>
      </w:r>
    </w:p>
    <w:p w14:paraId="056F43F6" w14:textId="77777777" w:rsidR="00DC50D5" w:rsidRPr="00DC50D5" w:rsidRDefault="00DC50D5">
      <w:pPr>
        <w:widowControl w:val="0"/>
        <w:numPr>
          <w:ilvl w:val="0"/>
          <w:numId w:val="125"/>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Zwięzłą charakterystykę środka, np. poszczególne części składowe, datę produkcji, budowy, numer fabryczny, dane techniczne charakteryzujące dany środek, itd.,</w:t>
      </w:r>
    </w:p>
    <w:p w14:paraId="188EF51C" w14:textId="77777777" w:rsidR="00DC50D5" w:rsidRPr="00DC50D5" w:rsidRDefault="00DC50D5">
      <w:pPr>
        <w:widowControl w:val="0"/>
        <w:numPr>
          <w:ilvl w:val="0"/>
          <w:numId w:val="125"/>
        </w:numPr>
        <w:tabs>
          <w:tab w:val="left" w:pos="709"/>
        </w:tabs>
        <w:suppressAutoHyphens w:val="0"/>
        <w:ind w:right="102"/>
        <w:jc w:val="both"/>
        <w:rPr>
          <w:rFonts w:ascii="Times New Roman" w:eastAsia="Times New Roman" w:hAnsi="Times New Roman" w:cs="Times New Roman"/>
          <w:bCs/>
          <w:color w:val="000000"/>
          <w:sz w:val="24"/>
          <w:szCs w:val="24"/>
          <w:lang w:eastAsia="pl-PL"/>
        </w:rPr>
      </w:pPr>
      <w:r w:rsidRPr="00DC50D5">
        <w:rPr>
          <w:rFonts w:ascii="Times New Roman" w:eastAsia="Andale Sans UI" w:hAnsi="Times New Roman" w:cs="Times New Roman"/>
          <w:bCs/>
          <w:sz w:val="24"/>
          <w:szCs w:val="24"/>
          <w:lang w:eastAsia="en-US"/>
        </w:rPr>
        <w:t>Wartość środka trwałego,</w:t>
      </w:r>
    </w:p>
    <w:p w14:paraId="3F5DE440" w14:textId="77777777" w:rsidR="00DC50D5" w:rsidRPr="00DC50D5" w:rsidRDefault="00DC50D5">
      <w:pPr>
        <w:widowControl w:val="0"/>
        <w:numPr>
          <w:ilvl w:val="0"/>
          <w:numId w:val="125"/>
        </w:numPr>
        <w:tabs>
          <w:tab w:val="left" w:pos="709"/>
        </w:tabs>
        <w:suppressAutoHyphens w:val="0"/>
        <w:autoSpaceDE w:val="0"/>
        <w:autoSpaceDN w:val="0"/>
        <w:adjustRightInd w:val="0"/>
        <w:rPr>
          <w:rFonts w:ascii="Times New Roman" w:eastAsia="Calibri" w:hAnsi="Times New Roman" w:cs="Times New Roman"/>
          <w:sz w:val="24"/>
          <w:szCs w:val="24"/>
          <w:lang w:eastAsia="en-US"/>
        </w:rPr>
      </w:pPr>
      <w:r w:rsidRPr="00DC50D5">
        <w:rPr>
          <w:rFonts w:ascii="Times New Roman" w:eastAsia="Andale Sans UI" w:hAnsi="Times New Roman" w:cs="Times New Roman"/>
          <w:bCs/>
          <w:sz w:val="24"/>
          <w:szCs w:val="24"/>
          <w:lang w:eastAsia="en-US"/>
        </w:rPr>
        <w:t>Symbol klasyfikacji rodzajowej środka trwałego, roczną stawkę amortyzacji</w:t>
      </w:r>
    </w:p>
    <w:p w14:paraId="100A441E" w14:textId="77777777" w:rsidR="00DC50D5" w:rsidRPr="00DC50D5" w:rsidRDefault="00DC50D5" w:rsidP="00DC50D5">
      <w:pPr>
        <w:widowControl w:val="0"/>
        <w:suppressAutoHyphens w:val="0"/>
        <w:jc w:val="center"/>
        <w:rPr>
          <w:rFonts w:ascii="Times New Roman" w:eastAsia="Times New Roman" w:hAnsi="Times New Roman" w:cs="Times New Roman"/>
          <w:b/>
          <w:color w:val="000000"/>
          <w:sz w:val="24"/>
          <w:szCs w:val="24"/>
          <w:lang w:eastAsia="pl-PL"/>
        </w:rPr>
      </w:pPr>
    </w:p>
    <w:p w14:paraId="74E3F6B5" w14:textId="77777777" w:rsidR="00DC50D5" w:rsidRPr="00DC50D5" w:rsidRDefault="00DC50D5" w:rsidP="00DC50D5">
      <w:pPr>
        <w:widowControl w:val="0"/>
        <w:tabs>
          <w:tab w:val="left" w:pos="-4680"/>
          <w:tab w:val="left" w:pos="-3960"/>
          <w:tab w:val="left" w:pos="349"/>
          <w:tab w:val="left" w:pos="709"/>
        </w:tabs>
        <w:rPr>
          <w:rFonts w:ascii="Times New Roman" w:eastAsia="Lucida Sans Unicode" w:hAnsi="Times New Roman" w:cs="Times New Roman"/>
          <w:color w:val="000000"/>
          <w:kern w:val="1"/>
          <w:sz w:val="24"/>
          <w:szCs w:val="24"/>
        </w:rPr>
      </w:pPr>
    </w:p>
    <w:p w14:paraId="687C665A" w14:textId="77777777" w:rsidR="00DC50D5" w:rsidRPr="00DC50D5" w:rsidRDefault="00DC50D5" w:rsidP="00DC50D5">
      <w:pPr>
        <w:widowControl w:val="0"/>
        <w:tabs>
          <w:tab w:val="left" w:pos="-4680"/>
          <w:tab w:val="left" w:pos="-3960"/>
          <w:tab w:val="left" w:pos="349"/>
          <w:tab w:val="left" w:pos="709"/>
        </w:tabs>
        <w:ind w:left="-360"/>
        <w:jc w:val="center"/>
        <w:rPr>
          <w:rFonts w:ascii="Times New Roman" w:eastAsia="Lucida Sans Unicode" w:hAnsi="Times New Roman" w:cs="Times New Roman"/>
          <w:color w:val="000000"/>
          <w:kern w:val="1"/>
          <w:sz w:val="24"/>
          <w:szCs w:val="24"/>
        </w:rPr>
      </w:pPr>
    </w:p>
    <w:p w14:paraId="076F7A6B" w14:textId="77777777" w:rsidR="00DC50D5" w:rsidRPr="00DC50D5" w:rsidRDefault="00DC50D5" w:rsidP="00DC50D5">
      <w:pPr>
        <w:widowControl w:val="0"/>
        <w:tabs>
          <w:tab w:val="left" w:pos="-4680"/>
          <w:tab w:val="left" w:pos="-3960"/>
          <w:tab w:val="left" w:pos="349"/>
          <w:tab w:val="left" w:pos="709"/>
        </w:tabs>
        <w:ind w:left="-360"/>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bCs/>
          <w:color w:val="000000"/>
          <w:kern w:val="1"/>
          <w:sz w:val="24"/>
          <w:szCs w:val="24"/>
        </w:rPr>
        <w:t>§ 20</w:t>
      </w:r>
      <w:r w:rsidRPr="00DC50D5">
        <w:rPr>
          <w:rFonts w:ascii="Times New Roman" w:eastAsia="Lucida Sans Unicode" w:hAnsi="Times New Roman" w:cs="Calibri"/>
          <w:b/>
          <w:color w:val="000000"/>
          <w:kern w:val="1"/>
          <w:sz w:val="24"/>
          <w:szCs w:val="24"/>
        </w:rPr>
        <w:t xml:space="preserve"> ZABEZPIECZENIE </w:t>
      </w:r>
      <w:r w:rsidRPr="00DC50D5">
        <w:rPr>
          <w:rFonts w:ascii="Times New Roman" w:eastAsia="Lucida Sans Unicode" w:hAnsi="Times New Roman" w:cs="Times New Roman"/>
          <w:b/>
          <w:bCs/>
          <w:color w:val="000000"/>
          <w:kern w:val="1"/>
          <w:sz w:val="24"/>
          <w:szCs w:val="24"/>
        </w:rPr>
        <w:t>NALEŻYTEGO</w:t>
      </w:r>
      <w:r w:rsidRPr="00DC50D5">
        <w:rPr>
          <w:rFonts w:ascii="Times New Roman" w:eastAsia="Lucida Sans Unicode" w:hAnsi="Times New Roman" w:cs="Calibri"/>
          <w:b/>
          <w:color w:val="000000"/>
          <w:kern w:val="1"/>
          <w:sz w:val="24"/>
          <w:szCs w:val="24"/>
        </w:rPr>
        <w:t xml:space="preserve"> WYKONANIA UMOWY</w:t>
      </w:r>
    </w:p>
    <w:p w14:paraId="5AB807AD" w14:textId="77777777" w:rsidR="00DC50D5" w:rsidRPr="00DC50D5" w:rsidRDefault="00DC50D5">
      <w:pPr>
        <w:widowControl w:val="0"/>
        <w:numPr>
          <w:ilvl w:val="0"/>
          <w:numId w:val="17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zobowiązany jest do wniesienia zabezpieczenia należytego wykonania Umowy w wysokości 5 % wartości brutto wynagrodzenia umownego określonego w §</w:t>
      </w:r>
      <w:r w:rsidRPr="00DC50D5">
        <w:rPr>
          <w:rFonts w:ascii="Times New Roman" w:eastAsia="Lucida Sans Unicode" w:hAnsi="Times New Roman" w:cs="Times New Roman"/>
          <w:color w:val="000000"/>
          <w:kern w:val="1"/>
          <w:sz w:val="24"/>
          <w:szCs w:val="24"/>
        </w:rPr>
        <w:t xml:space="preserve"> 9</w:t>
      </w:r>
      <w:r w:rsidRPr="00DC50D5">
        <w:rPr>
          <w:rFonts w:ascii="Times New Roman" w:eastAsia="Lucida Sans Unicode" w:hAnsi="Times New Roman" w:cs="Calibri"/>
          <w:color w:val="000000"/>
          <w:kern w:val="1"/>
          <w:sz w:val="24"/>
          <w:szCs w:val="24"/>
        </w:rPr>
        <w:t xml:space="preserve"> ust. 1 Umowy. Zabezpieczenie należytego wykonania umowy służyć będzie pokryciu roszczeń Zamawiającego z tytułu niewykonania lub nienależytego wykonania Umowy.</w:t>
      </w:r>
    </w:p>
    <w:p w14:paraId="610B6983" w14:textId="77777777" w:rsidR="00DC50D5" w:rsidRPr="00DC50D5" w:rsidRDefault="00DC50D5">
      <w:pPr>
        <w:widowControl w:val="0"/>
        <w:numPr>
          <w:ilvl w:val="0"/>
          <w:numId w:val="17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Należną kwotę zabezpieczenia Wykonawca zobowiązany będzie wnieść w całości przed zawarciem umowy.</w:t>
      </w:r>
    </w:p>
    <w:p w14:paraId="0DDBB57D" w14:textId="77777777" w:rsidR="00DC50D5" w:rsidRPr="00DC50D5" w:rsidRDefault="00DC50D5">
      <w:pPr>
        <w:widowControl w:val="0"/>
        <w:numPr>
          <w:ilvl w:val="0"/>
          <w:numId w:val="174"/>
        </w:numPr>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Zabezpieczenie może zostać wniesione według wyboru Wykonawcy w jednej lub w kilku następujących formach: </w:t>
      </w:r>
    </w:p>
    <w:p w14:paraId="40CE294B" w14:textId="77777777" w:rsidR="00DC50D5" w:rsidRPr="00DC50D5" w:rsidRDefault="00DC50D5">
      <w:pPr>
        <w:widowControl w:val="0"/>
        <w:numPr>
          <w:ilvl w:val="0"/>
          <w:numId w:val="17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pieniądzu;</w:t>
      </w:r>
    </w:p>
    <w:p w14:paraId="4012F485" w14:textId="77777777" w:rsidR="00DC50D5" w:rsidRPr="00DC50D5" w:rsidRDefault="00DC50D5">
      <w:pPr>
        <w:widowControl w:val="0"/>
        <w:numPr>
          <w:ilvl w:val="0"/>
          <w:numId w:val="17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poręczeniach bankowych lub poręczeniach SKOK, z tym, że zobowiązanie kasy jest zawsze zobowiązaniem pieniężnym,</w:t>
      </w:r>
    </w:p>
    <w:p w14:paraId="323B56BA" w14:textId="77777777" w:rsidR="00DC50D5" w:rsidRPr="00DC50D5" w:rsidRDefault="00DC50D5">
      <w:pPr>
        <w:widowControl w:val="0"/>
        <w:numPr>
          <w:ilvl w:val="0"/>
          <w:numId w:val="17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gwarancjach bankowych;</w:t>
      </w:r>
    </w:p>
    <w:p w14:paraId="297AF131" w14:textId="77777777" w:rsidR="00DC50D5" w:rsidRPr="00DC50D5" w:rsidRDefault="00DC50D5">
      <w:pPr>
        <w:widowControl w:val="0"/>
        <w:numPr>
          <w:ilvl w:val="0"/>
          <w:numId w:val="17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gwarancjach ubezpieczeniowych;</w:t>
      </w:r>
    </w:p>
    <w:p w14:paraId="6C83B38C" w14:textId="77777777" w:rsidR="00DC50D5" w:rsidRPr="00DC50D5" w:rsidRDefault="00DC50D5">
      <w:pPr>
        <w:widowControl w:val="0"/>
        <w:numPr>
          <w:ilvl w:val="0"/>
          <w:numId w:val="175"/>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poręczeniach udzielanych przez podmioty, o których mowa w art. 6b ust. 5 pkt 2 ustawy z dnia 9 listopada 2000 r. o utworzeniu Polskiej Agencji Rozwoju Przedsiębiorczości.</w:t>
      </w:r>
    </w:p>
    <w:p w14:paraId="138BFE65" w14:textId="77777777" w:rsidR="00DC50D5" w:rsidRPr="00DC50D5" w:rsidRDefault="00DC50D5">
      <w:pPr>
        <w:widowControl w:val="0"/>
        <w:numPr>
          <w:ilvl w:val="0"/>
          <w:numId w:val="174"/>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 przypadku wniesienia zabezpieczenia należytego wykonania umowy w formie gwarancji, gwarancja musi być złożona w oryginale oraz zawierać następujące informacje:</w:t>
      </w:r>
    </w:p>
    <w:p w14:paraId="7CAB17F8"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nazwę i adres Zamawiającego (Beneficjenta),</w:t>
      </w:r>
    </w:p>
    <w:p w14:paraId="4AC37689"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nazwę zadania objętego zabezpieczeniem z tytułu niewykonania lub należytego wykonania umowy,</w:t>
      </w:r>
    </w:p>
    <w:p w14:paraId="47A73FE8"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nazwę i adres wykonawcy, a w przypadku złożenia oferty wspólnej wykaz wszystkich wykonawców wspólnie składających ofertę;</w:t>
      </w:r>
    </w:p>
    <w:p w14:paraId="764B94D3"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że gwarant zapłaci nieodwołalnie i bezwarunkowo, na pierwsze wezwanie Zamawiającego kwotę zabezpieczenia (niedopuszczalne jest stawianie dodatkowych warunków  np. załączenie potwierdzenia Wykonawcy o zasadności roszczenia albo opinii rzeczoznawców, czy weryfikacja gwaranta co do wysokości odszkodowania),</w:t>
      </w:r>
    </w:p>
    <w:p w14:paraId="4C9951EC"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dokonanie zapłaty w terminie maksymalnie 21 dni roboczych,  od otrzymania pierwszego pisemnego żądania zapłaty, zawierającego oświadczenie, że wykonawca nie wykonał lub nienależycie wykonał swoje zobowiązania wynikające z umowy,</w:t>
      </w:r>
    </w:p>
    <w:p w14:paraId="30E89A89"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terminy ważności gwarancji i kwoty, jak to wynika z treści ust. 9 i 10 niniejszego paragrafu na okres odpowiedzialności za realizacje prac objętych przedmiotem Umowy oraz na okres odpowiedzialności z tytułu gwarancji jakości,</w:t>
      </w:r>
    </w:p>
    <w:p w14:paraId="667D3E67"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wszelkie zmiany w treści gwarancji są niedopuszczalne bez zgody Beneficjenta wyrażonej na piśmie,</w:t>
      </w:r>
    </w:p>
    <w:p w14:paraId="6DCFDDF1"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spory mogące wyniknąć przy wykonywaniu postanowień gwarancji rozstrzygane będą przez sąd właściwy dla siedziby Zamawiającego,</w:t>
      </w:r>
    </w:p>
    <w:p w14:paraId="5A824F4D" w14:textId="77777777" w:rsidR="00DC50D5" w:rsidRPr="00DC50D5" w:rsidRDefault="00DC50D5">
      <w:pPr>
        <w:widowControl w:val="0"/>
        <w:numPr>
          <w:ilvl w:val="0"/>
          <w:numId w:val="176"/>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gwarancja jest nieprzenośna.</w:t>
      </w:r>
    </w:p>
    <w:p w14:paraId="5429146A" w14:textId="77777777" w:rsidR="00DC50D5" w:rsidRPr="00DC50D5" w:rsidRDefault="00DC50D5">
      <w:pPr>
        <w:widowControl w:val="0"/>
        <w:numPr>
          <w:ilvl w:val="0"/>
          <w:numId w:val="174"/>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Niedopuszczalnym jest w gwarancji żądanie pisemnego potwierdzenia przez zobowiązanego (wykonawcę) bezsporności roszczeń.</w:t>
      </w:r>
    </w:p>
    <w:p w14:paraId="4700FF5F" w14:textId="77777777" w:rsidR="00DC50D5" w:rsidRPr="00DC50D5" w:rsidRDefault="00DC50D5">
      <w:pPr>
        <w:widowControl w:val="0"/>
        <w:numPr>
          <w:ilvl w:val="0"/>
          <w:numId w:val="174"/>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Zabezpieczenie wnoszone w pieniądzu Wykonawca wpłaci przelewem na rachunek bankowy wskazany przez Zamawiającego.</w:t>
      </w:r>
    </w:p>
    <w:p w14:paraId="0C51C9B0" w14:textId="77777777" w:rsidR="00DC50D5" w:rsidRPr="00DC50D5" w:rsidRDefault="00DC50D5">
      <w:pPr>
        <w:widowControl w:val="0"/>
        <w:numPr>
          <w:ilvl w:val="0"/>
          <w:numId w:val="174"/>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Jeżeli zabezpieczenie wniesiono w pieniądzu, to Zamawiający przechowa je na rachunku </w:t>
      </w:r>
      <w:r w:rsidRPr="00DC50D5">
        <w:rPr>
          <w:rFonts w:ascii="Times New Roman" w:eastAsia="Lucida Sans Unicode" w:hAnsi="Times New Roman" w:cs="Calibri"/>
          <w:color w:val="000000"/>
          <w:kern w:val="1"/>
          <w:sz w:val="24"/>
          <w:szCs w:val="24"/>
        </w:rPr>
        <w:lastRenderedPageBreak/>
        <w:t>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8B3272D" w14:textId="77777777" w:rsidR="00DC50D5" w:rsidRPr="00DC50D5" w:rsidRDefault="00DC50D5">
      <w:pPr>
        <w:widowControl w:val="0"/>
        <w:numPr>
          <w:ilvl w:val="0"/>
          <w:numId w:val="174"/>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 trakcie realizacji umowy Wykonawca może dokonać zmiany formy zabezpieczenia na jedną lub kilka form, o których mowa w ust. 3 powyżej.</w:t>
      </w:r>
    </w:p>
    <w:p w14:paraId="4BF2B2B4" w14:textId="77777777" w:rsidR="00DC50D5" w:rsidRPr="00DC50D5" w:rsidRDefault="00DC50D5">
      <w:pPr>
        <w:widowControl w:val="0"/>
        <w:numPr>
          <w:ilvl w:val="0"/>
          <w:numId w:val="174"/>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Zamawiający zwróci 70% wniesionego zabezpieczenia w terminie 30 dni od dnia sporządzenia protokołu odbioru końcowego przedmiotu Umowy i uznania przez Zamawiającego wszystkich robót za należycie wykonane.</w:t>
      </w:r>
    </w:p>
    <w:p w14:paraId="38BE7690" w14:textId="77777777" w:rsidR="00DC50D5" w:rsidRPr="00DC50D5" w:rsidRDefault="00DC50D5">
      <w:pPr>
        <w:widowControl w:val="0"/>
        <w:numPr>
          <w:ilvl w:val="0"/>
          <w:numId w:val="174"/>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 Kwota pozostawiona na zabezpieczenie roszczeń z tytułu gwarancji jakości wynosić będzie 30% wysokości zabezpieczenia. </w:t>
      </w:r>
    </w:p>
    <w:p w14:paraId="7DD73D9D" w14:textId="77777777" w:rsidR="00DC50D5" w:rsidRPr="00DC50D5" w:rsidRDefault="00DC50D5">
      <w:pPr>
        <w:widowControl w:val="0"/>
        <w:numPr>
          <w:ilvl w:val="0"/>
          <w:numId w:val="174"/>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Jeżeli zabezpieczenie zostanie wniesione w formie niepieniężnej, wymaganym jest aby Wykonawca ustanowił zabezpieczenie w jednym dokumencie gwarancyjnym następująco (zabezpieczenie redukowalne):</w:t>
      </w:r>
    </w:p>
    <w:p w14:paraId="45639EEE" w14:textId="77777777" w:rsidR="00DC50D5" w:rsidRPr="00DC50D5" w:rsidRDefault="00DC50D5">
      <w:pPr>
        <w:widowControl w:val="0"/>
        <w:numPr>
          <w:ilvl w:val="0"/>
          <w:numId w:val="177"/>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kwota zabezpieczenia ma być podzielona na dwie części:</w:t>
      </w:r>
    </w:p>
    <w:p w14:paraId="19D4E3B5" w14:textId="7E3FF870" w:rsidR="00DC50D5" w:rsidRDefault="00DC50D5">
      <w:pPr>
        <w:widowControl w:val="0"/>
        <w:numPr>
          <w:ilvl w:val="4"/>
          <w:numId w:val="96"/>
        </w:numPr>
        <w:tabs>
          <w:tab w:val="clear" w:pos="0"/>
          <w:tab w:val="left" w:pos="709"/>
        </w:tabs>
        <w:ind w:left="108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pierwsza część w wysokości 70 % kwoty wymienionej w ust. </w:t>
      </w:r>
      <w:r w:rsidR="00CE7AF0">
        <w:rPr>
          <w:rFonts w:ascii="Times New Roman" w:eastAsia="Lucida Sans Unicode" w:hAnsi="Times New Roman" w:cs="Calibri"/>
          <w:color w:val="000000"/>
          <w:kern w:val="1"/>
          <w:sz w:val="24"/>
          <w:szCs w:val="24"/>
        </w:rPr>
        <w:t>1</w:t>
      </w:r>
      <w:r w:rsidRPr="00DC50D5">
        <w:rPr>
          <w:rFonts w:ascii="Times New Roman" w:eastAsia="Lucida Sans Unicode" w:hAnsi="Times New Roman" w:cs="Calibri"/>
          <w:color w:val="000000"/>
          <w:kern w:val="1"/>
          <w:sz w:val="24"/>
          <w:szCs w:val="24"/>
        </w:rPr>
        <w:t xml:space="preserve"> niniejszego paragrafu na okres od dnia zawarcia umowy do zakończenia robót, protokolarnego odbioru robót,</w:t>
      </w:r>
    </w:p>
    <w:p w14:paraId="17306907" w14:textId="391F3BA5" w:rsidR="00DC50D5" w:rsidRPr="00DC50D5" w:rsidRDefault="00DC50D5">
      <w:pPr>
        <w:widowControl w:val="0"/>
        <w:numPr>
          <w:ilvl w:val="4"/>
          <w:numId w:val="96"/>
        </w:numPr>
        <w:tabs>
          <w:tab w:val="clear" w:pos="0"/>
          <w:tab w:val="left" w:pos="709"/>
        </w:tabs>
        <w:ind w:left="1080"/>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druga część w wysokości 30 %  kwoty wymienionej ust. </w:t>
      </w:r>
      <w:r w:rsidR="00CE7AF0" w:rsidRPr="00CE7AF0">
        <w:rPr>
          <w:rFonts w:ascii="Times New Roman" w:eastAsia="Lucida Sans Unicode" w:hAnsi="Times New Roman" w:cs="Calibri"/>
          <w:color w:val="000000"/>
          <w:kern w:val="1"/>
          <w:sz w:val="24"/>
          <w:szCs w:val="24"/>
        </w:rPr>
        <w:t>1</w:t>
      </w:r>
      <w:r w:rsidRPr="00DC50D5">
        <w:rPr>
          <w:rFonts w:ascii="Times New Roman" w:eastAsia="Lucida Sans Unicode" w:hAnsi="Times New Roman" w:cs="Calibri"/>
          <w:color w:val="000000"/>
          <w:kern w:val="1"/>
          <w:sz w:val="24"/>
          <w:szCs w:val="24"/>
        </w:rPr>
        <w:t xml:space="preserve"> niniejszego paragrafu na okres od dnia zawarcia umowy do końca okresu odpowiedzialności wykonawcy z tytułu gwarancji jakości wykonanych robót tj. odbioru ostatecznego,</w:t>
      </w:r>
    </w:p>
    <w:p w14:paraId="3739F5F4" w14:textId="77777777" w:rsidR="00DC50D5" w:rsidRPr="00DC50D5" w:rsidRDefault="00DC50D5">
      <w:pPr>
        <w:widowControl w:val="0"/>
        <w:numPr>
          <w:ilvl w:val="0"/>
          <w:numId w:val="177"/>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 przypadku dokonania zmiany terminu wykonania przedmiotu Umowy, wykonawca będzie zobowiązany do przedłużenia ważności odpowiednich części zabezpieczenia o okres, o jaki przedłużono termin wykonania przedmiotu Umowy,</w:t>
      </w:r>
    </w:p>
    <w:p w14:paraId="459D6543" w14:textId="65F4B446" w:rsidR="00DC50D5" w:rsidRPr="00DC50D5" w:rsidRDefault="00DC50D5">
      <w:pPr>
        <w:widowControl w:val="0"/>
        <w:numPr>
          <w:ilvl w:val="0"/>
          <w:numId w:val="177"/>
        </w:numPr>
        <w:tabs>
          <w:tab w:val="left" w:pos="709"/>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 przypadku nie wykonania czynności przewidzianych w </w:t>
      </w:r>
      <w:r w:rsidR="00CE7AF0">
        <w:rPr>
          <w:rFonts w:ascii="Times New Roman" w:eastAsia="Lucida Sans Unicode" w:hAnsi="Times New Roman" w:cs="Calibri"/>
          <w:color w:val="000000"/>
          <w:kern w:val="1"/>
          <w:sz w:val="24"/>
          <w:szCs w:val="24"/>
        </w:rPr>
        <w:t>pkt 2</w:t>
      </w:r>
      <w:r w:rsidRPr="00DC50D5">
        <w:rPr>
          <w:rFonts w:ascii="Times New Roman" w:eastAsia="Lucida Sans Unicode" w:hAnsi="Times New Roman" w:cs="Calibri"/>
          <w:color w:val="000000"/>
          <w:kern w:val="1"/>
          <w:sz w:val="24"/>
          <w:szCs w:val="24"/>
        </w:rPr>
        <w:t xml:space="preserve"> powyżej Zamawiający będzie uprawniony do zatrzymania należnego Wykonawcy wynagrodzenia do czasu wykonania uzupełnienia ważności jak w </w:t>
      </w:r>
      <w:r w:rsidR="00CE7AF0">
        <w:rPr>
          <w:rFonts w:ascii="Times New Roman" w:eastAsia="Lucida Sans Unicode" w:hAnsi="Times New Roman" w:cs="Calibri"/>
          <w:color w:val="000000"/>
          <w:kern w:val="1"/>
          <w:sz w:val="24"/>
          <w:szCs w:val="24"/>
        </w:rPr>
        <w:t>pkt 2</w:t>
      </w:r>
      <w:r w:rsidRPr="00DC50D5">
        <w:rPr>
          <w:rFonts w:ascii="Times New Roman" w:eastAsia="Lucida Sans Unicode" w:hAnsi="Times New Roman" w:cs="Calibri"/>
          <w:color w:val="000000"/>
          <w:kern w:val="1"/>
          <w:sz w:val="24"/>
          <w:szCs w:val="24"/>
        </w:rPr>
        <w:t xml:space="preserve"> powyżej.</w:t>
      </w:r>
    </w:p>
    <w:p w14:paraId="42428A17" w14:textId="77777777" w:rsidR="00DC50D5" w:rsidRPr="00DC50D5" w:rsidRDefault="00DC50D5" w:rsidP="00DC50D5">
      <w:pPr>
        <w:widowControl w:val="0"/>
        <w:tabs>
          <w:tab w:val="left" w:pos="709"/>
        </w:tabs>
        <w:ind w:left="426"/>
        <w:jc w:val="both"/>
        <w:rPr>
          <w:rFonts w:ascii="Times New Roman" w:eastAsia="Lucida Sans Unicode" w:hAnsi="Times New Roman" w:cs="Calibri"/>
          <w:color w:val="000000"/>
          <w:kern w:val="1"/>
          <w:sz w:val="24"/>
          <w:szCs w:val="24"/>
        </w:rPr>
      </w:pPr>
    </w:p>
    <w:p w14:paraId="0DB86A87" w14:textId="77777777" w:rsidR="00DC50D5" w:rsidRPr="00DC50D5" w:rsidRDefault="00DC50D5" w:rsidP="00DC50D5">
      <w:pPr>
        <w:widowControl w:val="0"/>
        <w:tabs>
          <w:tab w:val="left" w:pos="709"/>
        </w:tabs>
        <w:ind w:left="426" w:hanging="426"/>
        <w:jc w:val="center"/>
        <w:rPr>
          <w:rFonts w:ascii="Times New Roman" w:eastAsia="Lucida Sans Unicode" w:hAnsi="Times New Roman" w:cs="Times New Roman"/>
          <w:b/>
          <w:color w:val="000000"/>
          <w:kern w:val="1"/>
          <w:sz w:val="24"/>
          <w:szCs w:val="24"/>
        </w:rPr>
      </w:pPr>
      <w:bookmarkStart w:id="50" w:name="_Hlk123296786"/>
      <w:r w:rsidRPr="00DC50D5">
        <w:rPr>
          <w:rFonts w:ascii="Times New Roman" w:eastAsia="Lucida Sans Unicode" w:hAnsi="Times New Roman" w:cs="Calibri"/>
          <w:b/>
          <w:color w:val="000000"/>
          <w:kern w:val="1"/>
          <w:sz w:val="24"/>
          <w:szCs w:val="24"/>
        </w:rPr>
        <w:t>§</w:t>
      </w:r>
      <w:r w:rsidRPr="00DC50D5">
        <w:rPr>
          <w:rFonts w:ascii="Times New Roman" w:eastAsia="Lucida Sans Unicode" w:hAnsi="Times New Roman" w:cs="Times New Roman"/>
          <w:b/>
          <w:color w:val="000000"/>
          <w:kern w:val="1"/>
          <w:sz w:val="24"/>
          <w:szCs w:val="24"/>
        </w:rPr>
        <w:t>21 UBEZPIECZENIA</w:t>
      </w:r>
    </w:p>
    <w:p w14:paraId="76DB6C2B" w14:textId="77777777" w:rsidR="00DC50D5" w:rsidRPr="00DC50D5" w:rsidRDefault="00DC50D5">
      <w:pPr>
        <w:widowControl w:val="0"/>
        <w:numPr>
          <w:ilvl w:val="0"/>
          <w:numId w:val="138"/>
        </w:numPr>
        <w:tabs>
          <w:tab w:val="left" w:pos="709"/>
        </w:tabs>
        <w:suppressAutoHyphens w:val="0"/>
        <w:ind w:left="357" w:hanging="357"/>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 xml:space="preserve">Wykonawca jest zobowiązany nie później niż w terminie wprowadzenia na budowę, posiadać umowę ubezpieczenia, ustanawiającą ochronę od odpowiedzialności cywilnej (kontraktowej i deliktowej) w zakresie prowadzonej przez siebie działalności gospodarczej związanej z przedmiotem zamówienia, w okresie realizacji zamówienia. </w:t>
      </w:r>
    </w:p>
    <w:p w14:paraId="5AD1B77D" w14:textId="77777777" w:rsidR="00DC50D5" w:rsidRPr="00DC50D5" w:rsidRDefault="00DC50D5">
      <w:pPr>
        <w:widowControl w:val="0"/>
        <w:numPr>
          <w:ilvl w:val="0"/>
          <w:numId w:val="138"/>
        </w:numPr>
        <w:tabs>
          <w:tab w:val="left" w:pos="709"/>
        </w:tabs>
        <w:suppressAutoHyphens w:val="0"/>
        <w:ind w:left="357" w:hanging="357"/>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Nie później niż w dniu wprowadzenia na budowę, Wykonawca jest zobowiązany okazać Zamawiającemu oryginał polisy potwierdzający zawarcie umowy lub umów ubezpieczenia w wymaganym zakresie wraz z dowodem opłaty składki.</w:t>
      </w:r>
    </w:p>
    <w:p w14:paraId="3A7918A4" w14:textId="77777777" w:rsidR="00DC50D5" w:rsidRPr="00DC50D5" w:rsidRDefault="00DC50D5">
      <w:pPr>
        <w:widowControl w:val="0"/>
        <w:numPr>
          <w:ilvl w:val="0"/>
          <w:numId w:val="138"/>
        </w:numPr>
        <w:tabs>
          <w:tab w:val="left" w:pos="709"/>
        </w:tabs>
        <w:suppressAutoHyphens w:val="0"/>
        <w:ind w:left="357" w:hanging="357"/>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Wykonawca jest zobowiązany terminowo i w pełnej wysokości opłacać na swój koszt składki ubezpieczeniowe z tytułu umów lub umowy ubezpieczenia.</w:t>
      </w:r>
    </w:p>
    <w:p w14:paraId="52B32A70" w14:textId="77777777" w:rsidR="00DC50D5" w:rsidRPr="00DC50D5" w:rsidRDefault="00DC50D5">
      <w:pPr>
        <w:widowControl w:val="0"/>
        <w:numPr>
          <w:ilvl w:val="0"/>
          <w:numId w:val="138"/>
        </w:numPr>
        <w:tabs>
          <w:tab w:val="left" w:pos="709"/>
        </w:tabs>
        <w:suppressAutoHyphens w:val="0"/>
        <w:ind w:left="357" w:hanging="357"/>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 przypadku gdy Wykonawca nie zawarł umowy ubezpieczenia w terminie określonym w §21 ust. 2 umowy, Zamawiający zastrzega sobie prawo do zawarcia umowy ubezpieczenia na koszt Wykonawcy, na co Wykonawca wyraża zgodę.</w:t>
      </w:r>
    </w:p>
    <w:p w14:paraId="3E6FE2E1" w14:textId="77777777" w:rsidR="00DC50D5" w:rsidRPr="00DC50D5" w:rsidRDefault="00DC50D5">
      <w:pPr>
        <w:widowControl w:val="0"/>
        <w:numPr>
          <w:ilvl w:val="0"/>
          <w:numId w:val="138"/>
        </w:numPr>
        <w:tabs>
          <w:tab w:val="left" w:pos="709"/>
        </w:tabs>
        <w:suppressAutoHyphens w:val="0"/>
        <w:ind w:left="357" w:hanging="357"/>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Wykonawca zobowiązany będzie w terminie do</w:t>
      </w:r>
      <w:r w:rsidRPr="00DC50D5">
        <w:rPr>
          <w:rFonts w:ascii="Times New Roman" w:eastAsia="Lucida Sans Unicode" w:hAnsi="Times New Roman" w:cs="Calibri"/>
          <w:sz w:val="24"/>
          <w:szCs w:val="24"/>
        </w:rPr>
        <w:t xml:space="preserve"> 14</w:t>
      </w:r>
      <w:r w:rsidRPr="00DC50D5">
        <w:rPr>
          <w:rFonts w:ascii="Times New Roman" w:eastAsia="Times New Roman" w:hAnsi="Times New Roman" w:cs="Times New Roman"/>
          <w:sz w:val="24"/>
          <w:szCs w:val="24"/>
          <w:lang w:eastAsia="pl-PL"/>
        </w:rPr>
        <w:t xml:space="preserve"> dni od daty zawarcia umowy, ubezpieczyć przedmiot umowy od wszelkich </w:t>
      </w:r>
      <w:proofErr w:type="spellStart"/>
      <w:r w:rsidRPr="00DC50D5">
        <w:rPr>
          <w:rFonts w:ascii="Times New Roman" w:eastAsia="Times New Roman" w:hAnsi="Times New Roman" w:cs="Times New Roman"/>
          <w:sz w:val="24"/>
          <w:szCs w:val="24"/>
          <w:lang w:eastAsia="pl-PL"/>
        </w:rPr>
        <w:t>ryzyk</w:t>
      </w:r>
      <w:proofErr w:type="spellEnd"/>
      <w:r w:rsidRPr="00DC50D5">
        <w:rPr>
          <w:rFonts w:ascii="Times New Roman" w:eastAsia="Times New Roman" w:hAnsi="Times New Roman" w:cs="Times New Roman"/>
          <w:sz w:val="24"/>
          <w:szCs w:val="24"/>
          <w:lang w:eastAsia="pl-PL"/>
        </w:rPr>
        <w:t xml:space="preserve"> budowlano - montażowych CAR/EAR, opłacając w całości wykupioną polisę, wskutek czego ubezpieczyciel przejmuje na siebie obowiązek pokrycia szkód, do których naprawienia Wykonawca zobowiązany jest w związku z wykonywaniem umowy lub przy okazji jej wykonywania. </w:t>
      </w:r>
    </w:p>
    <w:p w14:paraId="655FA38F" w14:textId="77777777" w:rsidR="00DC50D5" w:rsidRPr="00DC50D5" w:rsidRDefault="00DC50D5">
      <w:pPr>
        <w:widowControl w:val="0"/>
        <w:numPr>
          <w:ilvl w:val="0"/>
          <w:numId w:val="138"/>
        </w:numPr>
        <w:tabs>
          <w:tab w:val="left" w:pos="709"/>
        </w:tabs>
        <w:suppressAutoHyphens w:val="0"/>
        <w:ind w:left="357" w:hanging="357"/>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 przypadku niedokonania ubezpieczenia w terminie, o którym mowa w ust. 5, Zamawiający może :</w:t>
      </w:r>
    </w:p>
    <w:p w14:paraId="21128C47" w14:textId="77777777" w:rsidR="00DC50D5" w:rsidRPr="00DC50D5" w:rsidRDefault="00DC50D5">
      <w:pPr>
        <w:widowControl w:val="0"/>
        <w:numPr>
          <w:ilvl w:val="0"/>
          <w:numId w:val="139"/>
        </w:numPr>
        <w:tabs>
          <w:tab w:val="left" w:pos="709"/>
        </w:tabs>
        <w:suppressAutoHyphens w:val="0"/>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dokonać  ubezpieczenia na własny koszt, a następnie potrącić kwotę opłacenia polisy ubezpieczenia CAR/EAR z pierwszej faktury wystawionej przez Wykonawcę, lub</w:t>
      </w:r>
    </w:p>
    <w:p w14:paraId="5F9C45C6" w14:textId="77777777" w:rsidR="00DC50D5" w:rsidRPr="00DC50D5" w:rsidRDefault="00DC50D5">
      <w:pPr>
        <w:widowControl w:val="0"/>
        <w:numPr>
          <w:ilvl w:val="0"/>
          <w:numId w:val="139"/>
        </w:numPr>
        <w:tabs>
          <w:tab w:val="left" w:pos="709"/>
        </w:tabs>
        <w:suppressAutoHyphens w:val="0"/>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rozwiązać umowę zawartą z Wykonawcą z wyłącznej winy Wykonawcy ze skutkami określonymi w zapisach dotyczących kar umownych.</w:t>
      </w:r>
    </w:p>
    <w:p w14:paraId="092DAFCC" w14:textId="77777777" w:rsidR="00DC50D5" w:rsidRPr="00DC50D5" w:rsidRDefault="00DC50D5">
      <w:pPr>
        <w:widowControl w:val="0"/>
        <w:numPr>
          <w:ilvl w:val="0"/>
          <w:numId w:val="138"/>
        </w:numPr>
        <w:tabs>
          <w:tab w:val="left" w:pos="709"/>
        </w:tabs>
        <w:suppressAutoHyphens w:val="0"/>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 xml:space="preserve">Ubezpieczenie CAR/EAR ma spełniać warunki określone poniżej: </w:t>
      </w:r>
    </w:p>
    <w:p w14:paraId="38BDEA0B" w14:textId="77777777" w:rsidR="00DC50D5" w:rsidRPr="00DC50D5" w:rsidRDefault="00DC50D5">
      <w:pPr>
        <w:widowControl w:val="0"/>
        <w:numPr>
          <w:ilvl w:val="0"/>
          <w:numId w:val="142"/>
        </w:numPr>
        <w:tabs>
          <w:tab w:val="left" w:pos="709"/>
        </w:tabs>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lastRenderedPageBreak/>
        <w:t>Przedmiotem ubezpieczenia będą: obiekt budowlany, materiały budowlane i montowane urządzenia, koszty robocizny, sprzęt, wyposażenie, zaplecze placu budowy,</w:t>
      </w:r>
    </w:p>
    <w:p w14:paraId="68C88607" w14:textId="77777777" w:rsidR="00DC50D5" w:rsidRPr="00DC50D5" w:rsidRDefault="00DC50D5">
      <w:pPr>
        <w:widowControl w:val="0"/>
        <w:numPr>
          <w:ilvl w:val="0"/>
          <w:numId w:val="142"/>
        </w:numPr>
        <w:tabs>
          <w:tab w:val="left" w:pos="709"/>
        </w:tabs>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Suma ubezpieczenia będzie nie mniejsza niż Wartość Umowy netto z dodatkowym limitem na sprzęt, wyposażenie, zaplecze placu budowy,</w:t>
      </w:r>
    </w:p>
    <w:p w14:paraId="6FCAB92B" w14:textId="77777777" w:rsidR="00DC50D5" w:rsidRPr="00DC50D5" w:rsidRDefault="00DC50D5">
      <w:pPr>
        <w:widowControl w:val="0"/>
        <w:numPr>
          <w:ilvl w:val="0"/>
          <w:numId w:val="142"/>
        </w:numPr>
        <w:tabs>
          <w:tab w:val="left" w:pos="709"/>
        </w:tabs>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Ubezpieczonymi będą: Wykonawca, Zamawiający, podwykonawcy oraz wszystkie inne podmioty uczestniczące w realizacji Umowy,</w:t>
      </w:r>
    </w:p>
    <w:p w14:paraId="4F2EA5C6" w14:textId="77777777" w:rsidR="00DC50D5" w:rsidRPr="00DC50D5" w:rsidRDefault="00DC50D5">
      <w:pPr>
        <w:widowControl w:val="0"/>
        <w:numPr>
          <w:ilvl w:val="0"/>
          <w:numId w:val="142"/>
        </w:numPr>
        <w:tabs>
          <w:tab w:val="left" w:pos="709"/>
        </w:tabs>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Okres ubezpieczenia będzie trwał od momentu przekazania Wykonawcy placu budowy, do momentu sporządzenia protokołu odbioru robót, lub uzyskania pozwolenia na użytkowanie, w zależności od tego, która z tych sytuacji zajdzie jako ostatnia,</w:t>
      </w:r>
    </w:p>
    <w:p w14:paraId="4B9A8036" w14:textId="77777777" w:rsidR="00DC50D5" w:rsidRPr="00DC50D5" w:rsidRDefault="00DC50D5">
      <w:pPr>
        <w:widowControl w:val="0"/>
        <w:numPr>
          <w:ilvl w:val="0"/>
          <w:numId w:val="142"/>
        </w:numPr>
        <w:tabs>
          <w:tab w:val="left" w:pos="709"/>
        </w:tabs>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Polisa będzie pokrywała ryzyko projektanta (klauzula 115) – do pełnej sumy ubezpieczenia,</w:t>
      </w:r>
    </w:p>
    <w:p w14:paraId="013564F3" w14:textId="77777777" w:rsidR="00DC50D5" w:rsidRPr="00DC50D5" w:rsidRDefault="00DC50D5">
      <w:pPr>
        <w:widowControl w:val="0"/>
        <w:numPr>
          <w:ilvl w:val="0"/>
          <w:numId w:val="142"/>
        </w:numPr>
        <w:tabs>
          <w:tab w:val="left" w:pos="709"/>
        </w:tabs>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Polisa będzie pokrywała ochroną mienie istniejące (klauzula 119) - limit co najmniej 2.000.000 PLN,</w:t>
      </w:r>
    </w:p>
    <w:p w14:paraId="786E5CC5" w14:textId="77777777" w:rsidR="00DC50D5" w:rsidRPr="00DC50D5" w:rsidRDefault="00DC50D5">
      <w:pPr>
        <w:widowControl w:val="0"/>
        <w:numPr>
          <w:ilvl w:val="0"/>
          <w:numId w:val="142"/>
        </w:numPr>
        <w:tabs>
          <w:tab w:val="left" w:pos="709"/>
        </w:tabs>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Polisa będzie pokrywała koszty usunięcia pozostałości po szkodzie – limit co najmniej 500.000 PLN,</w:t>
      </w:r>
    </w:p>
    <w:p w14:paraId="3CE9EF00" w14:textId="77777777" w:rsidR="00DC50D5" w:rsidRPr="00DC50D5" w:rsidRDefault="00DC50D5">
      <w:pPr>
        <w:widowControl w:val="0"/>
        <w:numPr>
          <w:ilvl w:val="0"/>
          <w:numId w:val="142"/>
        </w:numPr>
        <w:tabs>
          <w:tab w:val="left" w:pos="709"/>
        </w:tabs>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wysokość franszyz zgodna z dobrą praktyką rynkową</w:t>
      </w:r>
    </w:p>
    <w:p w14:paraId="7582948F" w14:textId="77777777" w:rsidR="00DC50D5" w:rsidRPr="00DC50D5" w:rsidRDefault="00DC50D5">
      <w:pPr>
        <w:widowControl w:val="0"/>
        <w:numPr>
          <w:ilvl w:val="0"/>
          <w:numId w:val="138"/>
        </w:numPr>
        <w:tabs>
          <w:tab w:val="left" w:pos="709"/>
        </w:tabs>
        <w:suppressAutoHyphens w:val="0"/>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Polisa CAR/EAR będzie podlegała akceptacji Zamawiającego.</w:t>
      </w:r>
    </w:p>
    <w:p w14:paraId="2D8A2FAE" w14:textId="77777777" w:rsidR="00DC50D5" w:rsidRPr="00DC50D5" w:rsidRDefault="00DC50D5">
      <w:pPr>
        <w:widowControl w:val="0"/>
        <w:numPr>
          <w:ilvl w:val="0"/>
          <w:numId w:val="138"/>
        </w:numPr>
        <w:tabs>
          <w:tab w:val="left" w:pos="709"/>
        </w:tabs>
        <w:suppressAutoHyphens w:val="0"/>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Wykonawca na własny koszt ubezpieczy i zapewni ciągłość ubezpieczenia od odpowiedzialności cywilnej z tytułu prowadzenia działalności gospodarczej, w okresie realizacji Umowy, w następującym zakresie:</w:t>
      </w:r>
    </w:p>
    <w:p w14:paraId="2953F842" w14:textId="77777777" w:rsidR="00DC50D5" w:rsidRPr="00DC50D5" w:rsidRDefault="00DC50D5">
      <w:pPr>
        <w:widowControl w:val="0"/>
        <w:numPr>
          <w:ilvl w:val="0"/>
          <w:numId w:val="141"/>
        </w:numPr>
        <w:suppressAutoHyphens w:val="0"/>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ubezpieczenie będzie zgodne z zakresem prowadzonej działalności związanej z przedmiotem umowy,</w:t>
      </w:r>
    </w:p>
    <w:p w14:paraId="1567D1D9" w14:textId="77777777" w:rsidR="00DC50D5" w:rsidRPr="00DC50D5" w:rsidRDefault="00DC50D5">
      <w:pPr>
        <w:widowControl w:val="0"/>
        <w:numPr>
          <w:ilvl w:val="0"/>
          <w:numId w:val="141"/>
        </w:numPr>
        <w:suppressAutoHyphens w:val="0"/>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suma gwarancyjna nie będzie niższa niż 4.000.000 PLN na jedno i wszystkie zdarzenia,</w:t>
      </w:r>
    </w:p>
    <w:p w14:paraId="4AEA2B74" w14:textId="77777777" w:rsidR="00DC50D5" w:rsidRPr="00DC50D5" w:rsidRDefault="00DC50D5">
      <w:pPr>
        <w:widowControl w:val="0"/>
        <w:numPr>
          <w:ilvl w:val="0"/>
          <w:numId w:val="141"/>
        </w:numPr>
        <w:suppressAutoHyphens w:val="0"/>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ubezpieczenie będzie obejmowało co najmniej:</w:t>
      </w:r>
    </w:p>
    <w:p w14:paraId="1491CEC5" w14:textId="77777777" w:rsidR="00DC50D5" w:rsidRPr="00DC50D5" w:rsidRDefault="00DC50D5">
      <w:pPr>
        <w:widowControl w:val="0"/>
        <w:numPr>
          <w:ilvl w:val="0"/>
          <w:numId w:val="140"/>
        </w:numPr>
        <w:tabs>
          <w:tab w:val="left" w:pos="709"/>
          <w:tab w:val="num" w:pos="993"/>
        </w:tabs>
        <w:suppressAutoHyphens w:val="0"/>
        <w:ind w:left="993" w:hanging="284"/>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odpowiedzialność z tytułu czynów niedozwolonych oraz z tytułu niewykonania lub nienależytego wykonania zobowiązania,</w:t>
      </w:r>
    </w:p>
    <w:p w14:paraId="38B615F0" w14:textId="77777777" w:rsidR="00DC50D5" w:rsidRPr="00DC50D5" w:rsidRDefault="00DC50D5">
      <w:pPr>
        <w:widowControl w:val="0"/>
        <w:numPr>
          <w:ilvl w:val="0"/>
          <w:numId w:val="140"/>
        </w:numPr>
        <w:tabs>
          <w:tab w:val="left" w:pos="709"/>
          <w:tab w:val="num" w:pos="993"/>
        </w:tabs>
        <w:suppressAutoHyphens w:val="0"/>
        <w:ind w:left="993" w:hanging="284"/>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szkody rzeczowe oraz szkody osobowe,</w:t>
      </w:r>
    </w:p>
    <w:p w14:paraId="3C745EC5" w14:textId="77777777" w:rsidR="00DC50D5" w:rsidRPr="00DC50D5" w:rsidRDefault="00DC50D5">
      <w:pPr>
        <w:widowControl w:val="0"/>
        <w:numPr>
          <w:ilvl w:val="0"/>
          <w:numId w:val="140"/>
        </w:numPr>
        <w:tabs>
          <w:tab w:val="left" w:pos="709"/>
          <w:tab w:val="num" w:pos="993"/>
        </w:tabs>
        <w:suppressAutoHyphens w:val="0"/>
        <w:ind w:left="993" w:hanging="284"/>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szkody spowodowane rażącym niedbalstwem i winą umyślną pracowników Ubezpieczonego,</w:t>
      </w:r>
    </w:p>
    <w:p w14:paraId="57648973" w14:textId="77777777" w:rsidR="00DC50D5" w:rsidRPr="00DC50D5" w:rsidRDefault="00DC50D5">
      <w:pPr>
        <w:widowControl w:val="0"/>
        <w:numPr>
          <w:ilvl w:val="0"/>
          <w:numId w:val="140"/>
        </w:numPr>
        <w:tabs>
          <w:tab w:val="left" w:pos="709"/>
          <w:tab w:val="num" w:pos="993"/>
        </w:tabs>
        <w:suppressAutoHyphens w:val="0"/>
        <w:ind w:left="993" w:hanging="284"/>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szkody wyrządzone przez Podwykonawców,</w:t>
      </w:r>
    </w:p>
    <w:p w14:paraId="46F9F178" w14:textId="77777777" w:rsidR="00DC50D5" w:rsidRPr="00DC50D5" w:rsidRDefault="00DC50D5">
      <w:pPr>
        <w:widowControl w:val="0"/>
        <w:numPr>
          <w:ilvl w:val="0"/>
          <w:numId w:val="140"/>
        </w:numPr>
        <w:tabs>
          <w:tab w:val="left" w:pos="709"/>
          <w:tab w:val="num" w:pos="993"/>
        </w:tabs>
        <w:suppressAutoHyphens w:val="0"/>
        <w:ind w:left="993" w:hanging="284"/>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wysokość franszyz zgodna z dobrą praktyką rynkową</w:t>
      </w:r>
    </w:p>
    <w:p w14:paraId="7DB1699F" w14:textId="77777777" w:rsidR="00DC50D5" w:rsidRPr="00DC50D5" w:rsidRDefault="00DC50D5">
      <w:pPr>
        <w:widowControl w:val="0"/>
        <w:numPr>
          <w:ilvl w:val="0"/>
          <w:numId w:val="138"/>
        </w:numPr>
        <w:tabs>
          <w:tab w:val="left" w:pos="709"/>
        </w:tabs>
        <w:suppressAutoHyphens w:val="0"/>
        <w:contextualSpacing/>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Polisa odpowiedzialności cywilnej z tytułu prowadzenia działalności gospodarczej będzie podlegała akceptacji Zamawiającego</w:t>
      </w:r>
    </w:p>
    <w:p w14:paraId="1A2E0195" w14:textId="77777777" w:rsidR="00DC50D5" w:rsidRPr="00DC50D5" w:rsidRDefault="00DC50D5">
      <w:pPr>
        <w:widowControl w:val="0"/>
        <w:numPr>
          <w:ilvl w:val="0"/>
          <w:numId w:val="138"/>
        </w:numPr>
        <w:tabs>
          <w:tab w:val="left" w:pos="709"/>
        </w:tabs>
        <w:suppressAutoHyphens w:val="0"/>
        <w:ind w:left="284" w:hanging="284"/>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Jako dowód wykonania obowiązku ubezpieczenia wykonawca przedłoży do wglądu wykupione polisy wraz z dowodem opłacenia składek oraz ich kopie poświadczone za zgodność z oryginałem.</w:t>
      </w:r>
    </w:p>
    <w:bookmarkEnd w:id="50"/>
    <w:p w14:paraId="71FF7EAD" w14:textId="77777777" w:rsidR="00DC50D5" w:rsidRPr="00DC50D5" w:rsidRDefault="00DC50D5" w:rsidP="00CE7AF0">
      <w:pPr>
        <w:widowControl w:val="0"/>
        <w:tabs>
          <w:tab w:val="left" w:pos="709"/>
        </w:tabs>
        <w:ind w:left="426" w:hanging="426"/>
        <w:jc w:val="center"/>
        <w:rPr>
          <w:rFonts w:ascii="Times New Roman" w:eastAsia="Lucida Sans Unicode" w:hAnsi="Times New Roman" w:cs="Times New Roman"/>
          <w:b/>
          <w:color w:val="000000"/>
          <w:kern w:val="1"/>
          <w:sz w:val="24"/>
          <w:szCs w:val="24"/>
        </w:rPr>
      </w:pPr>
    </w:p>
    <w:p w14:paraId="71ABB2F9" w14:textId="77777777" w:rsidR="00DC50D5" w:rsidRPr="00DC50D5" w:rsidRDefault="00DC50D5" w:rsidP="00DC50D5">
      <w:pPr>
        <w:widowControl w:val="0"/>
        <w:tabs>
          <w:tab w:val="left" w:pos="709"/>
        </w:tabs>
        <w:ind w:left="426" w:hanging="426"/>
        <w:jc w:val="center"/>
        <w:rPr>
          <w:rFonts w:ascii="Times New Roman" w:eastAsia="Lucida Sans Unicode" w:hAnsi="Times New Roman" w:cs="Times New Roman"/>
          <w:b/>
          <w:color w:val="000000"/>
          <w:kern w:val="1"/>
          <w:sz w:val="24"/>
          <w:szCs w:val="24"/>
        </w:rPr>
      </w:pPr>
    </w:p>
    <w:p w14:paraId="62FDEBAC" w14:textId="77777777" w:rsidR="00DC50D5" w:rsidRPr="00DC50D5" w:rsidRDefault="00DC50D5" w:rsidP="00DC50D5">
      <w:pPr>
        <w:widowControl w:val="0"/>
        <w:tabs>
          <w:tab w:val="left" w:pos="709"/>
        </w:tabs>
        <w:ind w:left="426" w:hanging="426"/>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Times New Roman"/>
          <w:b/>
          <w:color w:val="000000"/>
          <w:kern w:val="1"/>
          <w:sz w:val="24"/>
          <w:szCs w:val="24"/>
        </w:rPr>
        <w:t>§22</w:t>
      </w:r>
      <w:r w:rsidRPr="00DC50D5">
        <w:rPr>
          <w:rFonts w:ascii="Times New Roman" w:eastAsia="Lucida Sans Unicode" w:hAnsi="Times New Roman" w:cs="Calibri"/>
          <w:b/>
          <w:color w:val="000000"/>
          <w:kern w:val="1"/>
          <w:sz w:val="24"/>
          <w:szCs w:val="24"/>
        </w:rPr>
        <w:t xml:space="preserve"> INNE POSTANOWIENIA</w:t>
      </w:r>
    </w:p>
    <w:p w14:paraId="42471102" w14:textId="77777777" w:rsidR="00DC50D5" w:rsidRPr="00DC50D5" w:rsidRDefault="00DC50D5">
      <w:pPr>
        <w:widowControl w:val="0"/>
        <w:numPr>
          <w:ilvl w:val="0"/>
          <w:numId w:val="178"/>
        </w:numPr>
        <w:tabs>
          <w:tab w:val="left" w:pos="705"/>
          <w:tab w:val="left" w:pos="1395"/>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Wszelka korespondencja związana z bieżącą realizacją niniejszej umowy może być kierowana za pośrednictwem poczty e-mail pod adresy przedstawicieli stron wskazane w niniejszym paragrafie, natomiast ustalenia oraz zmiany warunków niniejszej Umowy wymagają formy pisemnej pod rygorem nieważności. Faktury i korespondencję uważa się za skutecznie doręczoną, jeżeli zostanie dostarczona na adres rejestrowy siedziby Zamawiającego.</w:t>
      </w:r>
    </w:p>
    <w:p w14:paraId="3B64464E" w14:textId="77777777" w:rsidR="00DC50D5" w:rsidRPr="00DC50D5" w:rsidRDefault="00DC50D5">
      <w:pPr>
        <w:widowControl w:val="0"/>
        <w:numPr>
          <w:ilvl w:val="0"/>
          <w:numId w:val="178"/>
        </w:numPr>
        <w:tabs>
          <w:tab w:val="left" w:pos="705"/>
          <w:tab w:val="left" w:pos="1395"/>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Kierownikiem </w:t>
      </w:r>
      <w:r w:rsidRPr="00DC50D5">
        <w:rPr>
          <w:rFonts w:ascii="Times New Roman" w:eastAsia="Lucida Sans Unicode" w:hAnsi="Times New Roman" w:cs="Times New Roman"/>
          <w:color w:val="000000"/>
          <w:kern w:val="1"/>
          <w:sz w:val="24"/>
          <w:szCs w:val="24"/>
        </w:rPr>
        <w:t>budowy</w:t>
      </w:r>
      <w:r w:rsidRPr="00DC50D5">
        <w:rPr>
          <w:rFonts w:ascii="Times New Roman" w:eastAsia="Lucida Sans Unicode" w:hAnsi="Times New Roman" w:cs="Calibri"/>
          <w:color w:val="000000"/>
          <w:kern w:val="1"/>
          <w:sz w:val="24"/>
          <w:szCs w:val="24"/>
        </w:rPr>
        <w:t xml:space="preserve"> ze strony Wykonawcy będzie Pan…………………….., </w:t>
      </w:r>
      <w:proofErr w:type="spellStart"/>
      <w:r w:rsidRPr="00DC50D5">
        <w:rPr>
          <w:rFonts w:ascii="Times New Roman" w:eastAsia="Lucida Sans Unicode" w:hAnsi="Times New Roman" w:cs="Calibri"/>
          <w:color w:val="000000"/>
          <w:kern w:val="1"/>
          <w:sz w:val="24"/>
          <w:szCs w:val="24"/>
        </w:rPr>
        <w:t>tel</w:t>
      </w:r>
      <w:proofErr w:type="spellEnd"/>
      <w:r w:rsidRPr="00DC50D5">
        <w:rPr>
          <w:rFonts w:ascii="Times New Roman" w:eastAsia="Lucida Sans Unicode" w:hAnsi="Times New Roman" w:cs="Calibri"/>
          <w:color w:val="000000"/>
          <w:kern w:val="1"/>
          <w:sz w:val="24"/>
          <w:szCs w:val="24"/>
        </w:rPr>
        <w:t>……………, e-mail………………</w:t>
      </w:r>
    </w:p>
    <w:p w14:paraId="10E9EA3E" w14:textId="77777777" w:rsidR="00DC50D5" w:rsidRPr="00DC50D5" w:rsidRDefault="00DC50D5">
      <w:pPr>
        <w:widowControl w:val="0"/>
        <w:numPr>
          <w:ilvl w:val="0"/>
          <w:numId w:val="178"/>
        </w:numPr>
        <w:tabs>
          <w:tab w:val="left" w:pos="705"/>
          <w:tab w:val="left" w:pos="1395"/>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Zamawiającego reprezentować będzie Inspektor Nadzoru Inwestorskiego, tj. Pan………………, </w:t>
      </w:r>
      <w:proofErr w:type="spellStart"/>
      <w:r w:rsidRPr="00DC50D5">
        <w:rPr>
          <w:rFonts w:ascii="Times New Roman" w:eastAsia="Lucida Sans Unicode" w:hAnsi="Times New Roman" w:cs="Calibri"/>
          <w:color w:val="000000"/>
          <w:kern w:val="1"/>
          <w:sz w:val="24"/>
          <w:szCs w:val="24"/>
        </w:rPr>
        <w:t>tel</w:t>
      </w:r>
      <w:proofErr w:type="spellEnd"/>
      <w:r w:rsidRPr="00DC50D5">
        <w:rPr>
          <w:rFonts w:ascii="Times New Roman" w:eastAsia="Lucida Sans Unicode" w:hAnsi="Times New Roman" w:cs="Calibri"/>
          <w:color w:val="000000"/>
          <w:kern w:val="1"/>
          <w:sz w:val="24"/>
          <w:szCs w:val="24"/>
        </w:rPr>
        <w:t xml:space="preserve">……….., </w:t>
      </w:r>
      <w:bookmarkStart w:id="51" w:name="_Hlk74212190"/>
      <w:r w:rsidRPr="00DC50D5">
        <w:rPr>
          <w:rFonts w:ascii="Times New Roman" w:eastAsia="Lucida Sans Unicode" w:hAnsi="Times New Roman" w:cs="Calibri"/>
          <w:color w:val="000000"/>
          <w:kern w:val="1"/>
          <w:sz w:val="24"/>
          <w:szCs w:val="24"/>
        </w:rPr>
        <w:t>e-mail………………</w:t>
      </w:r>
      <w:bookmarkEnd w:id="51"/>
    </w:p>
    <w:p w14:paraId="78CC0012" w14:textId="77777777" w:rsidR="00DC50D5" w:rsidRPr="00DC50D5" w:rsidRDefault="00DC50D5">
      <w:pPr>
        <w:widowControl w:val="0"/>
        <w:numPr>
          <w:ilvl w:val="0"/>
          <w:numId w:val="178"/>
        </w:numPr>
        <w:tabs>
          <w:tab w:val="left" w:pos="705"/>
          <w:tab w:val="left" w:pos="1395"/>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nie może bez zgody Zamawiającego – wyrażonej na piśmie – przenieść na jakąkolwiek osobę trzecią praw, w tym wierzytelności, i/lub obowiązków wynikającej z niniejszej Umowy.</w:t>
      </w:r>
    </w:p>
    <w:p w14:paraId="452BB18B" w14:textId="77777777" w:rsidR="00DC50D5" w:rsidRPr="00DC50D5" w:rsidRDefault="00DC50D5">
      <w:pPr>
        <w:widowControl w:val="0"/>
        <w:numPr>
          <w:ilvl w:val="0"/>
          <w:numId w:val="178"/>
        </w:numPr>
        <w:tabs>
          <w:tab w:val="left" w:pos="705"/>
          <w:tab w:val="left" w:pos="1395"/>
        </w:tabs>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Wykonawca zobowiązuje się do zachowania w tajemnicy wszelkich informacji zawartych w niniejszej Umowie, a także informacji uzyskanych w trakcie wykonywania Umowy, a związanych z jej przedmiotem.</w:t>
      </w:r>
    </w:p>
    <w:p w14:paraId="3CAE985A" w14:textId="15B9C6F8" w:rsidR="00CE7AF0" w:rsidRPr="00DC50D5" w:rsidRDefault="00CE7AF0" w:rsidP="00CE7AF0">
      <w:pPr>
        <w:widowControl w:val="0"/>
        <w:tabs>
          <w:tab w:val="left" w:pos="709"/>
        </w:tabs>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b/>
          <w:color w:val="000000"/>
          <w:kern w:val="1"/>
          <w:sz w:val="24"/>
          <w:szCs w:val="24"/>
        </w:rPr>
        <w:lastRenderedPageBreak/>
        <w:t xml:space="preserve">§ </w:t>
      </w:r>
      <w:r w:rsidRPr="00DC50D5">
        <w:rPr>
          <w:rFonts w:ascii="Times New Roman" w:eastAsia="Lucida Sans Unicode" w:hAnsi="Times New Roman" w:cs="Times New Roman"/>
          <w:b/>
          <w:color w:val="000000"/>
          <w:kern w:val="1"/>
          <w:sz w:val="24"/>
          <w:szCs w:val="24"/>
        </w:rPr>
        <w:t>23</w:t>
      </w:r>
      <w:r w:rsidRPr="00DC50D5">
        <w:rPr>
          <w:rFonts w:ascii="Times New Roman" w:eastAsia="Lucida Sans Unicode" w:hAnsi="Times New Roman" w:cs="Calibri"/>
          <w:b/>
          <w:color w:val="000000"/>
          <w:kern w:val="1"/>
          <w:sz w:val="24"/>
          <w:szCs w:val="24"/>
        </w:rPr>
        <w:t xml:space="preserve"> </w:t>
      </w:r>
      <w:r>
        <w:rPr>
          <w:rFonts w:ascii="Times New Roman" w:eastAsia="Lucida Sans Unicode" w:hAnsi="Times New Roman" w:cs="Calibri"/>
          <w:b/>
          <w:color w:val="000000"/>
          <w:kern w:val="1"/>
          <w:sz w:val="24"/>
          <w:szCs w:val="24"/>
        </w:rPr>
        <w:t>RODO</w:t>
      </w:r>
    </w:p>
    <w:p w14:paraId="6A391D82" w14:textId="77777777" w:rsidR="00CE7AF0" w:rsidRPr="00CE7AF0" w:rsidRDefault="00CE7AF0" w:rsidP="00CE7AF0">
      <w:pPr>
        <w:suppressAutoHyphens w:val="0"/>
        <w:autoSpaceDE w:val="0"/>
        <w:autoSpaceDN w:val="0"/>
        <w:adjustRightInd w:val="0"/>
        <w:rPr>
          <w:rFonts w:ascii="Times New Roman" w:hAnsi="Times New Roman" w:cs="Times New Roman"/>
          <w:color w:val="000000"/>
          <w:sz w:val="24"/>
          <w:szCs w:val="24"/>
          <w:lang w:eastAsia="pl-PL"/>
        </w:rPr>
      </w:pPr>
    </w:p>
    <w:p w14:paraId="2C2E04E1" w14:textId="7903120C" w:rsidR="00CE7AF0" w:rsidRDefault="00CE7AF0">
      <w:pPr>
        <w:pStyle w:val="Akapitzlist"/>
        <w:numPr>
          <w:ilvl w:val="0"/>
          <w:numId w:val="180"/>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 xml:space="preserve">Umowa jest jawna i podlega udostępnieniu na zasadach określonych w przepisach ustawy z dnia 6 września 2001 r. o dostępie do informacji publicznej. </w:t>
      </w:r>
    </w:p>
    <w:p w14:paraId="7C7E00DA" w14:textId="58525A7D" w:rsidR="00CE7AF0" w:rsidRPr="00CE7AF0" w:rsidRDefault="00CE7AF0">
      <w:pPr>
        <w:pStyle w:val="Akapitzlist"/>
        <w:numPr>
          <w:ilvl w:val="0"/>
          <w:numId w:val="180"/>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 xml:space="preserve">Wykonawca zobowiązuje się w okresie obowiązywania Umowy oraz po jej wygaśnięciu lub rozwiązaniu, do zachowania w ścisłej tajemnicy wszelkich informacji dotyczących Zamawiającego, obejmujących: </w:t>
      </w:r>
    </w:p>
    <w:p w14:paraId="08F3B897" w14:textId="2F288190" w:rsidR="00CE7AF0" w:rsidRPr="00CE7AF0" w:rsidRDefault="00CE7AF0">
      <w:pPr>
        <w:pStyle w:val="Akapitzlist"/>
        <w:numPr>
          <w:ilvl w:val="0"/>
          <w:numId w:val="181"/>
        </w:numPr>
        <w:suppressAutoHyphens w:val="0"/>
        <w:autoSpaceDE w:val="0"/>
        <w:autoSpaceDN w:val="0"/>
        <w:adjustRightInd w:val="0"/>
        <w:spacing w:after="0" w:line="240" w:lineRule="auto"/>
        <w:ind w:left="714" w:hanging="357"/>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dane osobowe - chronione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CE7AF0">
        <w:rPr>
          <w:rFonts w:ascii="Times New Roman" w:hAnsi="Times New Roman" w:cs="Times New Roman"/>
          <w:color w:val="000000"/>
          <w:sz w:val="24"/>
          <w:szCs w:val="24"/>
          <w:lang w:eastAsia="pl-PL"/>
        </w:rPr>
        <w:t>Dz.U.UE</w:t>
      </w:r>
      <w:proofErr w:type="spellEnd"/>
      <w:r w:rsidRPr="00CE7AF0">
        <w:rPr>
          <w:rFonts w:ascii="Times New Roman" w:hAnsi="Times New Roman" w:cs="Times New Roman"/>
          <w:color w:val="000000"/>
          <w:sz w:val="24"/>
          <w:szCs w:val="24"/>
          <w:lang w:eastAsia="pl-PL"/>
        </w:rPr>
        <w:t xml:space="preserve">. z 2016 r., L 119, poz. 1) oraz ustawy z dnia 10 maja 2018 r. o ochronie danych osobowych; </w:t>
      </w:r>
    </w:p>
    <w:p w14:paraId="08FD230B" w14:textId="6B222FA8" w:rsidR="00CE7AF0" w:rsidRPr="00CE7AF0" w:rsidRDefault="00CE7AF0">
      <w:pPr>
        <w:pStyle w:val="Akapitzlist"/>
        <w:numPr>
          <w:ilvl w:val="0"/>
          <w:numId w:val="181"/>
        </w:numPr>
        <w:suppressAutoHyphens w:val="0"/>
        <w:autoSpaceDE w:val="0"/>
        <w:autoSpaceDN w:val="0"/>
        <w:adjustRightInd w:val="0"/>
        <w:spacing w:after="0" w:line="240" w:lineRule="auto"/>
        <w:ind w:left="714" w:hanging="357"/>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 xml:space="preserve">informacje stanowiące tajemnicę przedsiębiorstwa - chronione na podstawie ustawy z dnia 16 kwietnia 1993 r. o zwalczaniu nieuczciwej konkurencji; </w:t>
      </w:r>
    </w:p>
    <w:p w14:paraId="72361A96" w14:textId="6AD451BF" w:rsidR="00CE7AF0" w:rsidRPr="00CE7AF0" w:rsidRDefault="00CE7AF0">
      <w:pPr>
        <w:pStyle w:val="Akapitzlist"/>
        <w:numPr>
          <w:ilvl w:val="0"/>
          <w:numId w:val="181"/>
        </w:numPr>
        <w:suppressAutoHyphens w:val="0"/>
        <w:autoSpaceDE w:val="0"/>
        <w:autoSpaceDN w:val="0"/>
        <w:adjustRightInd w:val="0"/>
        <w:spacing w:after="0" w:line="240" w:lineRule="auto"/>
        <w:ind w:left="714" w:hanging="357"/>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 xml:space="preserve">informacje, które mogą mieć wpływ na funkcjonowanie lub stan bezpieczeństwa Zamawiającego. </w:t>
      </w:r>
    </w:p>
    <w:p w14:paraId="20A6D22C" w14:textId="1E2D2E06"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 xml:space="preserve">Informacje, o których mowa w ust. 2 zwane są dalej „informacjami prawnie chronionymi". </w:t>
      </w:r>
    </w:p>
    <w:p w14:paraId="3AD9A831" w14:textId="07B2C096" w:rsid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 xml:space="preserve">Wykonawca oświadcza, że posiada wdrożoną i udokumentowaną politykę bezpieczeństwa informacji na dowód czego może przedstawić do wglądu Zamawiającego, na jego żądanie, stosowną dokumentację. </w:t>
      </w:r>
    </w:p>
    <w:p w14:paraId="4B164135" w14:textId="793DA43C" w:rsid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 xml:space="preserve">Informacje prawnie chronione mogą być udostępnione jedynie na podstawie stosownych przepisów prawa tylko w zakresie niezbędnym dla należytego wykonania przedmiotu umowy. </w:t>
      </w:r>
    </w:p>
    <w:p w14:paraId="2FD06D30" w14:textId="11725ACA" w:rsid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color w:val="000000"/>
          <w:sz w:val="24"/>
          <w:szCs w:val="24"/>
          <w:lang w:eastAsia="pl-PL"/>
        </w:rPr>
        <w:t xml:space="preserve">Obowiązek zachowania poufności nie dotyczy informacji ujawnionych publicznie, czy powszechnie znanych i trwa także po wykonaniu Umowy. </w:t>
      </w:r>
    </w:p>
    <w:p w14:paraId="4137B8DD" w14:textId="1463E549"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sz w:val="24"/>
          <w:szCs w:val="24"/>
          <w:lang w:eastAsia="pl-PL"/>
        </w:rPr>
        <w:t xml:space="preserve">Wykonawca zobowiązany jest do realizacji postanowień umowy z zachowaniem należytej staranności, jak również zabezpieczenia i zachowania w tajemnicy - zarówno w trakcie trwania umowy, jak i po jej ustaniu - wszelkich informacji i danych osobowych, nie będących jawnymi, do których uzyska dostęp w związku z realizacją umowy. </w:t>
      </w:r>
    </w:p>
    <w:p w14:paraId="11BBBD18" w14:textId="44F7912C"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sz w:val="24"/>
          <w:szCs w:val="24"/>
          <w:lang w:eastAsia="pl-PL"/>
        </w:rPr>
        <w:t xml:space="preserve">Ujawnianie informacji prawnie chronionych, niezależnie od sposobu ich ujawnienia, w celu innym niż należyte wykonanie umowy, jest co do zasady niedopuszczalne chyba, że Zamawiający uprzednio wyrazi na to zgodę w formie pisemnej pod rygorem nieważności. </w:t>
      </w:r>
    </w:p>
    <w:p w14:paraId="6A520E25" w14:textId="034067E1"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sz w:val="24"/>
          <w:szCs w:val="24"/>
          <w:lang w:eastAsia="pl-PL"/>
        </w:rPr>
        <w:t xml:space="preserve">W przypadku korzystania przez Wykonawcę z usług podmiotów trzecich, w ramach realizacji których wystąpi konieczność przekazania im informacji o których mowa w niniejszym paragrafie, nakłada on na takie podmioty identyczne zobowiązania jakie ciążą na nim w związku z zapisami tego paragrafu. </w:t>
      </w:r>
    </w:p>
    <w:p w14:paraId="68F585C5" w14:textId="6AF22180"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sz w:val="24"/>
          <w:szCs w:val="24"/>
          <w:lang w:eastAsia="pl-PL"/>
        </w:rPr>
        <w:t xml:space="preserve">Strona ma obowiązek zapewnić ochronę informacji prawnie chronionych według najwyższych przewidzianych prawem standardów, w tym zapewnić ochronę systemów i sieci teleinformatycznych, w których są przetwarzane, przechowywane lub przekazywane informacje prawnie chronione drugiej Strony, a także kontrolować ochronę tych informacji. </w:t>
      </w:r>
    </w:p>
    <w:p w14:paraId="2E19B8B9" w14:textId="4F6EDB50"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sz w:val="24"/>
          <w:szCs w:val="24"/>
          <w:lang w:eastAsia="pl-PL"/>
        </w:rPr>
        <w:t xml:space="preserve">W przypadku, gdy Strona została zobowiązana do ujawnienia informacji prawnie chronionych w całości lub w części uprawnionemu organowi, w granicach obowiązującego prawa, Strona ta zobowiązana jest jedynie uprzedzić drugą Stronę o nałożonym na nią obowiązku. </w:t>
      </w:r>
    </w:p>
    <w:p w14:paraId="2BD06919" w14:textId="57199E7E"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sz w:val="24"/>
          <w:szCs w:val="24"/>
          <w:lang w:eastAsia="pl-PL"/>
        </w:rPr>
        <w:t xml:space="preserve">W razie powzięcia przez Stronę wiedzy o nieuprawnionym ujawnieniu informacji prawnie chronionych zobowiązana jest ona niezwłocznie powiadomić o tym fakcie drugą Stronę w celu umożliwienia jej podjęcia stosowanych środków zapobiegawczych. </w:t>
      </w:r>
    </w:p>
    <w:p w14:paraId="755CC064" w14:textId="60063D8F"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sz w:val="24"/>
          <w:szCs w:val="24"/>
          <w:lang w:eastAsia="pl-PL"/>
        </w:rPr>
        <w:t xml:space="preserve">Powierzone Wykonawcy dane osobowe mogą być przetwarzane wyłącznie w celu należytego wykonania umowy. </w:t>
      </w:r>
    </w:p>
    <w:p w14:paraId="024DB424" w14:textId="0FB8EB53" w:rsidR="00CE7AF0" w:rsidRPr="00CE7AF0" w:rsidRDefault="00CE7AF0">
      <w:pPr>
        <w:pStyle w:val="Akapitzlist"/>
        <w:numPr>
          <w:ilvl w:val="0"/>
          <w:numId w:val="180"/>
        </w:numPr>
        <w:suppressAutoHyphens w:val="0"/>
        <w:autoSpaceDE w:val="0"/>
        <w:autoSpaceDN w:val="0"/>
        <w:adjustRightInd w:val="0"/>
        <w:spacing w:after="0" w:line="240" w:lineRule="auto"/>
        <w:ind w:left="357" w:hanging="357"/>
        <w:jc w:val="both"/>
        <w:rPr>
          <w:rFonts w:ascii="Times New Roman" w:hAnsi="Times New Roman" w:cs="Times New Roman"/>
          <w:color w:val="000000"/>
          <w:sz w:val="24"/>
          <w:szCs w:val="24"/>
          <w:lang w:eastAsia="pl-PL"/>
        </w:rPr>
      </w:pPr>
      <w:r w:rsidRPr="00CE7AF0">
        <w:rPr>
          <w:rFonts w:ascii="Times New Roman" w:hAnsi="Times New Roman" w:cs="Times New Roman"/>
          <w:sz w:val="24"/>
          <w:szCs w:val="24"/>
          <w:lang w:eastAsia="pl-PL"/>
        </w:rPr>
        <w:t xml:space="preserve">W przypadku naruszenia przepisów, o których mowa w ust. 2, z przyczyn leżących po stronie Wykonawcy, w następstwie którego Zamawiający zostanie zobowiązany do zapłaty odszkodowania, innej należności lub ukarany grzywną, Wykonawca zobowiązuje się zapłacić na rzecz Zamawiającego ww. koszty związane z zapłatą ww. odszkodowań, innych należności lub </w:t>
      </w:r>
      <w:r w:rsidRPr="00CE7AF0">
        <w:rPr>
          <w:rFonts w:ascii="Times New Roman" w:hAnsi="Times New Roman" w:cs="Times New Roman"/>
          <w:sz w:val="24"/>
          <w:szCs w:val="24"/>
          <w:lang w:eastAsia="pl-PL"/>
        </w:rPr>
        <w:lastRenderedPageBreak/>
        <w:t xml:space="preserve">grzywien a także koszty ewentualnego postępowania toczącego się w związku z naruszeniem ww. przepisów. </w:t>
      </w:r>
    </w:p>
    <w:p w14:paraId="3846F6D7" w14:textId="77777777" w:rsidR="00DC50D5" w:rsidRPr="00DC50D5" w:rsidRDefault="00DC50D5" w:rsidP="00DC50D5">
      <w:pPr>
        <w:widowControl w:val="0"/>
        <w:ind w:left="709" w:hanging="567"/>
        <w:rPr>
          <w:rFonts w:ascii="Times New Roman" w:eastAsia="Lucida Sans Unicode" w:hAnsi="Times New Roman" w:cs="Calibri"/>
          <w:color w:val="000000"/>
          <w:kern w:val="1"/>
          <w:sz w:val="24"/>
          <w:szCs w:val="24"/>
        </w:rPr>
      </w:pPr>
    </w:p>
    <w:p w14:paraId="6F121517" w14:textId="77777777" w:rsidR="00CE7AF0" w:rsidRDefault="00CE7AF0" w:rsidP="00DC50D5">
      <w:pPr>
        <w:widowControl w:val="0"/>
        <w:tabs>
          <w:tab w:val="left" w:pos="709"/>
        </w:tabs>
        <w:jc w:val="center"/>
        <w:rPr>
          <w:rFonts w:ascii="Times New Roman" w:eastAsia="Lucida Sans Unicode" w:hAnsi="Times New Roman" w:cs="Calibri"/>
          <w:b/>
          <w:color w:val="000000"/>
          <w:kern w:val="1"/>
          <w:sz w:val="24"/>
          <w:szCs w:val="24"/>
        </w:rPr>
      </w:pPr>
    </w:p>
    <w:p w14:paraId="15786BAD" w14:textId="73D590A5" w:rsidR="00DC50D5" w:rsidRPr="00DC50D5" w:rsidRDefault="00DC50D5" w:rsidP="00DC50D5">
      <w:pPr>
        <w:widowControl w:val="0"/>
        <w:tabs>
          <w:tab w:val="left" w:pos="709"/>
        </w:tabs>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b/>
          <w:color w:val="000000"/>
          <w:kern w:val="1"/>
          <w:sz w:val="24"/>
          <w:szCs w:val="24"/>
        </w:rPr>
        <w:t xml:space="preserve">§ </w:t>
      </w:r>
      <w:r w:rsidRPr="00DC50D5">
        <w:rPr>
          <w:rFonts w:ascii="Times New Roman" w:eastAsia="Lucida Sans Unicode" w:hAnsi="Times New Roman" w:cs="Times New Roman"/>
          <w:b/>
          <w:color w:val="000000"/>
          <w:kern w:val="1"/>
          <w:sz w:val="24"/>
          <w:szCs w:val="24"/>
        </w:rPr>
        <w:t>2</w:t>
      </w:r>
      <w:r w:rsidR="00CE7AF0">
        <w:rPr>
          <w:rFonts w:ascii="Times New Roman" w:eastAsia="Lucida Sans Unicode" w:hAnsi="Times New Roman" w:cs="Times New Roman"/>
          <w:b/>
          <w:color w:val="000000"/>
          <w:kern w:val="1"/>
          <w:sz w:val="24"/>
          <w:szCs w:val="24"/>
        </w:rPr>
        <w:t>4</w:t>
      </w:r>
      <w:r w:rsidRPr="00DC50D5">
        <w:rPr>
          <w:rFonts w:ascii="Times New Roman" w:eastAsia="Lucida Sans Unicode" w:hAnsi="Times New Roman" w:cs="Calibri"/>
          <w:b/>
          <w:color w:val="000000"/>
          <w:kern w:val="1"/>
          <w:sz w:val="24"/>
          <w:szCs w:val="24"/>
        </w:rPr>
        <w:t xml:space="preserve"> POSTANOWIENIA KOŃCOWE</w:t>
      </w:r>
    </w:p>
    <w:p w14:paraId="47C78FF5" w14:textId="77777777" w:rsidR="00DC50D5" w:rsidRPr="00DC50D5" w:rsidRDefault="00DC50D5">
      <w:pPr>
        <w:widowControl w:val="0"/>
        <w:numPr>
          <w:ilvl w:val="0"/>
          <w:numId w:val="179"/>
        </w:numPr>
        <w:tabs>
          <w:tab w:val="left" w:pos="705"/>
          <w:tab w:val="left" w:pos="1395"/>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Ewentualne spory wynikłe na tle wykonania Umowy w pierwszej kolejności rozstrzygane będą polubownie. W przypadku braku rozstrzygnięć polubownych, strony poddadzą spór rozstrzygnięciu sądu powszechnego, właściwego dla siedziby Zamawiającego.</w:t>
      </w:r>
    </w:p>
    <w:p w14:paraId="4DEA881D" w14:textId="77777777" w:rsidR="00DC50D5" w:rsidRPr="00DC50D5" w:rsidRDefault="00DC50D5">
      <w:pPr>
        <w:widowControl w:val="0"/>
        <w:numPr>
          <w:ilvl w:val="0"/>
          <w:numId w:val="179"/>
        </w:numPr>
        <w:tabs>
          <w:tab w:val="left" w:pos="705"/>
          <w:tab w:val="left" w:pos="1395"/>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Strony zgodnie postanawiają, że w przypadku, gdyby poszczególne postanowienia niniejszej Umowy były lub stały się nieważne, nie narusza to ważności pozostałych postanowień Umowy. W takim przypadku, Strony zobowiązują się nieważne postanowienia zastąpić nowymi, zgodnie z obowiązującym stanem prawnym, chyba że wprowadzenie nowych postanowień nie będzie konieczne.</w:t>
      </w:r>
    </w:p>
    <w:p w14:paraId="39749FC5" w14:textId="77777777" w:rsidR="00DC50D5" w:rsidRPr="00DC50D5" w:rsidRDefault="00DC50D5">
      <w:pPr>
        <w:widowControl w:val="0"/>
        <w:numPr>
          <w:ilvl w:val="0"/>
          <w:numId w:val="179"/>
        </w:numPr>
        <w:tabs>
          <w:tab w:val="left" w:pos="705"/>
          <w:tab w:val="left" w:pos="1395"/>
        </w:tabs>
        <w:ind w:left="357" w:hanging="357"/>
        <w:jc w:val="both"/>
        <w:rPr>
          <w:rFonts w:ascii="Times New Roman" w:eastAsia="Lucida Sans Unicode" w:hAnsi="Times New Roman" w:cs="Calibri"/>
          <w:color w:val="000000"/>
          <w:kern w:val="2"/>
          <w:sz w:val="24"/>
          <w:szCs w:val="24"/>
        </w:rPr>
      </w:pPr>
      <w:r w:rsidRPr="00DC50D5">
        <w:rPr>
          <w:rFonts w:ascii="Times New Roman" w:eastAsia="Lucida Sans Unicode" w:hAnsi="Times New Roman" w:cs="Calibri"/>
          <w:color w:val="000000"/>
          <w:kern w:val="2"/>
          <w:sz w:val="24"/>
          <w:szCs w:val="24"/>
        </w:rPr>
        <w:t>Strony zgodnie oświadczają, że wszelka korespondencja pisemna pomiędzy nimi, winna być kierowana na adresy wskazane w nagłówku Umowy. W razie zmiany adresu do korespondencji, każda ze stron zobowiązuje się zawiadomić drugą zachowując formę pisemną pod rygorem nieważności, pod rygorem przyjęcia, że korespondencja kierowana na adres dotychczasowy, została skutecznie doręczona.</w:t>
      </w:r>
    </w:p>
    <w:p w14:paraId="4A221D3C" w14:textId="77777777" w:rsidR="00DC50D5" w:rsidRPr="00DC50D5" w:rsidRDefault="00DC50D5">
      <w:pPr>
        <w:widowControl w:val="0"/>
        <w:numPr>
          <w:ilvl w:val="0"/>
          <w:numId w:val="179"/>
        </w:numPr>
        <w:tabs>
          <w:tab w:val="left" w:pos="705"/>
          <w:tab w:val="left" w:pos="1395"/>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Wszelkie zmiany niniejszej Umowy wymagają formy pisemnej pod rygorem nieważności. </w:t>
      </w:r>
    </w:p>
    <w:p w14:paraId="19C86A61" w14:textId="77777777" w:rsidR="00DC50D5" w:rsidRPr="00DC50D5" w:rsidRDefault="00DC50D5">
      <w:pPr>
        <w:widowControl w:val="0"/>
        <w:numPr>
          <w:ilvl w:val="0"/>
          <w:numId w:val="179"/>
        </w:numPr>
        <w:tabs>
          <w:tab w:val="left" w:pos="705"/>
          <w:tab w:val="left" w:pos="1395"/>
        </w:tabs>
        <w:ind w:left="357" w:hanging="357"/>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Umowę sporządzono w dwóch jednobrzmiących egzemplarzach, po jednym dla każdej ze Stron.</w:t>
      </w:r>
    </w:p>
    <w:p w14:paraId="38A5CE13"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4BDF89A4"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59B03124"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575A26BE"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388D19BF" w14:textId="77777777" w:rsidR="00DC50D5" w:rsidRPr="00DC50D5" w:rsidRDefault="00DC50D5" w:rsidP="00DC50D5">
      <w:pPr>
        <w:widowControl w:val="0"/>
        <w:jc w:val="center"/>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b/>
          <w:color w:val="000000"/>
          <w:kern w:val="1"/>
          <w:sz w:val="24"/>
          <w:szCs w:val="24"/>
        </w:rPr>
        <w:tab/>
      </w:r>
      <w:r w:rsidRPr="00DC50D5">
        <w:rPr>
          <w:rFonts w:ascii="Times New Roman" w:eastAsia="Lucida Sans Unicode" w:hAnsi="Times New Roman" w:cs="Times New Roman"/>
          <w:b/>
          <w:bCs/>
          <w:color w:val="000000"/>
          <w:kern w:val="1"/>
          <w:sz w:val="24"/>
          <w:szCs w:val="24"/>
        </w:rPr>
        <w:t>ZAMAWIAJĄCY</w:t>
      </w:r>
      <w:r w:rsidRPr="00DC50D5">
        <w:rPr>
          <w:rFonts w:ascii="Times New Roman" w:eastAsia="Lucida Sans Unicode" w:hAnsi="Times New Roman" w:cs="Calibri"/>
          <w:b/>
          <w:color w:val="000000"/>
          <w:kern w:val="1"/>
          <w:sz w:val="24"/>
          <w:szCs w:val="24"/>
        </w:rPr>
        <w:t xml:space="preserve">  </w:t>
      </w:r>
      <w:r w:rsidRPr="00DC50D5">
        <w:rPr>
          <w:rFonts w:ascii="Times New Roman" w:eastAsia="Lucida Sans Unicode" w:hAnsi="Times New Roman" w:cs="Calibri"/>
          <w:color w:val="000000"/>
          <w:kern w:val="1"/>
          <w:sz w:val="24"/>
          <w:szCs w:val="24"/>
        </w:rPr>
        <w:t xml:space="preserve">                                                 </w:t>
      </w:r>
      <w:r w:rsidRPr="00DC50D5">
        <w:rPr>
          <w:rFonts w:ascii="Times New Roman" w:eastAsia="Lucida Sans Unicode" w:hAnsi="Times New Roman" w:cs="Calibri"/>
          <w:b/>
          <w:color w:val="000000"/>
          <w:kern w:val="1"/>
          <w:sz w:val="24"/>
          <w:szCs w:val="24"/>
        </w:rPr>
        <w:t>WYKONAWCA</w:t>
      </w:r>
    </w:p>
    <w:p w14:paraId="18217C3F"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57A837C7"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6B70C4A7"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60352211" w14:textId="77777777" w:rsidR="00DC50D5" w:rsidRPr="00DC50D5" w:rsidRDefault="00DC50D5" w:rsidP="00DC50D5">
      <w:pPr>
        <w:widowControl w:val="0"/>
        <w:jc w:val="both"/>
        <w:rPr>
          <w:rFonts w:ascii="Times New Roman" w:eastAsia="Lucida Sans Unicode" w:hAnsi="Times New Roman" w:cs="Calibri"/>
          <w:color w:val="000000"/>
          <w:kern w:val="1"/>
          <w:sz w:val="24"/>
          <w:szCs w:val="24"/>
        </w:rPr>
      </w:pPr>
    </w:p>
    <w:p w14:paraId="7168D97D" w14:textId="77777777" w:rsidR="00DC50D5" w:rsidRPr="00DC50D5" w:rsidRDefault="00DC50D5" w:rsidP="00CE7AF0">
      <w:pPr>
        <w:widowControl w:val="0"/>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Załączniki do umowy:</w:t>
      </w:r>
    </w:p>
    <w:p w14:paraId="5E6C7F27"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KRS/wydruk z </w:t>
      </w:r>
      <w:proofErr w:type="spellStart"/>
      <w:r w:rsidRPr="00DC50D5">
        <w:rPr>
          <w:rFonts w:ascii="Times New Roman" w:eastAsia="Lucida Sans Unicode" w:hAnsi="Times New Roman" w:cs="Calibri"/>
          <w:color w:val="000000"/>
          <w:kern w:val="1"/>
          <w:sz w:val="24"/>
          <w:szCs w:val="24"/>
        </w:rPr>
        <w:t>CEiDG</w:t>
      </w:r>
      <w:proofErr w:type="spellEnd"/>
      <w:r w:rsidRPr="00DC50D5">
        <w:rPr>
          <w:rFonts w:ascii="Times New Roman" w:eastAsia="Lucida Sans Unicode" w:hAnsi="Times New Roman" w:cs="Calibri"/>
          <w:color w:val="000000"/>
          <w:kern w:val="1"/>
          <w:sz w:val="24"/>
          <w:szCs w:val="24"/>
        </w:rPr>
        <w:t xml:space="preserve"> Wykonawcy</w:t>
      </w:r>
    </w:p>
    <w:p w14:paraId="0356E6FE"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Harmonogram Rzeczowo-Finansowy </w:t>
      </w:r>
    </w:p>
    <w:p w14:paraId="37E8605C"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Tabela Elementów Rozliczeniowych </w:t>
      </w:r>
    </w:p>
    <w:p w14:paraId="68C58B33"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Dokumentacja techniczna (projekty budowlane)</w:t>
      </w:r>
    </w:p>
    <w:p w14:paraId="7D7A254D"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Specyfikacja materiałów urządzeń i wyposażenia</w:t>
      </w:r>
    </w:p>
    <w:p w14:paraId="51F5EBE4"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Oświadczenia badania i szkolenia BHP</w:t>
      </w:r>
    </w:p>
    <w:p w14:paraId="6267597A"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Oświadczenia BHP Wykonawcy</w:t>
      </w:r>
    </w:p>
    <w:p w14:paraId="31E07A62"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Wymagania BHP </w:t>
      </w:r>
    </w:p>
    <w:p w14:paraId="0BC3CC02"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Oferta wykonawcy </w:t>
      </w:r>
    </w:p>
    <w:p w14:paraId="71762A5C"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Specyfikacja Warunków Zamówienia </w:t>
      </w:r>
    </w:p>
    <w:p w14:paraId="5D44101E"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 xml:space="preserve">Wzór wniosku materiałowego </w:t>
      </w:r>
    </w:p>
    <w:p w14:paraId="172B431D" w14:textId="77777777" w:rsidR="00DC50D5" w:rsidRPr="00DC50D5" w:rsidRDefault="00DC50D5">
      <w:pPr>
        <w:widowControl w:val="0"/>
        <w:numPr>
          <w:ilvl w:val="1"/>
          <w:numId w:val="100"/>
        </w:numPr>
        <w:tabs>
          <w:tab w:val="left" w:pos="709"/>
        </w:tabs>
        <w:spacing w:after="100" w:afterAutospacing="1"/>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t>Wzór oświadczenia podwykonawcy o niezaleganiu z płatnościami</w:t>
      </w:r>
      <w:r w:rsidRPr="00DC50D5">
        <w:rPr>
          <w:rFonts w:ascii="Times New Roman" w:eastAsia="Lucida Sans Unicode" w:hAnsi="Times New Roman" w:cs="Times New Roman"/>
          <w:color w:val="000000"/>
          <w:kern w:val="1"/>
          <w:sz w:val="24"/>
          <w:szCs w:val="24"/>
        </w:rPr>
        <w:t>.</w:t>
      </w:r>
    </w:p>
    <w:p w14:paraId="71BA7ECE"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p>
    <w:p w14:paraId="4D39F459"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F1EE4DD"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55580E3F"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9F57761"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057017CA"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0B295E7E"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5439B4A"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9FCBE94"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0BBB83B1"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2D52B9A8"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AC6FE91"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888E15A"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A9FABC9" w14:textId="4F20CDED"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Załącznik nr 6 do umowy</w:t>
      </w:r>
    </w:p>
    <w:p w14:paraId="7A8DF6BD"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333F9DC2"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tbl>
      <w:tblPr>
        <w:tblStyle w:val="Tabela-Siatka1"/>
        <w:tblW w:w="0" w:type="auto"/>
        <w:tblInd w:w="-572" w:type="dxa"/>
        <w:tblLook w:val="04A0" w:firstRow="1" w:lastRow="0" w:firstColumn="1" w:lastColumn="0" w:noHBand="0" w:noVBand="1"/>
      </w:tblPr>
      <w:tblGrid>
        <w:gridCol w:w="383"/>
        <w:gridCol w:w="1276"/>
        <w:gridCol w:w="1238"/>
        <w:gridCol w:w="1474"/>
        <w:gridCol w:w="1052"/>
        <w:gridCol w:w="1486"/>
        <w:gridCol w:w="1930"/>
        <w:gridCol w:w="1360"/>
      </w:tblGrid>
      <w:tr w:rsidR="00DC50D5" w:rsidRPr="00DC50D5" w14:paraId="0FA4D4C4" w14:textId="77777777" w:rsidTr="00D8668A">
        <w:trPr>
          <w:trHeight w:val="855"/>
        </w:trPr>
        <w:tc>
          <w:tcPr>
            <w:tcW w:w="0" w:type="auto"/>
          </w:tcPr>
          <w:p w14:paraId="2A93E0F0" w14:textId="77777777" w:rsidR="00DC50D5" w:rsidRPr="00DC50D5" w:rsidRDefault="00DC50D5" w:rsidP="00DC50D5">
            <w:pPr>
              <w:suppressAutoHyphens w:val="0"/>
              <w:jc w:val="center"/>
              <w:rPr>
                <w:lang w:eastAsia="en-US"/>
              </w:rPr>
            </w:pPr>
            <w:proofErr w:type="spellStart"/>
            <w:r w:rsidRPr="00DC50D5">
              <w:rPr>
                <w:lang w:eastAsia="en-US"/>
              </w:rPr>
              <w:t>lp</w:t>
            </w:r>
            <w:proofErr w:type="spellEnd"/>
          </w:p>
        </w:tc>
        <w:tc>
          <w:tcPr>
            <w:tcW w:w="0" w:type="auto"/>
          </w:tcPr>
          <w:p w14:paraId="06291947" w14:textId="77777777" w:rsidR="00DC50D5" w:rsidRPr="00DC50D5" w:rsidRDefault="00DC50D5" w:rsidP="00DC50D5">
            <w:pPr>
              <w:suppressAutoHyphens w:val="0"/>
              <w:jc w:val="center"/>
              <w:rPr>
                <w:lang w:eastAsia="en-US"/>
              </w:rPr>
            </w:pPr>
            <w:r w:rsidRPr="00DC50D5">
              <w:rPr>
                <w:lang w:eastAsia="en-US"/>
              </w:rPr>
              <w:t>Imię i nazwisko</w:t>
            </w:r>
          </w:p>
        </w:tc>
        <w:tc>
          <w:tcPr>
            <w:tcW w:w="0" w:type="auto"/>
          </w:tcPr>
          <w:p w14:paraId="71BB7435" w14:textId="77777777" w:rsidR="00DC50D5" w:rsidRPr="00DC50D5" w:rsidRDefault="00DC50D5" w:rsidP="00DC50D5">
            <w:pPr>
              <w:suppressAutoHyphens w:val="0"/>
              <w:jc w:val="center"/>
              <w:rPr>
                <w:lang w:eastAsia="en-US"/>
              </w:rPr>
            </w:pPr>
            <w:r w:rsidRPr="00DC50D5">
              <w:rPr>
                <w:lang w:eastAsia="en-US"/>
              </w:rPr>
              <w:t>Stanowisko</w:t>
            </w:r>
          </w:p>
        </w:tc>
        <w:tc>
          <w:tcPr>
            <w:tcW w:w="0" w:type="auto"/>
          </w:tcPr>
          <w:p w14:paraId="3F661708" w14:textId="77777777" w:rsidR="00DC50D5" w:rsidRPr="00DC50D5" w:rsidRDefault="00DC50D5" w:rsidP="00DC50D5">
            <w:pPr>
              <w:suppressAutoHyphens w:val="0"/>
              <w:jc w:val="center"/>
              <w:rPr>
                <w:lang w:eastAsia="en-US"/>
              </w:rPr>
            </w:pPr>
            <w:r w:rsidRPr="00DC50D5">
              <w:rPr>
                <w:lang w:eastAsia="en-US"/>
              </w:rPr>
              <w:t>Badania lekarskie do</w:t>
            </w:r>
          </w:p>
        </w:tc>
        <w:tc>
          <w:tcPr>
            <w:tcW w:w="0" w:type="auto"/>
          </w:tcPr>
          <w:p w14:paraId="4A8E5876" w14:textId="77777777" w:rsidR="00DC50D5" w:rsidRPr="00DC50D5" w:rsidRDefault="00DC50D5" w:rsidP="00DC50D5">
            <w:pPr>
              <w:suppressAutoHyphens w:val="0"/>
              <w:jc w:val="center"/>
              <w:rPr>
                <w:lang w:eastAsia="en-US"/>
              </w:rPr>
            </w:pPr>
            <w:r w:rsidRPr="00DC50D5">
              <w:rPr>
                <w:lang w:eastAsia="en-US"/>
              </w:rPr>
              <w:t xml:space="preserve">Szkolenia </w:t>
            </w:r>
          </w:p>
          <w:p w14:paraId="51E47671" w14:textId="77777777" w:rsidR="00DC50D5" w:rsidRPr="00DC50D5" w:rsidRDefault="00DC50D5" w:rsidP="00DC50D5">
            <w:pPr>
              <w:suppressAutoHyphens w:val="0"/>
              <w:jc w:val="center"/>
              <w:rPr>
                <w:lang w:eastAsia="en-US"/>
              </w:rPr>
            </w:pPr>
            <w:r w:rsidRPr="00DC50D5">
              <w:rPr>
                <w:lang w:eastAsia="en-US"/>
              </w:rPr>
              <w:t>BHP do</w:t>
            </w:r>
          </w:p>
        </w:tc>
        <w:tc>
          <w:tcPr>
            <w:tcW w:w="0" w:type="auto"/>
          </w:tcPr>
          <w:p w14:paraId="44A0A325" w14:textId="77777777" w:rsidR="00DC50D5" w:rsidRPr="00DC50D5" w:rsidRDefault="00DC50D5" w:rsidP="00DC50D5">
            <w:pPr>
              <w:suppressAutoHyphens w:val="0"/>
              <w:jc w:val="center"/>
              <w:rPr>
                <w:lang w:eastAsia="en-US"/>
              </w:rPr>
            </w:pPr>
            <w:r w:rsidRPr="00DC50D5">
              <w:rPr>
                <w:lang w:eastAsia="en-US"/>
              </w:rPr>
              <w:t xml:space="preserve">Praca na wysokości </w:t>
            </w:r>
          </w:p>
          <w:p w14:paraId="619F90F7" w14:textId="77777777" w:rsidR="00DC50D5" w:rsidRPr="00DC50D5" w:rsidRDefault="00DC50D5" w:rsidP="00DC50D5">
            <w:pPr>
              <w:suppressAutoHyphens w:val="0"/>
              <w:jc w:val="center"/>
              <w:rPr>
                <w:lang w:eastAsia="en-US"/>
              </w:rPr>
            </w:pPr>
          </w:p>
        </w:tc>
        <w:tc>
          <w:tcPr>
            <w:tcW w:w="0" w:type="auto"/>
          </w:tcPr>
          <w:p w14:paraId="41893B5B" w14:textId="77777777" w:rsidR="00DC50D5" w:rsidRPr="00DC50D5" w:rsidRDefault="00DC50D5" w:rsidP="00DC50D5">
            <w:pPr>
              <w:suppressAutoHyphens w:val="0"/>
              <w:jc w:val="center"/>
              <w:rPr>
                <w:lang w:eastAsia="en-US"/>
              </w:rPr>
            </w:pPr>
            <w:r w:rsidRPr="00DC50D5">
              <w:rPr>
                <w:lang w:eastAsia="en-US"/>
              </w:rPr>
              <w:t>Praca na wysokości - zalecenia</w:t>
            </w:r>
          </w:p>
        </w:tc>
        <w:tc>
          <w:tcPr>
            <w:tcW w:w="0" w:type="auto"/>
          </w:tcPr>
          <w:p w14:paraId="48B6F3EA" w14:textId="77777777" w:rsidR="00DC50D5" w:rsidRPr="00DC50D5" w:rsidRDefault="00DC50D5" w:rsidP="00DC50D5">
            <w:pPr>
              <w:suppressAutoHyphens w:val="0"/>
              <w:jc w:val="center"/>
              <w:rPr>
                <w:lang w:eastAsia="en-US"/>
              </w:rPr>
            </w:pPr>
            <w:r w:rsidRPr="00DC50D5">
              <w:rPr>
                <w:lang w:eastAsia="en-US"/>
              </w:rPr>
              <w:t>Uprawnienia</w:t>
            </w:r>
          </w:p>
          <w:p w14:paraId="2DB83A64" w14:textId="77777777" w:rsidR="00DC50D5" w:rsidRPr="00DC50D5" w:rsidRDefault="00DC50D5" w:rsidP="00DC50D5">
            <w:pPr>
              <w:suppressAutoHyphens w:val="0"/>
              <w:jc w:val="center"/>
              <w:rPr>
                <w:lang w:eastAsia="en-US"/>
              </w:rPr>
            </w:pPr>
            <w:r w:rsidRPr="00DC50D5">
              <w:rPr>
                <w:lang w:eastAsia="en-US"/>
              </w:rPr>
              <w:t>Nr.</w:t>
            </w:r>
          </w:p>
        </w:tc>
      </w:tr>
      <w:tr w:rsidR="00DC50D5" w:rsidRPr="00DC50D5" w14:paraId="0400F2AF" w14:textId="77777777" w:rsidTr="00D8668A">
        <w:trPr>
          <w:trHeight w:hRule="exact" w:val="397"/>
        </w:trPr>
        <w:tc>
          <w:tcPr>
            <w:tcW w:w="0" w:type="auto"/>
          </w:tcPr>
          <w:p w14:paraId="41830CCA" w14:textId="77777777" w:rsidR="00DC50D5" w:rsidRPr="00DC50D5" w:rsidRDefault="00DC50D5" w:rsidP="00DC50D5">
            <w:pPr>
              <w:suppressAutoHyphens w:val="0"/>
              <w:jc w:val="center"/>
              <w:rPr>
                <w:lang w:eastAsia="en-US"/>
              </w:rPr>
            </w:pPr>
          </w:p>
        </w:tc>
        <w:tc>
          <w:tcPr>
            <w:tcW w:w="0" w:type="auto"/>
          </w:tcPr>
          <w:p w14:paraId="5B8E73F4" w14:textId="77777777" w:rsidR="00DC50D5" w:rsidRPr="00DC50D5" w:rsidRDefault="00DC50D5" w:rsidP="00DC50D5">
            <w:pPr>
              <w:suppressAutoHyphens w:val="0"/>
              <w:jc w:val="center"/>
              <w:rPr>
                <w:lang w:eastAsia="en-US"/>
              </w:rPr>
            </w:pPr>
          </w:p>
        </w:tc>
        <w:tc>
          <w:tcPr>
            <w:tcW w:w="0" w:type="auto"/>
          </w:tcPr>
          <w:p w14:paraId="030337ED" w14:textId="77777777" w:rsidR="00DC50D5" w:rsidRPr="00DC50D5" w:rsidRDefault="00DC50D5" w:rsidP="00DC50D5">
            <w:pPr>
              <w:suppressAutoHyphens w:val="0"/>
              <w:jc w:val="center"/>
              <w:rPr>
                <w:lang w:eastAsia="en-US"/>
              </w:rPr>
            </w:pPr>
          </w:p>
        </w:tc>
        <w:tc>
          <w:tcPr>
            <w:tcW w:w="0" w:type="auto"/>
          </w:tcPr>
          <w:p w14:paraId="2D85423C" w14:textId="77777777" w:rsidR="00DC50D5" w:rsidRPr="00DC50D5" w:rsidRDefault="00DC50D5" w:rsidP="00DC50D5">
            <w:pPr>
              <w:suppressAutoHyphens w:val="0"/>
              <w:jc w:val="center"/>
              <w:rPr>
                <w:lang w:eastAsia="en-US"/>
              </w:rPr>
            </w:pPr>
          </w:p>
        </w:tc>
        <w:tc>
          <w:tcPr>
            <w:tcW w:w="0" w:type="auto"/>
          </w:tcPr>
          <w:p w14:paraId="6C4AC80C" w14:textId="77777777" w:rsidR="00DC50D5" w:rsidRPr="00DC50D5" w:rsidRDefault="00DC50D5" w:rsidP="00DC50D5">
            <w:pPr>
              <w:suppressAutoHyphens w:val="0"/>
              <w:jc w:val="center"/>
              <w:rPr>
                <w:lang w:eastAsia="en-US"/>
              </w:rPr>
            </w:pPr>
          </w:p>
        </w:tc>
        <w:tc>
          <w:tcPr>
            <w:tcW w:w="0" w:type="auto"/>
          </w:tcPr>
          <w:p w14:paraId="0BE95372" w14:textId="77777777" w:rsidR="00DC50D5" w:rsidRPr="00DC50D5" w:rsidRDefault="00DC50D5" w:rsidP="00DC50D5">
            <w:pPr>
              <w:suppressAutoHyphens w:val="0"/>
              <w:jc w:val="center"/>
              <w:rPr>
                <w:lang w:eastAsia="en-US"/>
              </w:rPr>
            </w:pPr>
          </w:p>
        </w:tc>
        <w:tc>
          <w:tcPr>
            <w:tcW w:w="0" w:type="auto"/>
          </w:tcPr>
          <w:p w14:paraId="11330339" w14:textId="77777777" w:rsidR="00DC50D5" w:rsidRPr="00DC50D5" w:rsidRDefault="00DC50D5" w:rsidP="00DC50D5">
            <w:pPr>
              <w:suppressAutoHyphens w:val="0"/>
              <w:jc w:val="center"/>
              <w:rPr>
                <w:lang w:eastAsia="en-US"/>
              </w:rPr>
            </w:pPr>
          </w:p>
        </w:tc>
        <w:tc>
          <w:tcPr>
            <w:tcW w:w="0" w:type="auto"/>
          </w:tcPr>
          <w:p w14:paraId="6D0F6E22" w14:textId="77777777" w:rsidR="00DC50D5" w:rsidRPr="00DC50D5" w:rsidRDefault="00DC50D5" w:rsidP="00DC50D5">
            <w:pPr>
              <w:suppressAutoHyphens w:val="0"/>
              <w:jc w:val="center"/>
              <w:rPr>
                <w:lang w:eastAsia="en-US"/>
              </w:rPr>
            </w:pPr>
          </w:p>
        </w:tc>
      </w:tr>
      <w:tr w:rsidR="00DC50D5" w:rsidRPr="00DC50D5" w14:paraId="68D884F4" w14:textId="77777777" w:rsidTr="00D8668A">
        <w:trPr>
          <w:trHeight w:hRule="exact" w:val="397"/>
        </w:trPr>
        <w:tc>
          <w:tcPr>
            <w:tcW w:w="0" w:type="auto"/>
          </w:tcPr>
          <w:p w14:paraId="336ADF71" w14:textId="77777777" w:rsidR="00DC50D5" w:rsidRPr="00DC50D5" w:rsidRDefault="00DC50D5" w:rsidP="00DC50D5">
            <w:pPr>
              <w:suppressAutoHyphens w:val="0"/>
              <w:jc w:val="center"/>
              <w:rPr>
                <w:lang w:eastAsia="en-US"/>
              </w:rPr>
            </w:pPr>
          </w:p>
        </w:tc>
        <w:tc>
          <w:tcPr>
            <w:tcW w:w="0" w:type="auto"/>
          </w:tcPr>
          <w:p w14:paraId="260AD0E9" w14:textId="77777777" w:rsidR="00DC50D5" w:rsidRPr="00DC50D5" w:rsidRDefault="00DC50D5" w:rsidP="00DC50D5">
            <w:pPr>
              <w:suppressAutoHyphens w:val="0"/>
              <w:jc w:val="center"/>
              <w:rPr>
                <w:lang w:eastAsia="en-US"/>
              </w:rPr>
            </w:pPr>
          </w:p>
        </w:tc>
        <w:tc>
          <w:tcPr>
            <w:tcW w:w="0" w:type="auto"/>
          </w:tcPr>
          <w:p w14:paraId="07FD52D7" w14:textId="77777777" w:rsidR="00DC50D5" w:rsidRPr="00DC50D5" w:rsidRDefault="00DC50D5" w:rsidP="00DC50D5">
            <w:pPr>
              <w:suppressAutoHyphens w:val="0"/>
              <w:jc w:val="center"/>
              <w:rPr>
                <w:lang w:eastAsia="en-US"/>
              </w:rPr>
            </w:pPr>
          </w:p>
        </w:tc>
        <w:tc>
          <w:tcPr>
            <w:tcW w:w="0" w:type="auto"/>
          </w:tcPr>
          <w:p w14:paraId="1C5FAD91" w14:textId="77777777" w:rsidR="00DC50D5" w:rsidRPr="00DC50D5" w:rsidRDefault="00DC50D5" w:rsidP="00DC50D5">
            <w:pPr>
              <w:suppressAutoHyphens w:val="0"/>
              <w:jc w:val="center"/>
              <w:rPr>
                <w:lang w:eastAsia="en-US"/>
              </w:rPr>
            </w:pPr>
          </w:p>
        </w:tc>
        <w:tc>
          <w:tcPr>
            <w:tcW w:w="0" w:type="auto"/>
          </w:tcPr>
          <w:p w14:paraId="1D9254A4" w14:textId="77777777" w:rsidR="00DC50D5" w:rsidRPr="00DC50D5" w:rsidRDefault="00DC50D5" w:rsidP="00DC50D5">
            <w:pPr>
              <w:suppressAutoHyphens w:val="0"/>
              <w:jc w:val="center"/>
              <w:rPr>
                <w:lang w:eastAsia="en-US"/>
              </w:rPr>
            </w:pPr>
          </w:p>
        </w:tc>
        <w:tc>
          <w:tcPr>
            <w:tcW w:w="0" w:type="auto"/>
          </w:tcPr>
          <w:p w14:paraId="11C5DD90" w14:textId="77777777" w:rsidR="00DC50D5" w:rsidRPr="00DC50D5" w:rsidRDefault="00DC50D5" w:rsidP="00DC50D5">
            <w:pPr>
              <w:suppressAutoHyphens w:val="0"/>
              <w:jc w:val="center"/>
              <w:rPr>
                <w:lang w:eastAsia="en-US"/>
              </w:rPr>
            </w:pPr>
          </w:p>
        </w:tc>
        <w:tc>
          <w:tcPr>
            <w:tcW w:w="0" w:type="auto"/>
          </w:tcPr>
          <w:p w14:paraId="6ED1A9D0" w14:textId="77777777" w:rsidR="00DC50D5" w:rsidRPr="00DC50D5" w:rsidRDefault="00DC50D5" w:rsidP="00DC50D5">
            <w:pPr>
              <w:suppressAutoHyphens w:val="0"/>
              <w:jc w:val="center"/>
              <w:rPr>
                <w:lang w:eastAsia="en-US"/>
              </w:rPr>
            </w:pPr>
          </w:p>
        </w:tc>
        <w:tc>
          <w:tcPr>
            <w:tcW w:w="0" w:type="auto"/>
          </w:tcPr>
          <w:p w14:paraId="7C6C7BDB" w14:textId="77777777" w:rsidR="00DC50D5" w:rsidRPr="00DC50D5" w:rsidRDefault="00DC50D5" w:rsidP="00DC50D5">
            <w:pPr>
              <w:suppressAutoHyphens w:val="0"/>
              <w:jc w:val="center"/>
              <w:rPr>
                <w:lang w:eastAsia="en-US"/>
              </w:rPr>
            </w:pPr>
          </w:p>
        </w:tc>
      </w:tr>
      <w:tr w:rsidR="00DC50D5" w:rsidRPr="00DC50D5" w14:paraId="3162B697" w14:textId="77777777" w:rsidTr="00D8668A">
        <w:trPr>
          <w:trHeight w:hRule="exact" w:val="397"/>
        </w:trPr>
        <w:tc>
          <w:tcPr>
            <w:tcW w:w="0" w:type="auto"/>
          </w:tcPr>
          <w:p w14:paraId="55718358" w14:textId="77777777" w:rsidR="00DC50D5" w:rsidRPr="00DC50D5" w:rsidRDefault="00DC50D5" w:rsidP="00DC50D5">
            <w:pPr>
              <w:suppressAutoHyphens w:val="0"/>
              <w:jc w:val="center"/>
              <w:rPr>
                <w:lang w:eastAsia="en-US"/>
              </w:rPr>
            </w:pPr>
          </w:p>
        </w:tc>
        <w:tc>
          <w:tcPr>
            <w:tcW w:w="0" w:type="auto"/>
          </w:tcPr>
          <w:p w14:paraId="7EC8A6B9" w14:textId="77777777" w:rsidR="00DC50D5" w:rsidRPr="00DC50D5" w:rsidRDefault="00DC50D5" w:rsidP="00DC50D5">
            <w:pPr>
              <w:suppressAutoHyphens w:val="0"/>
              <w:jc w:val="center"/>
              <w:rPr>
                <w:lang w:eastAsia="en-US"/>
              </w:rPr>
            </w:pPr>
          </w:p>
        </w:tc>
        <w:tc>
          <w:tcPr>
            <w:tcW w:w="0" w:type="auto"/>
          </w:tcPr>
          <w:p w14:paraId="72B10CA7" w14:textId="77777777" w:rsidR="00DC50D5" w:rsidRPr="00DC50D5" w:rsidRDefault="00DC50D5" w:rsidP="00DC50D5">
            <w:pPr>
              <w:suppressAutoHyphens w:val="0"/>
              <w:jc w:val="center"/>
              <w:rPr>
                <w:lang w:eastAsia="en-US"/>
              </w:rPr>
            </w:pPr>
          </w:p>
        </w:tc>
        <w:tc>
          <w:tcPr>
            <w:tcW w:w="0" w:type="auto"/>
          </w:tcPr>
          <w:p w14:paraId="0D3F4FD8" w14:textId="77777777" w:rsidR="00DC50D5" w:rsidRPr="00DC50D5" w:rsidRDefault="00DC50D5" w:rsidP="00DC50D5">
            <w:pPr>
              <w:suppressAutoHyphens w:val="0"/>
              <w:jc w:val="center"/>
              <w:rPr>
                <w:lang w:eastAsia="en-US"/>
              </w:rPr>
            </w:pPr>
          </w:p>
        </w:tc>
        <w:tc>
          <w:tcPr>
            <w:tcW w:w="0" w:type="auto"/>
          </w:tcPr>
          <w:p w14:paraId="50E6B79B" w14:textId="77777777" w:rsidR="00DC50D5" w:rsidRPr="00DC50D5" w:rsidRDefault="00DC50D5" w:rsidP="00DC50D5">
            <w:pPr>
              <w:suppressAutoHyphens w:val="0"/>
              <w:jc w:val="center"/>
              <w:rPr>
                <w:lang w:eastAsia="en-US"/>
              </w:rPr>
            </w:pPr>
          </w:p>
        </w:tc>
        <w:tc>
          <w:tcPr>
            <w:tcW w:w="0" w:type="auto"/>
          </w:tcPr>
          <w:p w14:paraId="3E1EA09B" w14:textId="77777777" w:rsidR="00DC50D5" w:rsidRPr="00DC50D5" w:rsidRDefault="00DC50D5" w:rsidP="00DC50D5">
            <w:pPr>
              <w:suppressAutoHyphens w:val="0"/>
              <w:jc w:val="center"/>
              <w:rPr>
                <w:lang w:eastAsia="en-US"/>
              </w:rPr>
            </w:pPr>
          </w:p>
        </w:tc>
        <w:tc>
          <w:tcPr>
            <w:tcW w:w="0" w:type="auto"/>
          </w:tcPr>
          <w:p w14:paraId="38043858" w14:textId="77777777" w:rsidR="00DC50D5" w:rsidRPr="00DC50D5" w:rsidRDefault="00DC50D5" w:rsidP="00DC50D5">
            <w:pPr>
              <w:suppressAutoHyphens w:val="0"/>
              <w:jc w:val="center"/>
              <w:rPr>
                <w:lang w:eastAsia="en-US"/>
              </w:rPr>
            </w:pPr>
          </w:p>
        </w:tc>
        <w:tc>
          <w:tcPr>
            <w:tcW w:w="0" w:type="auto"/>
          </w:tcPr>
          <w:p w14:paraId="14F2603D" w14:textId="77777777" w:rsidR="00DC50D5" w:rsidRPr="00DC50D5" w:rsidRDefault="00DC50D5" w:rsidP="00DC50D5">
            <w:pPr>
              <w:suppressAutoHyphens w:val="0"/>
              <w:jc w:val="center"/>
              <w:rPr>
                <w:lang w:eastAsia="en-US"/>
              </w:rPr>
            </w:pPr>
          </w:p>
        </w:tc>
      </w:tr>
      <w:tr w:rsidR="00DC50D5" w:rsidRPr="00DC50D5" w14:paraId="5B96989C" w14:textId="77777777" w:rsidTr="00D8668A">
        <w:trPr>
          <w:trHeight w:hRule="exact" w:val="397"/>
        </w:trPr>
        <w:tc>
          <w:tcPr>
            <w:tcW w:w="0" w:type="auto"/>
          </w:tcPr>
          <w:p w14:paraId="33037BB3" w14:textId="77777777" w:rsidR="00DC50D5" w:rsidRPr="00DC50D5" w:rsidRDefault="00DC50D5" w:rsidP="00DC50D5">
            <w:pPr>
              <w:suppressAutoHyphens w:val="0"/>
              <w:jc w:val="center"/>
              <w:rPr>
                <w:lang w:eastAsia="en-US"/>
              </w:rPr>
            </w:pPr>
          </w:p>
        </w:tc>
        <w:tc>
          <w:tcPr>
            <w:tcW w:w="0" w:type="auto"/>
          </w:tcPr>
          <w:p w14:paraId="27AD4863" w14:textId="77777777" w:rsidR="00DC50D5" w:rsidRPr="00DC50D5" w:rsidRDefault="00DC50D5" w:rsidP="00DC50D5">
            <w:pPr>
              <w:suppressAutoHyphens w:val="0"/>
              <w:jc w:val="center"/>
              <w:rPr>
                <w:lang w:eastAsia="en-US"/>
              </w:rPr>
            </w:pPr>
          </w:p>
        </w:tc>
        <w:tc>
          <w:tcPr>
            <w:tcW w:w="0" w:type="auto"/>
          </w:tcPr>
          <w:p w14:paraId="3DBEC6F2" w14:textId="77777777" w:rsidR="00DC50D5" w:rsidRPr="00DC50D5" w:rsidRDefault="00DC50D5" w:rsidP="00DC50D5">
            <w:pPr>
              <w:suppressAutoHyphens w:val="0"/>
              <w:jc w:val="center"/>
              <w:rPr>
                <w:lang w:eastAsia="en-US"/>
              </w:rPr>
            </w:pPr>
          </w:p>
        </w:tc>
        <w:tc>
          <w:tcPr>
            <w:tcW w:w="0" w:type="auto"/>
          </w:tcPr>
          <w:p w14:paraId="5AE3089B" w14:textId="77777777" w:rsidR="00DC50D5" w:rsidRPr="00DC50D5" w:rsidRDefault="00DC50D5" w:rsidP="00DC50D5">
            <w:pPr>
              <w:suppressAutoHyphens w:val="0"/>
              <w:jc w:val="center"/>
              <w:rPr>
                <w:lang w:eastAsia="en-US"/>
              </w:rPr>
            </w:pPr>
          </w:p>
        </w:tc>
        <w:tc>
          <w:tcPr>
            <w:tcW w:w="0" w:type="auto"/>
          </w:tcPr>
          <w:p w14:paraId="52CE0237" w14:textId="77777777" w:rsidR="00DC50D5" w:rsidRPr="00DC50D5" w:rsidRDefault="00DC50D5" w:rsidP="00DC50D5">
            <w:pPr>
              <w:suppressAutoHyphens w:val="0"/>
              <w:jc w:val="center"/>
              <w:rPr>
                <w:lang w:eastAsia="en-US"/>
              </w:rPr>
            </w:pPr>
          </w:p>
        </w:tc>
        <w:tc>
          <w:tcPr>
            <w:tcW w:w="0" w:type="auto"/>
          </w:tcPr>
          <w:p w14:paraId="4437E500" w14:textId="77777777" w:rsidR="00DC50D5" w:rsidRPr="00DC50D5" w:rsidRDefault="00DC50D5" w:rsidP="00DC50D5">
            <w:pPr>
              <w:suppressAutoHyphens w:val="0"/>
              <w:jc w:val="center"/>
              <w:rPr>
                <w:lang w:eastAsia="en-US"/>
              </w:rPr>
            </w:pPr>
          </w:p>
        </w:tc>
        <w:tc>
          <w:tcPr>
            <w:tcW w:w="0" w:type="auto"/>
          </w:tcPr>
          <w:p w14:paraId="2F5915DB" w14:textId="77777777" w:rsidR="00DC50D5" w:rsidRPr="00DC50D5" w:rsidRDefault="00DC50D5" w:rsidP="00DC50D5">
            <w:pPr>
              <w:suppressAutoHyphens w:val="0"/>
              <w:jc w:val="center"/>
              <w:rPr>
                <w:lang w:eastAsia="en-US"/>
              </w:rPr>
            </w:pPr>
          </w:p>
        </w:tc>
        <w:tc>
          <w:tcPr>
            <w:tcW w:w="0" w:type="auto"/>
          </w:tcPr>
          <w:p w14:paraId="07A838C5" w14:textId="77777777" w:rsidR="00DC50D5" w:rsidRPr="00DC50D5" w:rsidRDefault="00DC50D5" w:rsidP="00DC50D5">
            <w:pPr>
              <w:suppressAutoHyphens w:val="0"/>
              <w:jc w:val="center"/>
              <w:rPr>
                <w:lang w:eastAsia="en-US"/>
              </w:rPr>
            </w:pPr>
          </w:p>
        </w:tc>
      </w:tr>
      <w:tr w:rsidR="00DC50D5" w:rsidRPr="00DC50D5" w14:paraId="69325B10" w14:textId="77777777" w:rsidTr="00D8668A">
        <w:trPr>
          <w:trHeight w:hRule="exact" w:val="397"/>
        </w:trPr>
        <w:tc>
          <w:tcPr>
            <w:tcW w:w="0" w:type="auto"/>
          </w:tcPr>
          <w:p w14:paraId="3B69779B" w14:textId="77777777" w:rsidR="00DC50D5" w:rsidRPr="00DC50D5" w:rsidRDefault="00DC50D5" w:rsidP="00DC50D5">
            <w:pPr>
              <w:suppressAutoHyphens w:val="0"/>
              <w:jc w:val="center"/>
              <w:rPr>
                <w:lang w:eastAsia="en-US"/>
              </w:rPr>
            </w:pPr>
          </w:p>
        </w:tc>
        <w:tc>
          <w:tcPr>
            <w:tcW w:w="0" w:type="auto"/>
          </w:tcPr>
          <w:p w14:paraId="581E5477" w14:textId="77777777" w:rsidR="00DC50D5" w:rsidRPr="00DC50D5" w:rsidRDefault="00DC50D5" w:rsidP="00DC50D5">
            <w:pPr>
              <w:suppressAutoHyphens w:val="0"/>
              <w:jc w:val="center"/>
              <w:rPr>
                <w:lang w:eastAsia="en-US"/>
              </w:rPr>
            </w:pPr>
          </w:p>
        </w:tc>
        <w:tc>
          <w:tcPr>
            <w:tcW w:w="0" w:type="auto"/>
          </w:tcPr>
          <w:p w14:paraId="1E9B4D4C" w14:textId="77777777" w:rsidR="00DC50D5" w:rsidRPr="00DC50D5" w:rsidRDefault="00DC50D5" w:rsidP="00DC50D5">
            <w:pPr>
              <w:suppressAutoHyphens w:val="0"/>
              <w:jc w:val="center"/>
              <w:rPr>
                <w:lang w:eastAsia="en-US"/>
              </w:rPr>
            </w:pPr>
          </w:p>
        </w:tc>
        <w:tc>
          <w:tcPr>
            <w:tcW w:w="0" w:type="auto"/>
          </w:tcPr>
          <w:p w14:paraId="46F11DF2" w14:textId="77777777" w:rsidR="00DC50D5" w:rsidRPr="00DC50D5" w:rsidRDefault="00DC50D5" w:rsidP="00DC50D5">
            <w:pPr>
              <w:suppressAutoHyphens w:val="0"/>
              <w:jc w:val="center"/>
              <w:rPr>
                <w:lang w:eastAsia="en-US"/>
              </w:rPr>
            </w:pPr>
          </w:p>
        </w:tc>
        <w:tc>
          <w:tcPr>
            <w:tcW w:w="0" w:type="auto"/>
          </w:tcPr>
          <w:p w14:paraId="2B16B5BE" w14:textId="77777777" w:rsidR="00DC50D5" w:rsidRPr="00DC50D5" w:rsidRDefault="00DC50D5" w:rsidP="00DC50D5">
            <w:pPr>
              <w:suppressAutoHyphens w:val="0"/>
              <w:jc w:val="center"/>
              <w:rPr>
                <w:lang w:eastAsia="en-US"/>
              </w:rPr>
            </w:pPr>
          </w:p>
        </w:tc>
        <w:tc>
          <w:tcPr>
            <w:tcW w:w="0" w:type="auto"/>
          </w:tcPr>
          <w:p w14:paraId="2146F1EC" w14:textId="77777777" w:rsidR="00DC50D5" w:rsidRPr="00DC50D5" w:rsidRDefault="00DC50D5" w:rsidP="00DC50D5">
            <w:pPr>
              <w:suppressAutoHyphens w:val="0"/>
              <w:jc w:val="center"/>
              <w:rPr>
                <w:lang w:eastAsia="en-US"/>
              </w:rPr>
            </w:pPr>
          </w:p>
        </w:tc>
        <w:tc>
          <w:tcPr>
            <w:tcW w:w="0" w:type="auto"/>
          </w:tcPr>
          <w:p w14:paraId="39BBB18B" w14:textId="77777777" w:rsidR="00DC50D5" w:rsidRPr="00DC50D5" w:rsidRDefault="00DC50D5" w:rsidP="00DC50D5">
            <w:pPr>
              <w:suppressAutoHyphens w:val="0"/>
              <w:jc w:val="center"/>
              <w:rPr>
                <w:lang w:eastAsia="en-US"/>
              </w:rPr>
            </w:pPr>
          </w:p>
        </w:tc>
        <w:tc>
          <w:tcPr>
            <w:tcW w:w="0" w:type="auto"/>
          </w:tcPr>
          <w:p w14:paraId="7096EDEC" w14:textId="77777777" w:rsidR="00DC50D5" w:rsidRPr="00DC50D5" w:rsidRDefault="00DC50D5" w:rsidP="00DC50D5">
            <w:pPr>
              <w:suppressAutoHyphens w:val="0"/>
              <w:jc w:val="center"/>
              <w:rPr>
                <w:lang w:eastAsia="en-US"/>
              </w:rPr>
            </w:pPr>
          </w:p>
        </w:tc>
      </w:tr>
      <w:tr w:rsidR="00DC50D5" w:rsidRPr="00DC50D5" w14:paraId="3FAB8CAE" w14:textId="77777777" w:rsidTr="00D8668A">
        <w:trPr>
          <w:trHeight w:hRule="exact" w:val="397"/>
        </w:trPr>
        <w:tc>
          <w:tcPr>
            <w:tcW w:w="0" w:type="auto"/>
          </w:tcPr>
          <w:p w14:paraId="4BDC570B" w14:textId="77777777" w:rsidR="00DC50D5" w:rsidRPr="00DC50D5" w:rsidRDefault="00DC50D5" w:rsidP="00DC50D5">
            <w:pPr>
              <w:suppressAutoHyphens w:val="0"/>
              <w:jc w:val="center"/>
              <w:rPr>
                <w:lang w:eastAsia="en-US"/>
              </w:rPr>
            </w:pPr>
          </w:p>
        </w:tc>
        <w:tc>
          <w:tcPr>
            <w:tcW w:w="0" w:type="auto"/>
          </w:tcPr>
          <w:p w14:paraId="5F041FDB" w14:textId="77777777" w:rsidR="00DC50D5" w:rsidRPr="00DC50D5" w:rsidRDefault="00DC50D5" w:rsidP="00DC50D5">
            <w:pPr>
              <w:suppressAutoHyphens w:val="0"/>
              <w:jc w:val="center"/>
              <w:rPr>
                <w:lang w:eastAsia="en-US"/>
              </w:rPr>
            </w:pPr>
          </w:p>
        </w:tc>
        <w:tc>
          <w:tcPr>
            <w:tcW w:w="0" w:type="auto"/>
          </w:tcPr>
          <w:p w14:paraId="3C46ECC0" w14:textId="77777777" w:rsidR="00DC50D5" w:rsidRPr="00DC50D5" w:rsidRDefault="00DC50D5" w:rsidP="00DC50D5">
            <w:pPr>
              <w:suppressAutoHyphens w:val="0"/>
              <w:jc w:val="center"/>
              <w:rPr>
                <w:lang w:eastAsia="en-US"/>
              </w:rPr>
            </w:pPr>
          </w:p>
        </w:tc>
        <w:tc>
          <w:tcPr>
            <w:tcW w:w="0" w:type="auto"/>
          </w:tcPr>
          <w:p w14:paraId="07F55393" w14:textId="77777777" w:rsidR="00DC50D5" w:rsidRPr="00DC50D5" w:rsidRDefault="00DC50D5" w:rsidP="00DC50D5">
            <w:pPr>
              <w:suppressAutoHyphens w:val="0"/>
              <w:jc w:val="center"/>
              <w:rPr>
                <w:lang w:eastAsia="en-US"/>
              </w:rPr>
            </w:pPr>
          </w:p>
        </w:tc>
        <w:tc>
          <w:tcPr>
            <w:tcW w:w="0" w:type="auto"/>
          </w:tcPr>
          <w:p w14:paraId="6993EF5D" w14:textId="77777777" w:rsidR="00DC50D5" w:rsidRPr="00DC50D5" w:rsidRDefault="00DC50D5" w:rsidP="00DC50D5">
            <w:pPr>
              <w:suppressAutoHyphens w:val="0"/>
              <w:jc w:val="center"/>
              <w:rPr>
                <w:lang w:eastAsia="en-US"/>
              </w:rPr>
            </w:pPr>
          </w:p>
        </w:tc>
        <w:tc>
          <w:tcPr>
            <w:tcW w:w="0" w:type="auto"/>
          </w:tcPr>
          <w:p w14:paraId="6B52AF21" w14:textId="77777777" w:rsidR="00DC50D5" w:rsidRPr="00DC50D5" w:rsidRDefault="00DC50D5" w:rsidP="00DC50D5">
            <w:pPr>
              <w:suppressAutoHyphens w:val="0"/>
              <w:jc w:val="center"/>
              <w:rPr>
                <w:lang w:eastAsia="en-US"/>
              </w:rPr>
            </w:pPr>
          </w:p>
        </w:tc>
        <w:tc>
          <w:tcPr>
            <w:tcW w:w="0" w:type="auto"/>
          </w:tcPr>
          <w:p w14:paraId="5E1577DA" w14:textId="77777777" w:rsidR="00DC50D5" w:rsidRPr="00DC50D5" w:rsidRDefault="00DC50D5" w:rsidP="00DC50D5">
            <w:pPr>
              <w:suppressAutoHyphens w:val="0"/>
              <w:jc w:val="center"/>
              <w:rPr>
                <w:lang w:eastAsia="en-US"/>
              </w:rPr>
            </w:pPr>
          </w:p>
        </w:tc>
        <w:tc>
          <w:tcPr>
            <w:tcW w:w="0" w:type="auto"/>
          </w:tcPr>
          <w:p w14:paraId="78A3D190" w14:textId="77777777" w:rsidR="00DC50D5" w:rsidRPr="00DC50D5" w:rsidRDefault="00DC50D5" w:rsidP="00DC50D5">
            <w:pPr>
              <w:suppressAutoHyphens w:val="0"/>
              <w:jc w:val="center"/>
              <w:rPr>
                <w:lang w:eastAsia="en-US"/>
              </w:rPr>
            </w:pPr>
          </w:p>
        </w:tc>
      </w:tr>
      <w:tr w:rsidR="00DC50D5" w:rsidRPr="00DC50D5" w14:paraId="6CE9C8BE" w14:textId="77777777" w:rsidTr="00D8668A">
        <w:trPr>
          <w:trHeight w:hRule="exact" w:val="397"/>
        </w:trPr>
        <w:tc>
          <w:tcPr>
            <w:tcW w:w="0" w:type="auto"/>
          </w:tcPr>
          <w:p w14:paraId="3340C35B" w14:textId="77777777" w:rsidR="00DC50D5" w:rsidRPr="00DC50D5" w:rsidRDefault="00DC50D5" w:rsidP="00DC50D5">
            <w:pPr>
              <w:suppressAutoHyphens w:val="0"/>
              <w:jc w:val="center"/>
              <w:rPr>
                <w:lang w:eastAsia="en-US"/>
              </w:rPr>
            </w:pPr>
          </w:p>
        </w:tc>
        <w:tc>
          <w:tcPr>
            <w:tcW w:w="0" w:type="auto"/>
          </w:tcPr>
          <w:p w14:paraId="56935339" w14:textId="77777777" w:rsidR="00DC50D5" w:rsidRPr="00DC50D5" w:rsidRDefault="00DC50D5" w:rsidP="00DC50D5">
            <w:pPr>
              <w:suppressAutoHyphens w:val="0"/>
              <w:jc w:val="center"/>
              <w:rPr>
                <w:lang w:eastAsia="en-US"/>
              </w:rPr>
            </w:pPr>
          </w:p>
        </w:tc>
        <w:tc>
          <w:tcPr>
            <w:tcW w:w="0" w:type="auto"/>
          </w:tcPr>
          <w:p w14:paraId="6CEC9163" w14:textId="77777777" w:rsidR="00DC50D5" w:rsidRPr="00DC50D5" w:rsidRDefault="00DC50D5" w:rsidP="00DC50D5">
            <w:pPr>
              <w:suppressAutoHyphens w:val="0"/>
              <w:jc w:val="center"/>
              <w:rPr>
                <w:lang w:eastAsia="en-US"/>
              </w:rPr>
            </w:pPr>
          </w:p>
        </w:tc>
        <w:tc>
          <w:tcPr>
            <w:tcW w:w="0" w:type="auto"/>
          </w:tcPr>
          <w:p w14:paraId="4A928172" w14:textId="77777777" w:rsidR="00DC50D5" w:rsidRPr="00DC50D5" w:rsidRDefault="00DC50D5" w:rsidP="00DC50D5">
            <w:pPr>
              <w:suppressAutoHyphens w:val="0"/>
              <w:jc w:val="center"/>
              <w:rPr>
                <w:lang w:eastAsia="en-US"/>
              </w:rPr>
            </w:pPr>
          </w:p>
        </w:tc>
        <w:tc>
          <w:tcPr>
            <w:tcW w:w="0" w:type="auto"/>
          </w:tcPr>
          <w:p w14:paraId="717CBD44" w14:textId="77777777" w:rsidR="00DC50D5" w:rsidRPr="00DC50D5" w:rsidRDefault="00DC50D5" w:rsidP="00DC50D5">
            <w:pPr>
              <w:suppressAutoHyphens w:val="0"/>
              <w:jc w:val="center"/>
              <w:rPr>
                <w:lang w:eastAsia="en-US"/>
              </w:rPr>
            </w:pPr>
          </w:p>
        </w:tc>
        <w:tc>
          <w:tcPr>
            <w:tcW w:w="0" w:type="auto"/>
          </w:tcPr>
          <w:p w14:paraId="5975C526" w14:textId="77777777" w:rsidR="00DC50D5" w:rsidRPr="00DC50D5" w:rsidRDefault="00DC50D5" w:rsidP="00DC50D5">
            <w:pPr>
              <w:suppressAutoHyphens w:val="0"/>
              <w:jc w:val="center"/>
              <w:rPr>
                <w:lang w:eastAsia="en-US"/>
              </w:rPr>
            </w:pPr>
          </w:p>
        </w:tc>
        <w:tc>
          <w:tcPr>
            <w:tcW w:w="0" w:type="auto"/>
          </w:tcPr>
          <w:p w14:paraId="16192EEE" w14:textId="77777777" w:rsidR="00DC50D5" w:rsidRPr="00DC50D5" w:rsidRDefault="00DC50D5" w:rsidP="00DC50D5">
            <w:pPr>
              <w:suppressAutoHyphens w:val="0"/>
              <w:jc w:val="center"/>
              <w:rPr>
                <w:lang w:eastAsia="en-US"/>
              </w:rPr>
            </w:pPr>
          </w:p>
        </w:tc>
        <w:tc>
          <w:tcPr>
            <w:tcW w:w="0" w:type="auto"/>
          </w:tcPr>
          <w:p w14:paraId="5F2A180E" w14:textId="77777777" w:rsidR="00DC50D5" w:rsidRPr="00DC50D5" w:rsidRDefault="00DC50D5" w:rsidP="00DC50D5">
            <w:pPr>
              <w:suppressAutoHyphens w:val="0"/>
              <w:jc w:val="center"/>
              <w:rPr>
                <w:lang w:eastAsia="en-US"/>
              </w:rPr>
            </w:pPr>
          </w:p>
        </w:tc>
      </w:tr>
      <w:tr w:rsidR="00DC50D5" w:rsidRPr="00DC50D5" w14:paraId="3926ED6D" w14:textId="77777777" w:rsidTr="00D8668A">
        <w:trPr>
          <w:trHeight w:hRule="exact" w:val="397"/>
        </w:trPr>
        <w:tc>
          <w:tcPr>
            <w:tcW w:w="0" w:type="auto"/>
          </w:tcPr>
          <w:p w14:paraId="5FC7244C" w14:textId="77777777" w:rsidR="00DC50D5" w:rsidRPr="00DC50D5" w:rsidRDefault="00DC50D5" w:rsidP="00DC50D5">
            <w:pPr>
              <w:suppressAutoHyphens w:val="0"/>
              <w:jc w:val="center"/>
              <w:rPr>
                <w:lang w:eastAsia="en-US"/>
              </w:rPr>
            </w:pPr>
          </w:p>
        </w:tc>
        <w:tc>
          <w:tcPr>
            <w:tcW w:w="0" w:type="auto"/>
          </w:tcPr>
          <w:p w14:paraId="75C85A70" w14:textId="77777777" w:rsidR="00DC50D5" w:rsidRPr="00DC50D5" w:rsidRDefault="00DC50D5" w:rsidP="00DC50D5">
            <w:pPr>
              <w:suppressAutoHyphens w:val="0"/>
              <w:jc w:val="center"/>
              <w:rPr>
                <w:lang w:eastAsia="en-US"/>
              </w:rPr>
            </w:pPr>
          </w:p>
        </w:tc>
        <w:tc>
          <w:tcPr>
            <w:tcW w:w="0" w:type="auto"/>
          </w:tcPr>
          <w:p w14:paraId="22426AEF" w14:textId="77777777" w:rsidR="00DC50D5" w:rsidRPr="00DC50D5" w:rsidRDefault="00DC50D5" w:rsidP="00DC50D5">
            <w:pPr>
              <w:suppressAutoHyphens w:val="0"/>
              <w:jc w:val="center"/>
              <w:rPr>
                <w:lang w:eastAsia="en-US"/>
              </w:rPr>
            </w:pPr>
          </w:p>
        </w:tc>
        <w:tc>
          <w:tcPr>
            <w:tcW w:w="0" w:type="auto"/>
          </w:tcPr>
          <w:p w14:paraId="690D0A32" w14:textId="77777777" w:rsidR="00DC50D5" w:rsidRPr="00DC50D5" w:rsidRDefault="00DC50D5" w:rsidP="00DC50D5">
            <w:pPr>
              <w:suppressAutoHyphens w:val="0"/>
              <w:jc w:val="center"/>
              <w:rPr>
                <w:lang w:eastAsia="en-US"/>
              </w:rPr>
            </w:pPr>
          </w:p>
        </w:tc>
        <w:tc>
          <w:tcPr>
            <w:tcW w:w="0" w:type="auto"/>
          </w:tcPr>
          <w:p w14:paraId="344D02EC" w14:textId="77777777" w:rsidR="00DC50D5" w:rsidRPr="00DC50D5" w:rsidRDefault="00DC50D5" w:rsidP="00DC50D5">
            <w:pPr>
              <w:suppressAutoHyphens w:val="0"/>
              <w:jc w:val="center"/>
              <w:rPr>
                <w:lang w:eastAsia="en-US"/>
              </w:rPr>
            </w:pPr>
          </w:p>
        </w:tc>
        <w:tc>
          <w:tcPr>
            <w:tcW w:w="0" w:type="auto"/>
          </w:tcPr>
          <w:p w14:paraId="0975DAA6" w14:textId="77777777" w:rsidR="00DC50D5" w:rsidRPr="00DC50D5" w:rsidRDefault="00DC50D5" w:rsidP="00DC50D5">
            <w:pPr>
              <w:suppressAutoHyphens w:val="0"/>
              <w:jc w:val="center"/>
              <w:rPr>
                <w:lang w:eastAsia="en-US"/>
              </w:rPr>
            </w:pPr>
          </w:p>
        </w:tc>
        <w:tc>
          <w:tcPr>
            <w:tcW w:w="0" w:type="auto"/>
          </w:tcPr>
          <w:p w14:paraId="0951CDA7" w14:textId="77777777" w:rsidR="00DC50D5" w:rsidRPr="00DC50D5" w:rsidRDefault="00DC50D5" w:rsidP="00DC50D5">
            <w:pPr>
              <w:suppressAutoHyphens w:val="0"/>
              <w:jc w:val="center"/>
              <w:rPr>
                <w:lang w:eastAsia="en-US"/>
              </w:rPr>
            </w:pPr>
          </w:p>
        </w:tc>
        <w:tc>
          <w:tcPr>
            <w:tcW w:w="0" w:type="auto"/>
          </w:tcPr>
          <w:p w14:paraId="224B2DC0" w14:textId="77777777" w:rsidR="00DC50D5" w:rsidRPr="00DC50D5" w:rsidRDefault="00DC50D5" w:rsidP="00DC50D5">
            <w:pPr>
              <w:suppressAutoHyphens w:val="0"/>
              <w:jc w:val="center"/>
              <w:rPr>
                <w:lang w:eastAsia="en-US"/>
              </w:rPr>
            </w:pPr>
          </w:p>
        </w:tc>
      </w:tr>
      <w:tr w:rsidR="00DC50D5" w:rsidRPr="00DC50D5" w14:paraId="26D00A4F" w14:textId="77777777" w:rsidTr="00D8668A">
        <w:trPr>
          <w:trHeight w:hRule="exact" w:val="397"/>
        </w:trPr>
        <w:tc>
          <w:tcPr>
            <w:tcW w:w="0" w:type="auto"/>
          </w:tcPr>
          <w:p w14:paraId="256F3DCC" w14:textId="77777777" w:rsidR="00DC50D5" w:rsidRPr="00DC50D5" w:rsidRDefault="00DC50D5" w:rsidP="00DC50D5">
            <w:pPr>
              <w:suppressAutoHyphens w:val="0"/>
              <w:jc w:val="center"/>
              <w:rPr>
                <w:lang w:eastAsia="en-US"/>
              </w:rPr>
            </w:pPr>
          </w:p>
        </w:tc>
        <w:tc>
          <w:tcPr>
            <w:tcW w:w="0" w:type="auto"/>
          </w:tcPr>
          <w:p w14:paraId="37A294B9" w14:textId="77777777" w:rsidR="00DC50D5" w:rsidRPr="00DC50D5" w:rsidRDefault="00DC50D5" w:rsidP="00DC50D5">
            <w:pPr>
              <w:suppressAutoHyphens w:val="0"/>
              <w:jc w:val="center"/>
              <w:rPr>
                <w:lang w:eastAsia="en-US"/>
              </w:rPr>
            </w:pPr>
          </w:p>
        </w:tc>
        <w:tc>
          <w:tcPr>
            <w:tcW w:w="0" w:type="auto"/>
          </w:tcPr>
          <w:p w14:paraId="73306056" w14:textId="77777777" w:rsidR="00DC50D5" w:rsidRPr="00DC50D5" w:rsidRDefault="00DC50D5" w:rsidP="00DC50D5">
            <w:pPr>
              <w:suppressAutoHyphens w:val="0"/>
              <w:jc w:val="center"/>
              <w:rPr>
                <w:lang w:eastAsia="en-US"/>
              </w:rPr>
            </w:pPr>
          </w:p>
        </w:tc>
        <w:tc>
          <w:tcPr>
            <w:tcW w:w="0" w:type="auto"/>
          </w:tcPr>
          <w:p w14:paraId="21ECA8FF" w14:textId="77777777" w:rsidR="00DC50D5" w:rsidRPr="00DC50D5" w:rsidRDefault="00DC50D5" w:rsidP="00DC50D5">
            <w:pPr>
              <w:suppressAutoHyphens w:val="0"/>
              <w:jc w:val="center"/>
              <w:rPr>
                <w:lang w:eastAsia="en-US"/>
              </w:rPr>
            </w:pPr>
          </w:p>
        </w:tc>
        <w:tc>
          <w:tcPr>
            <w:tcW w:w="0" w:type="auto"/>
          </w:tcPr>
          <w:p w14:paraId="0F1C0BE4" w14:textId="77777777" w:rsidR="00DC50D5" w:rsidRPr="00DC50D5" w:rsidRDefault="00DC50D5" w:rsidP="00DC50D5">
            <w:pPr>
              <w:suppressAutoHyphens w:val="0"/>
              <w:jc w:val="center"/>
              <w:rPr>
                <w:lang w:eastAsia="en-US"/>
              </w:rPr>
            </w:pPr>
          </w:p>
        </w:tc>
        <w:tc>
          <w:tcPr>
            <w:tcW w:w="0" w:type="auto"/>
          </w:tcPr>
          <w:p w14:paraId="4200E7B8" w14:textId="77777777" w:rsidR="00DC50D5" w:rsidRPr="00DC50D5" w:rsidRDefault="00DC50D5" w:rsidP="00DC50D5">
            <w:pPr>
              <w:suppressAutoHyphens w:val="0"/>
              <w:jc w:val="center"/>
              <w:rPr>
                <w:lang w:eastAsia="en-US"/>
              </w:rPr>
            </w:pPr>
          </w:p>
        </w:tc>
        <w:tc>
          <w:tcPr>
            <w:tcW w:w="0" w:type="auto"/>
          </w:tcPr>
          <w:p w14:paraId="37C65908" w14:textId="77777777" w:rsidR="00DC50D5" w:rsidRPr="00DC50D5" w:rsidRDefault="00DC50D5" w:rsidP="00DC50D5">
            <w:pPr>
              <w:suppressAutoHyphens w:val="0"/>
              <w:jc w:val="center"/>
              <w:rPr>
                <w:lang w:eastAsia="en-US"/>
              </w:rPr>
            </w:pPr>
          </w:p>
        </w:tc>
        <w:tc>
          <w:tcPr>
            <w:tcW w:w="0" w:type="auto"/>
          </w:tcPr>
          <w:p w14:paraId="4F5263EB" w14:textId="77777777" w:rsidR="00DC50D5" w:rsidRPr="00DC50D5" w:rsidRDefault="00DC50D5" w:rsidP="00DC50D5">
            <w:pPr>
              <w:suppressAutoHyphens w:val="0"/>
              <w:jc w:val="center"/>
              <w:rPr>
                <w:lang w:eastAsia="en-US"/>
              </w:rPr>
            </w:pPr>
          </w:p>
        </w:tc>
      </w:tr>
      <w:tr w:rsidR="00DC50D5" w:rsidRPr="00DC50D5" w14:paraId="220764C3" w14:textId="77777777" w:rsidTr="00D8668A">
        <w:trPr>
          <w:trHeight w:hRule="exact" w:val="397"/>
        </w:trPr>
        <w:tc>
          <w:tcPr>
            <w:tcW w:w="0" w:type="auto"/>
          </w:tcPr>
          <w:p w14:paraId="16284DAC" w14:textId="77777777" w:rsidR="00DC50D5" w:rsidRPr="00DC50D5" w:rsidRDefault="00DC50D5" w:rsidP="00DC50D5">
            <w:pPr>
              <w:suppressAutoHyphens w:val="0"/>
              <w:jc w:val="center"/>
              <w:rPr>
                <w:lang w:eastAsia="en-US"/>
              </w:rPr>
            </w:pPr>
          </w:p>
        </w:tc>
        <w:tc>
          <w:tcPr>
            <w:tcW w:w="0" w:type="auto"/>
          </w:tcPr>
          <w:p w14:paraId="23387237" w14:textId="77777777" w:rsidR="00DC50D5" w:rsidRPr="00DC50D5" w:rsidRDefault="00DC50D5" w:rsidP="00DC50D5">
            <w:pPr>
              <w:suppressAutoHyphens w:val="0"/>
              <w:jc w:val="center"/>
              <w:rPr>
                <w:lang w:eastAsia="en-US"/>
              </w:rPr>
            </w:pPr>
          </w:p>
        </w:tc>
        <w:tc>
          <w:tcPr>
            <w:tcW w:w="0" w:type="auto"/>
          </w:tcPr>
          <w:p w14:paraId="47825A55" w14:textId="77777777" w:rsidR="00DC50D5" w:rsidRPr="00DC50D5" w:rsidRDefault="00DC50D5" w:rsidP="00DC50D5">
            <w:pPr>
              <w:suppressAutoHyphens w:val="0"/>
              <w:jc w:val="center"/>
              <w:rPr>
                <w:lang w:eastAsia="en-US"/>
              </w:rPr>
            </w:pPr>
          </w:p>
        </w:tc>
        <w:tc>
          <w:tcPr>
            <w:tcW w:w="0" w:type="auto"/>
          </w:tcPr>
          <w:p w14:paraId="6ED04B1D" w14:textId="77777777" w:rsidR="00DC50D5" w:rsidRPr="00DC50D5" w:rsidRDefault="00DC50D5" w:rsidP="00DC50D5">
            <w:pPr>
              <w:suppressAutoHyphens w:val="0"/>
              <w:jc w:val="center"/>
              <w:rPr>
                <w:lang w:eastAsia="en-US"/>
              </w:rPr>
            </w:pPr>
          </w:p>
        </w:tc>
        <w:tc>
          <w:tcPr>
            <w:tcW w:w="0" w:type="auto"/>
          </w:tcPr>
          <w:p w14:paraId="47DE8861" w14:textId="77777777" w:rsidR="00DC50D5" w:rsidRPr="00DC50D5" w:rsidRDefault="00DC50D5" w:rsidP="00DC50D5">
            <w:pPr>
              <w:suppressAutoHyphens w:val="0"/>
              <w:jc w:val="center"/>
              <w:rPr>
                <w:lang w:eastAsia="en-US"/>
              </w:rPr>
            </w:pPr>
          </w:p>
        </w:tc>
        <w:tc>
          <w:tcPr>
            <w:tcW w:w="0" w:type="auto"/>
          </w:tcPr>
          <w:p w14:paraId="3F22B9FE" w14:textId="77777777" w:rsidR="00DC50D5" w:rsidRPr="00DC50D5" w:rsidRDefault="00DC50D5" w:rsidP="00DC50D5">
            <w:pPr>
              <w:suppressAutoHyphens w:val="0"/>
              <w:jc w:val="center"/>
              <w:rPr>
                <w:lang w:eastAsia="en-US"/>
              </w:rPr>
            </w:pPr>
          </w:p>
        </w:tc>
        <w:tc>
          <w:tcPr>
            <w:tcW w:w="0" w:type="auto"/>
          </w:tcPr>
          <w:p w14:paraId="32462D6D" w14:textId="77777777" w:rsidR="00DC50D5" w:rsidRPr="00DC50D5" w:rsidRDefault="00DC50D5" w:rsidP="00DC50D5">
            <w:pPr>
              <w:suppressAutoHyphens w:val="0"/>
              <w:jc w:val="center"/>
              <w:rPr>
                <w:lang w:eastAsia="en-US"/>
              </w:rPr>
            </w:pPr>
          </w:p>
        </w:tc>
        <w:tc>
          <w:tcPr>
            <w:tcW w:w="0" w:type="auto"/>
          </w:tcPr>
          <w:p w14:paraId="49497481" w14:textId="77777777" w:rsidR="00DC50D5" w:rsidRPr="00DC50D5" w:rsidRDefault="00DC50D5" w:rsidP="00DC50D5">
            <w:pPr>
              <w:suppressAutoHyphens w:val="0"/>
              <w:jc w:val="center"/>
              <w:rPr>
                <w:lang w:eastAsia="en-US"/>
              </w:rPr>
            </w:pPr>
          </w:p>
        </w:tc>
      </w:tr>
      <w:tr w:rsidR="00DC50D5" w:rsidRPr="00DC50D5" w14:paraId="5E7B2F6A" w14:textId="77777777" w:rsidTr="00D8668A">
        <w:trPr>
          <w:trHeight w:hRule="exact" w:val="397"/>
        </w:trPr>
        <w:tc>
          <w:tcPr>
            <w:tcW w:w="0" w:type="auto"/>
          </w:tcPr>
          <w:p w14:paraId="10B155E6" w14:textId="77777777" w:rsidR="00DC50D5" w:rsidRPr="00DC50D5" w:rsidRDefault="00DC50D5" w:rsidP="00DC50D5">
            <w:pPr>
              <w:suppressAutoHyphens w:val="0"/>
              <w:jc w:val="center"/>
              <w:rPr>
                <w:lang w:eastAsia="en-US"/>
              </w:rPr>
            </w:pPr>
          </w:p>
        </w:tc>
        <w:tc>
          <w:tcPr>
            <w:tcW w:w="0" w:type="auto"/>
          </w:tcPr>
          <w:p w14:paraId="7E390FD9" w14:textId="77777777" w:rsidR="00DC50D5" w:rsidRPr="00DC50D5" w:rsidRDefault="00DC50D5" w:rsidP="00DC50D5">
            <w:pPr>
              <w:suppressAutoHyphens w:val="0"/>
              <w:jc w:val="center"/>
              <w:rPr>
                <w:lang w:eastAsia="en-US"/>
              </w:rPr>
            </w:pPr>
          </w:p>
        </w:tc>
        <w:tc>
          <w:tcPr>
            <w:tcW w:w="0" w:type="auto"/>
          </w:tcPr>
          <w:p w14:paraId="6E21F9FB" w14:textId="77777777" w:rsidR="00DC50D5" w:rsidRPr="00DC50D5" w:rsidRDefault="00DC50D5" w:rsidP="00DC50D5">
            <w:pPr>
              <w:suppressAutoHyphens w:val="0"/>
              <w:jc w:val="center"/>
              <w:rPr>
                <w:lang w:eastAsia="en-US"/>
              </w:rPr>
            </w:pPr>
          </w:p>
        </w:tc>
        <w:tc>
          <w:tcPr>
            <w:tcW w:w="0" w:type="auto"/>
          </w:tcPr>
          <w:p w14:paraId="287FFFA8" w14:textId="77777777" w:rsidR="00DC50D5" w:rsidRPr="00DC50D5" w:rsidRDefault="00DC50D5" w:rsidP="00DC50D5">
            <w:pPr>
              <w:suppressAutoHyphens w:val="0"/>
              <w:jc w:val="center"/>
              <w:rPr>
                <w:lang w:eastAsia="en-US"/>
              </w:rPr>
            </w:pPr>
          </w:p>
        </w:tc>
        <w:tc>
          <w:tcPr>
            <w:tcW w:w="0" w:type="auto"/>
          </w:tcPr>
          <w:p w14:paraId="517F920B" w14:textId="77777777" w:rsidR="00DC50D5" w:rsidRPr="00DC50D5" w:rsidRDefault="00DC50D5" w:rsidP="00DC50D5">
            <w:pPr>
              <w:suppressAutoHyphens w:val="0"/>
              <w:jc w:val="center"/>
              <w:rPr>
                <w:lang w:eastAsia="en-US"/>
              </w:rPr>
            </w:pPr>
          </w:p>
        </w:tc>
        <w:tc>
          <w:tcPr>
            <w:tcW w:w="0" w:type="auto"/>
          </w:tcPr>
          <w:p w14:paraId="26128AD0" w14:textId="77777777" w:rsidR="00DC50D5" w:rsidRPr="00DC50D5" w:rsidRDefault="00DC50D5" w:rsidP="00DC50D5">
            <w:pPr>
              <w:suppressAutoHyphens w:val="0"/>
              <w:jc w:val="center"/>
              <w:rPr>
                <w:lang w:eastAsia="en-US"/>
              </w:rPr>
            </w:pPr>
          </w:p>
        </w:tc>
        <w:tc>
          <w:tcPr>
            <w:tcW w:w="0" w:type="auto"/>
          </w:tcPr>
          <w:p w14:paraId="306406BC" w14:textId="77777777" w:rsidR="00DC50D5" w:rsidRPr="00DC50D5" w:rsidRDefault="00DC50D5" w:rsidP="00DC50D5">
            <w:pPr>
              <w:suppressAutoHyphens w:val="0"/>
              <w:jc w:val="center"/>
              <w:rPr>
                <w:lang w:eastAsia="en-US"/>
              </w:rPr>
            </w:pPr>
          </w:p>
        </w:tc>
        <w:tc>
          <w:tcPr>
            <w:tcW w:w="0" w:type="auto"/>
          </w:tcPr>
          <w:p w14:paraId="0863247B" w14:textId="77777777" w:rsidR="00DC50D5" w:rsidRPr="00DC50D5" w:rsidRDefault="00DC50D5" w:rsidP="00DC50D5">
            <w:pPr>
              <w:suppressAutoHyphens w:val="0"/>
              <w:jc w:val="center"/>
              <w:rPr>
                <w:lang w:eastAsia="en-US"/>
              </w:rPr>
            </w:pPr>
          </w:p>
        </w:tc>
      </w:tr>
      <w:tr w:rsidR="00DC50D5" w:rsidRPr="00DC50D5" w14:paraId="0179C1BA" w14:textId="77777777" w:rsidTr="00D8668A">
        <w:trPr>
          <w:trHeight w:hRule="exact" w:val="397"/>
        </w:trPr>
        <w:tc>
          <w:tcPr>
            <w:tcW w:w="0" w:type="auto"/>
          </w:tcPr>
          <w:p w14:paraId="36D6E035" w14:textId="77777777" w:rsidR="00DC50D5" w:rsidRPr="00DC50D5" w:rsidRDefault="00DC50D5" w:rsidP="00DC50D5">
            <w:pPr>
              <w:suppressAutoHyphens w:val="0"/>
              <w:jc w:val="center"/>
              <w:rPr>
                <w:lang w:eastAsia="en-US"/>
              </w:rPr>
            </w:pPr>
          </w:p>
        </w:tc>
        <w:tc>
          <w:tcPr>
            <w:tcW w:w="0" w:type="auto"/>
          </w:tcPr>
          <w:p w14:paraId="6C641DE7" w14:textId="77777777" w:rsidR="00DC50D5" w:rsidRPr="00DC50D5" w:rsidRDefault="00DC50D5" w:rsidP="00DC50D5">
            <w:pPr>
              <w:suppressAutoHyphens w:val="0"/>
              <w:jc w:val="center"/>
              <w:rPr>
                <w:lang w:eastAsia="en-US"/>
              </w:rPr>
            </w:pPr>
          </w:p>
        </w:tc>
        <w:tc>
          <w:tcPr>
            <w:tcW w:w="0" w:type="auto"/>
          </w:tcPr>
          <w:p w14:paraId="57DC2027" w14:textId="77777777" w:rsidR="00DC50D5" w:rsidRPr="00DC50D5" w:rsidRDefault="00DC50D5" w:rsidP="00DC50D5">
            <w:pPr>
              <w:suppressAutoHyphens w:val="0"/>
              <w:jc w:val="center"/>
              <w:rPr>
                <w:lang w:eastAsia="en-US"/>
              </w:rPr>
            </w:pPr>
          </w:p>
        </w:tc>
        <w:tc>
          <w:tcPr>
            <w:tcW w:w="0" w:type="auto"/>
          </w:tcPr>
          <w:p w14:paraId="32CA4E1D" w14:textId="77777777" w:rsidR="00DC50D5" w:rsidRPr="00DC50D5" w:rsidRDefault="00DC50D5" w:rsidP="00DC50D5">
            <w:pPr>
              <w:suppressAutoHyphens w:val="0"/>
              <w:jc w:val="center"/>
              <w:rPr>
                <w:lang w:eastAsia="en-US"/>
              </w:rPr>
            </w:pPr>
          </w:p>
        </w:tc>
        <w:tc>
          <w:tcPr>
            <w:tcW w:w="0" w:type="auto"/>
          </w:tcPr>
          <w:p w14:paraId="16236F20" w14:textId="77777777" w:rsidR="00DC50D5" w:rsidRPr="00DC50D5" w:rsidRDefault="00DC50D5" w:rsidP="00DC50D5">
            <w:pPr>
              <w:suppressAutoHyphens w:val="0"/>
              <w:jc w:val="center"/>
              <w:rPr>
                <w:lang w:eastAsia="en-US"/>
              </w:rPr>
            </w:pPr>
          </w:p>
        </w:tc>
        <w:tc>
          <w:tcPr>
            <w:tcW w:w="0" w:type="auto"/>
          </w:tcPr>
          <w:p w14:paraId="686AE821" w14:textId="77777777" w:rsidR="00DC50D5" w:rsidRPr="00DC50D5" w:rsidRDefault="00DC50D5" w:rsidP="00DC50D5">
            <w:pPr>
              <w:suppressAutoHyphens w:val="0"/>
              <w:jc w:val="center"/>
              <w:rPr>
                <w:lang w:eastAsia="en-US"/>
              </w:rPr>
            </w:pPr>
          </w:p>
        </w:tc>
        <w:tc>
          <w:tcPr>
            <w:tcW w:w="0" w:type="auto"/>
          </w:tcPr>
          <w:p w14:paraId="68581B18" w14:textId="77777777" w:rsidR="00DC50D5" w:rsidRPr="00DC50D5" w:rsidRDefault="00DC50D5" w:rsidP="00DC50D5">
            <w:pPr>
              <w:suppressAutoHyphens w:val="0"/>
              <w:jc w:val="center"/>
              <w:rPr>
                <w:lang w:eastAsia="en-US"/>
              </w:rPr>
            </w:pPr>
          </w:p>
        </w:tc>
        <w:tc>
          <w:tcPr>
            <w:tcW w:w="0" w:type="auto"/>
          </w:tcPr>
          <w:p w14:paraId="17145125" w14:textId="77777777" w:rsidR="00DC50D5" w:rsidRPr="00DC50D5" w:rsidRDefault="00DC50D5" w:rsidP="00DC50D5">
            <w:pPr>
              <w:suppressAutoHyphens w:val="0"/>
              <w:jc w:val="center"/>
              <w:rPr>
                <w:lang w:eastAsia="en-US"/>
              </w:rPr>
            </w:pPr>
          </w:p>
        </w:tc>
      </w:tr>
    </w:tbl>
    <w:p w14:paraId="3709A269" w14:textId="77777777" w:rsidR="00DC50D5" w:rsidRPr="00DC50D5" w:rsidRDefault="00DC50D5" w:rsidP="00DC50D5">
      <w:pPr>
        <w:suppressAutoHyphens w:val="0"/>
        <w:spacing w:after="160"/>
        <w:rPr>
          <w:rFonts w:asciiTheme="minorHAnsi" w:eastAsiaTheme="minorHAnsi" w:hAnsiTheme="minorHAnsi" w:cstheme="minorBidi"/>
          <w:sz w:val="18"/>
          <w:szCs w:val="18"/>
          <w:lang w:eastAsia="en-US"/>
        </w:rPr>
      </w:pPr>
    </w:p>
    <w:p w14:paraId="07A86593" w14:textId="77777777" w:rsidR="00DC50D5" w:rsidRPr="00DC50D5" w:rsidRDefault="00DC50D5" w:rsidP="00DC50D5">
      <w:pPr>
        <w:suppressAutoHyphens w:val="0"/>
        <w:spacing w:after="160"/>
        <w:rPr>
          <w:rFonts w:asciiTheme="minorHAnsi" w:eastAsiaTheme="minorHAnsi" w:hAnsiTheme="minorHAnsi" w:cstheme="minorBidi"/>
          <w:sz w:val="18"/>
          <w:szCs w:val="18"/>
          <w:lang w:eastAsia="en-US"/>
        </w:rPr>
      </w:pPr>
      <w:r w:rsidRPr="00DC50D5">
        <w:rPr>
          <w:rFonts w:asciiTheme="minorHAnsi" w:eastAsiaTheme="minorHAnsi" w:hAnsiTheme="minorHAnsi" w:cstheme="minorBidi"/>
          <w:sz w:val="18"/>
          <w:szCs w:val="18"/>
          <w:lang w:eastAsia="en-US"/>
        </w:rPr>
        <w:t>Uwagi:</w:t>
      </w:r>
    </w:p>
    <w:p w14:paraId="624D65A8" w14:textId="77777777" w:rsidR="00DC50D5" w:rsidRPr="00DC50D5" w:rsidRDefault="00DC50D5" w:rsidP="00DC50D5">
      <w:pPr>
        <w:suppressAutoHyphens w:val="0"/>
        <w:spacing w:after="160"/>
        <w:rPr>
          <w:rFonts w:asciiTheme="minorHAnsi" w:eastAsiaTheme="minorHAnsi" w:hAnsiTheme="minorHAnsi" w:cstheme="minorBidi"/>
          <w:sz w:val="18"/>
          <w:szCs w:val="18"/>
          <w:lang w:eastAsia="en-US"/>
        </w:rPr>
      </w:pPr>
      <w:r w:rsidRPr="00DC50D5">
        <w:rPr>
          <w:rFonts w:asciiTheme="minorHAnsi" w:eastAsiaTheme="minorHAnsi" w:hAnsiTheme="minorHAnsi" w:cstheme="minorBidi"/>
          <w:sz w:val="18"/>
          <w:szCs w:val="18"/>
          <w:lang w:eastAsia="en-US"/>
        </w:rPr>
        <w:t>W tabeli badania lekarskie wpisać datę ważności badań</w:t>
      </w:r>
    </w:p>
    <w:p w14:paraId="4E41D325" w14:textId="77777777" w:rsidR="00DC50D5" w:rsidRPr="00DC50D5" w:rsidRDefault="00DC50D5" w:rsidP="00DC50D5">
      <w:pPr>
        <w:suppressAutoHyphens w:val="0"/>
        <w:spacing w:after="160"/>
        <w:rPr>
          <w:rFonts w:asciiTheme="minorHAnsi" w:eastAsiaTheme="minorHAnsi" w:hAnsiTheme="minorHAnsi" w:cstheme="minorBidi"/>
          <w:sz w:val="18"/>
          <w:szCs w:val="18"/>
          <w:lang w:eastAsia="en-US"/>
        </w:rPr>
      </w:pPr>
      <w:r w:rsidRPr="00DC50D5">
        <w:rPr>
          <w:rFonts w:asciiTheme="minorHAnsi" w:eastAsiaTheme="minorHAnsi" w:hAnsiTheme="minorHAnsi" w:cstheme="minorBidi"/>
          <w:sz w:val="18"/>
          <w:szCs w:val="18"/>
          <w:lang w:eastAsia="en-US"/>
        </w:rPr>
        <w:t>W tabeli szkolenia BHP – wpisać datę ważności szkolenia – szkolenia na stanowiskach robotniczych na budowie ważność 12m od daty przeprowadzenia.</w:t>
      </w:r>
    </w:p>
    <w:p w14:paraId="4E4E089C" w14:textId="77777777" w:rsidR="00DC50D5" w:rsidRPr="00DC50D5" w:rsidRDefault="00DC50D5" w:rsidP="00DC50D5">
      <w:pPr>
        <w:suppressAutoHyphens w:val="0"/>
        <w:spacing w:after="160"/>
        <w:rPr>
          <w:rFonts w:asciiTheme="minorHAnsi" w:eastAsiaTheme="minorHAnsi" w:hAnsiTheme="minorHAnsi" w:cstheme="minorBidi"/>
          <w:sz w:val="18"/>
          <w:szCs w:val="18"/>
          <w:lang w:eastAsia="en-US"/>
        </w:rPr>
      </w:pPr>
      <w:r w:rsidRPr="00DC50D5">
        <w:rPr>
          <w:rFonts w:asciiTheme="minorHAnsi" w:eastAsiaTheme="minorHAnsi" w:hAnsiTheme="minorHAnsi" w:cstheme="minorBidi"/>
          <w:sz w:val="18"/>
          <w:szCs w:val="18"/>
          <w:lang w:eastAsia="en-US"/>
        </w:rPr>
        <w:t>Praca na wysokości – wpisać tak lub nie, w zaleceniach uwzględnić zalecenia lekarskie przy pracach na wysokości.</w:t>
      </w:r>
    </w:p>
    <w:p w14:paraId="22AD1E2B" w14:textId="77777777" w:rsidR="00DC50D5" w:rsidRPr="00DC50D5" w:rsidRDefault="00DC50D5" w:rsidP="00DC50D5">
      <w:pPr>
        <w:suppressAutoHyphens w:val="0"/>
        <w:spacing w:after="160"/>
        <w:rPr>
          <w:rFonts w:asciiTheme="minorHAnsi" w:eastAsiaTheme="minorHAnsi" w:hAnsiTheme="minorHAnsi" w:cstheme="minorBidi"/>
          <w:sz w:val="18"/>
          <w:szCs w:val="18"/>
          <w:lang w:eastAsia="en-US"/>
        </w:rPr>
      </w:pPr>
      <w:r w:rsidRPr="00DC50D5">
        <w:rPr>
          <w:rFonts w:asciiTheme="minorHAnsi" w:eastAsiaTheme="minorHAnsi" w:hAnsiTheme="minorHAnsi" w:cstheme="minorBidi"/>
          <w:sz w:val="18"/>
          <w:szCs w:val="18"/>
          <w:lang w:eastAsia="en-US"/>
        </w:rPr>
        <w:t>Uprawnienia – wpisać nr uprawnień, przy składaniu oświadczenia okazać dokument. Kopię uprawnień pracownik ma posiadać przy sobie.</w:t>
      </w:r>
    </w:p>
    <w:p w14:paraId="666B14C3" w14:textId="77777777" w:rsidR="00DC50D5" w:rsidRPr="00DC50D5" w:rsidRDefault="00DC50D5" w:rsidP="00DC50D5">
      <w:pPr>
        <w:suppressAutoHyphens w:val="0"/>
        <w:spacing w:after="160"/>
        <w:rPr>
          <w:rFonts w:asciiTheme="minorHAnsi" w:eastAsiaTheme="minorHAnsi" w:hAnsiTheme="minorHAnsi" w:cstheme="minorBidi"/>
          <w:sz w:val="18"/>
          <w:szCs w:val="18"/>
          <w:lang w:eastAsia="en-US"/>
        </w:rPr>
      </w:pPr>
    </w:p>
    <w:p w14:paraId="35085F12" w14:textId="77777777" w:rsidR="00DC50D5" w:rsidRPr="00DC50D5" w:rsidRDefault="00DC50D5" w:rsidP="00DC50D5">
      <w:pPr>
        <w:suppressAutoHyphens w:val="0"/>
        <w:spacing w:after="160"/>
        <w:rPr>
          <w:rFonts w:asciiTheme="minorHAnsi" w:eastAsiaTheme="minorHAnsi" w:hAnsiTheme="minorHAnsi" w:cstheme="minorBidi"/>
          <w:sz w:val="18"/>
          <w:szCs w:val="18"/>
          <w:lang w:eastAsia="en-US"/>
        </w:rPr>
      </w:pPr>
      <w:r w:rsidRPr="00DC50D5">
        <w:rPr>
          <w:rFonts w:asciiTheme="minorHAnsi" w:eastAsiaTheme="minorHAnsi" w:hAnsiTheme="minorHAnsi" w:cstheme="minorBidi"/>
          <w:sz w:val="18"/>
          <w:szCs w:val="18"/>
          <w:lang w:eastAsia="en-US"/>
        </w:rPr>
        <w:t>Nowych pracowników zgłaszamy każdorazowo na nowym oświadczeniu.</w:t>
      </w:r>
    </w:p>
    <w:p w14:paraId="1D341467"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71FF653E"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6DDBF3B5"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2A214E15"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5ABD41B0"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298DD069"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40810CF5"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31DAF16A"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376C4441"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4F8335CC"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77B3B82F" w14:textId="763A14E1" w:rsid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2D3FFE1D" w14:textId="0B047A7A"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5DB48ED" w14:textId="08898531"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EC75B28" w14:textId="77777777" w:rsidR="00CE7AF0" w:rsidRPr="00DC50D5" w:rsidRDefault="00CE7AF0" w:rsidP="00DC50D5">
      <w:pPr>
        <w:widowControl w:val="0"/>
        <w:ind w:left="6372"/>
        <w:jc w:val="both"/>
        <w:rPr>
          <w:rFonts w:ascii="Times New Roman" w:eastAsia="Lucida Sans Unicode" w:hAnsi="Times New Roman" w:cs="Times New Roman"/>
          <w:color w:val="000000"/>
          <w:kern w:val="1"/>
          <w:sz w:val="24"/>
          <w:szCs w:val="24"/>
        </w:rPr>
      </w:pPr>
    </w:p>
    <w:p w14:paraId="44ADE48D"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5E25CA44"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p>
    <w:p w14:paraId="6ACD72C2"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 xml:space="preserve">      Załącznik nr 7 do umowy</w:t>
      </w:r>
    </w:p>
    <w:p w14:paraId="66B8776F" w14:textId="77777777" w:rsidR="00DC50D5" w:rsidRPr="00DC50D5" w:rsidRDefault="00DC50D5" w:rsidP="00DC50D5">
      <w:pPr>
        <w:widowControl w:val="0"/>
        <w:jc w:val="both"/>
        <w:rPr>
          <w:rFonts w:ascii="Times New Roman" w:eastAsia="Lucida Sans Unicode" w:hAnsi="Times New Roman" w:cs="Times New Roman"/>
          <w:color w:val="000000"/>
          <w:kern w:val="1"/>
          <w:sz w:val="24"/>
          <w:szCs w:val="24"/>
        </w:rPr>
      </w:pPr>
    </w:p>
    <w:p w14:paraId="4DCABA03" w14:textId="77777777" w:rsidR="00DC50D5" w:rsidRPr="00DC50D5" w:rsidRDefault="00DC50D5" w:rsidP="00DC50D5">
      <w:pPr>
        <w:suppressAutoHyphens w:val="0"/>
        <w:jc w:val="right"/>
        <w:rPr>
          <w:rFonts w:ascii="Times New Roman" w:eastAsia="Times New Roman" w:hAnsi="Times New Roman" w:cs="Times New Roman"/>
          <w:i/>
          <w:sz w:val="24"/>
          <w:szCs w:val="24"/>
          <w:lang w:eastAsia="pl-PL"/>
        </w:rPr>
      </w:pPr>
      <w:r w:rsidRPr="00DC50D5">
        <w:rPr>
          <w:rFonts w:ascii="Times New Roman" w:eastAsia="Times New Roman" w:hAnsi="Times New Roman" w:cs="Times New Roman"/>
          <w:sz w:val="24"/>
          <w:szCs w:val="24"/>
          <w:lang w:eastAsia="pl-PL"/>
        </w:rPr>
        <w:t>…………………………….</w:t>
      </w:r>
      <w:r w:rsidRPr="00DC50D5">
        <w:rPr>
          <w:rFonts w:ascii="Times New Roman" w:eastAsia="Times New Roman" w:hAnsi="Times New Roman" w:cs="Times New Roman"/>
          <w:i/>
          <w:sz w:val="24"/>
          <w:szCs w:val="24"/>
          <w:lang w:eastAsia="pl-PL"/>
        </w:rPr>
        <w:t>, dnia ……………….r.</w:t>
      </w:r>
    </w:p>
    <w:p w14:paraId="754ED303" w14:textId="77777777" w:rsidR="00DC50D5" w:rsidRPr="00DC50D5" w:rsidRDefault="00DC50D5" w:rsidP="00DC50D5">
      <w:pPr>
        <w:suppressAutoHyphens w:val="0"/>
        <w:rPr>
          <w:rFonts w:ascii="Times New Roman" w:eastAsia="Times New Roman" w:hAnsi="Times New Roman" w:cs="Times New Roman"/>
          <w:sz w:val="18"/>
          <w:szCs w:val="18"/>
          <w:lang w:eastAsia="pl-PL"/>
        </w:rPr>
      </w:pPr>
    </w:p>
    <w:p w14:paraId="6C0216B1" w14:textId="77777777" w:rsidR="00DC50D5" w:rsidRPr="00DC50D5" w:rsidRDefault="00DC50D5" w:rsidP="00DC50D5">
      <w:pPr>
        <w:suppressAutoHyphens w:val="0"/>
        <w:rPr>
          <w:rFonts w:ascii="Times New Roman" w:eastAsia="Times New Roman" w:hAnsi="Times New Roman" w:cs="Times New Roman"/>
          <w:sz w:val="18"/>
          <w:szCs w:val="18"/>
          <w:lang w:eastAsia="pl-PL"/>
        </w:rPr>
      </w:pPr>
    </w:p>
    <w:p w14:paraId="272D8734" w14:textId="77777777" w:rsidR="00DC50D5" w:rsidRPr="00DC50D5" w:rsidRDefault="00DC50D5" w:rsidP="00DC50D5">
      <w:pPr>
        <w:suppressAutoHyphens w:val="0"/>
        <w:jc w:val="center"/>
        <w:rPr>
          <w:rFonts w:ascii="Times New Roman" w:eastAsia="Times New Roman" w:hAnsi="Times New Roman" w:cs="Times New Roman"/>
          <w:b/>
          <w:sz w:val="32"/>
          <w:szCs w:val="32"/>
          <w:lang w:eastAsia="pl-PL"/>
        </w:rPr>
      </w:pPr>
      <w:r w:rsidRPr="00DC50D5">
        <w:rPr>
          <w:rFonts w:ascii="Times New Roman" w:eastAsia="Times New Roman" w:hAnsi="Times New Roman" w:cs="Times New Roman"/>
          <w:b/>
          <w:sz w:val="32"/>
          <w:szCs w:val="32"/>
          <w:lang w:eastAsia="pl-PL"/>
        </w:rPr>
        <w:t xml:space="preserve">O Ś W I A D C Z E N I E    </w:t>
      </w:r>
    </w:p>
    <w:p w14:paraId="18A895F5" w14:textId="77777777" w:rsidR="00DC50D5" w:rsidRPr="00DC50D5" w:rsidRDefault="00DC50D5" w:rsidP="00DC50D5">
      <w:pPr>
        <w:suppressAutoHyphens w:val="0"/>
        <w:rPr>
          <w:rFonts w:ascii="Times New Roman" w:eastAsia="Times New Roman" w:hAnsi="Times New Roman" w:cs="Times New Roman"/>
          <w:sz w:val="12"/>
          <w:szCs w:val="12"/>
          <w:lang w:eastAsia="pl-PL"/>
        </w:rPr>
      </w:pPr>
    </w:p>
    <w:p w14:paraId="168D9719" w14:textId="77777777" w:rsidR="00DC50D5" w:rsidRPr="00DC50D5" w:rsidRDefault="00DC50D5" w:rsidP="00DC50D5">
      <w:pPr>
        <w:suppressAutoHyphens w:val="0"/>
        <w:rPr>
          <w:rFonts w:ascii="Times New Roman" w:eastAsia="Times New Roman" w:hAnsi="Times New Roman" w:cs="Times New Roman"/>
          <w:sz w:val="24"/>
          <w:szCs w:val="24"/>
          <w:lang w:eastAsia="pl-PL"/>
        </w:rPr>
      </w:pPr>
    </w:p>
    <w:p w14:paraId="50EA4B4F" w14:textId="77777777" w:rsidR="00DC50D5" w:rsidRPr="00DC50D5" w:rsidRDefault="00DC50D5" w:rsidP="00DC50D5">
      <w:pPr>
        <w:suppressAutoHyphens w:val="0"/>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 xml:space="preserve">Firma </w:t>
      </w:r>
      <w:r w:rsidRPr="00DC50D5">
        <w:rPr>
          <w:rFonts w:ascii="Times New Roman" w:eastAsia="Times New Roman" w:hAnsi="Times New Roman" w:cs="Times New Roman"/>
          <w:i/>
          <w:sz w:val="24"/>
          <w:szCs w:val="24"/>
          <w:lang w:eastAsia="pl-PL"/>
        </w:rPr>
        <w:t>………………………………………………………………………………………………..…</w:t>
      </w:r>
      <w:r w:rsidRPr="00DC50D5">
        <w:rPr>
          <w:rFonts w:ascii="Times New Roman" w:eastAsia="Times New Roman" w:hAnsi="Times New Roman" w:cs="Times New Roman"/>
          <w:sz w:val="24"/>
          <w:szCs w:val="24"/>
          <w:lang w:eastAsia="pl-PL"/>
        </w:rPr>
        <w:t>jako wykonawca prac realizowanych na terenie placu budowy…………………………………… ………………………………………………………………………w ………………………</w:t>
      </w:r>
    </w:p>
    <w:p w14:paraId="4757FC80" w14:textId="77777777" w:rsidR="00DC50D5" w:rsidRPr="00DC50D5" w:rsidRDefault="00DC50D5" w:rsidP="00DC50D5">
      <w:pPr>
        <w:suppressAutoHyphens w:val="0"/>
        <w:jc w:val="both"/>
        <w:rPr>
          <w:rFonts w:ascii="Times New Roman" w:eastAsia="Times New Roman" w:hAnsi="Times New Roman" w:cs="Times New Roman"/>
          <w:sz w:val="24"/>
          <w:szCs w:val="24"/>
          <w:lang w:eastAsia="pl-PL"/>
        </w:rPr>
      </w:pPr>
    </w:p>
    <w:p w14:paraId="157E9C6F" w14:textId="77777777" w:rsidR="00DC50D5" w:rsidRPr="00DC50D5" w:rsidRDefault="00DC50D5" w:rsidP="00DC50D5">
      <w:pPr>
        <w:suppressAutoHyphens w:val="0"/>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o następującym zakresie i miejscu w/w robót:</w:t>
      </w:r>
    </w:p>
    <w:p w14:paraId="35441150" w14:textId="77777777" w:rsidR="00DC50D5" w:rsidRPr="00DC50D5" w:rsidRDefault="00DC50D5" w:rsidP="00DC50D5">
      <w:pPr>
        <w:suppressAutoHyphens w:val="0"/>
        <w:jc w:val="both"/>
        <w:rPr>
          <w:rFonts w:ascii="Times New Roman" w:eastAsia="Times New Roman" w:hAnsi="Times New Roman" w:cs="Times New Roman"/>
          <w:sz w:val="16"/>
          <w:szCs w:val="16"/>
          <w:lang w:eastAsia="pl-PL"/>
        </w:rPr>
      </w:pPr>
    </w:p>
    <w:p w14:paraId="0F58EC61" w14:textId="77777777" w:rsidR="00DC50D5" w:rsidRPr="00DC50D5" w:rsidRDefault="00DC50D5">
      <w:pPr>
        <w:widowControl w:val="0"/>
        <w:numPr>
          <w:ilvl w:val="0"/>
          <w:numId w:val="146"/>
        </w:numPr>
        <w:tabs>
          <w:tab w:val="left" w:pos="709"/>
        </w:tabs>
        <w:suppressAutoHyphens w:val="0"/>
        <w:spacing w:after="200" w:line="276" w:lineRule="auto"/>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t>
      </w:r>
    </w:p>
    <w:p w14:paraId="6170EF32" w14:textId="77777777" w:rsidR="00DC50D5" w:rsidRPr="00DC50D5" w:rsidRDefault="00DC50D5">
      <w:pPr>
        <w:widowControl w:val="0"/>
        <w:numPr>
          <w:ilvl w:val="0"/>
          <w:numId w:val="146"/>
        </w:numPr>
        <w:tabs>
          <w:tab w:val="left" w:pos="709"/>
        </w:tabs>
        <w:suppressAutoHyphens w:val="0"/>
        <w:spacing w:after="200" w:line="276" w:lineRule="auto"/>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t>
      </w:r>
    </w:p>
    <w:p w14:paraId="44954694" w14:textId="77777777" w:rsidR="00DC50D5" w:rsidRPr="00DC50D5" w:rsidRDefault="00DC50D5" w:rsidP="00DC50D5">
      <w:pPr>
        <w:suppressAutoHyphens w:val="0"/>
        <w:jc w:val="both"/>
        <w:rPr>
          <w:rFonts w:ascii="Times New Roman" w:eastAsia="Times New Roman" w:hAnsi="Times New Roman" w:cs="Times New Roman"/>
          <w:sz w:val="16"/>
          <w:szCs w:val="16"/>
          <w:lang w:eastAsia="pl-PL"/>
        </w:rPr>
      </w:pPr>
    </w:p>
    <w:p w14:paraId="2DC16772" w14:textId="77777777" w:rsidR="00DC50D5" w:rsidRPr="00DC50D5" w:rsidRDefault="00DC50D5" w:rsidP="00DC50D5">
      <w:pPr>
        <w:suppressAutoHyphens w:val="0"/>
        <w:jc w:val="both"/>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oświadcza, co następuje:</w:t>
      </w:r>
    </w:p>
    <w:p w14:paraId="6FAA456C" w14:textId="77777777" w:rsidR="00DC50D5" w:rsidRPr="00DC50D5" w:rsidRDefault="00DC50D5" w:rsidP="00DC50D5">
      <w:pPr>
        <w:tabs>
          <w:tab w:val="left" w:pos="1815"/>
        </w:tabs>
        <w:suppressAutoHyphens w:val="0"/>
        <w:rPr>
          <w:rFonts w:ascii="Times New Roman" w:eastAsia="Times New Roman" w:hAnsi="Times New Roman" w:cs="Times New Roman"/>
          <w:b/>
          <w:sz w:val="16"/>
          <w:szCs w:val="16"/>
          <w:lang w:eastAsia="pl-PL"/>
        </w:rPr>
      </w:pPr>
      <w:r w:rsidRPr="00DC50D5">
        <w:rPr>
          <w:rFonts w:ascii="Times New Roman" w:eastAsia="Times New Roman" w:hAnsi="Times New Roman" w:cs="Times New Roman"/>
          <w:b/>
          <w:sz w:val="24"/>
          <w:szCs w:val="24"/>
          <w:lang w:eastAsia="pl-PL"/>
        </w:rPr>
        <w:tab/>
      </w:r>
    </w:p>
    <w:p w14:paraId="7236253C" w14:textId="77777777" w:rsidR="00DC50D5" w:rsidRPr="00DC50D5" w:rsidRDefault="00DC50D5" w:rsidP="00DC50D5">
      <w:pPr>
        <w:suppressAutoHyphens w:val="0"/>
        <w:rPr>
          <w:rFonts w:ascii="Times New Roman" w:eastAsia="Times New Roman" w:hAnsi="Times New Roman" w:cs="Times New Roman"/>
          <w:b/>
          <w:sz w:val="24"/>
          <w:szCs w:val="24"/>
          <w:lang w:eastAsia="pl-PL"/>
        </w:rPr>
      </w:pPr>
      <w:r w:rsidRPr="00DC50D5">
        <w:rPr>
          <w:rFonts w:ascii="Times New Roman" w:eastAsia="Times New Roman" w:hAnsi="Times New Roman" w:cs="Times New Roman"/>
          <w:b/>
          <w:sz w:val="24"/>
          <w:szCs w:val="24"/>
          <w:lang w:eastAsia="pl-PL"/>
        </w:rPr>
        <w:t>Pracownicy firmy posiadają:</w:t>
      </w:r>
    </w:p>
    <w:p w14:paraId="223F694F" w14:textId="77777777" w:rsidR="00DC50D5" w:rsidRPr="00DC50D5" w:rsidRDefault="00DC50D5">
      <w:pPr>
        <w:widowControl w:val="0"/>
        <w:numPr>
          <w:ilvl w:val="0"/>
          <w:numId w:val="143"/>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 xml:space="preserve">Aktualne zaświadczenia lekarskie o braku przeciwwskazań do wykonywania prac na danym stanowisku pracy </w:t>
      </w:r>
    </w:p>
    <w:p w14:paraId="75B7AE93" w14:textId="77777777" w:rsidR="00DC50D5" w:rsidRPr="00DC50D5" w:rsidRDefault="00DC50D5">
      <w:pPr>
        <w:widowControl w:val="0"/>
        <w:numPr>
          <w:ilvl w:val="0"/>
          <w:numId w:val="143"/>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 xml:space="preserve">Aktualne szkolenia BHP – zaświadczenie o przeprowadzonym instruktażu stanowiskowym na danym stanowisku pracy </w:t>
      </w:r>
    </w:p>
    <w:p w14:paraId="22B1240E" w14:textId="77777777" w:rsidR="00DC50D5" w:rsidRPr="00DC50D5" w:rsidRDefault="00DC50D5">
      <w:pPr>
        <w:widowControl w:val="0"/>
        <w:numPr>
          <w:ilvl w:val="0"/>
          <w:numId w:val="143"/>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Aktualne uprawnienia do obsługi maszyn i urządzeń wymagających stosownych uprawnień i kwalifikacji oraz znajomość zasad bezpiecznej pracy</w:t>
      </w:r>
    </w:p>
    <w:p w14:paraId="00C1013C" w14:textId="77777777" w:rsidR="00DC50D5" w:rsidRPr="00DC50D5" w:rsidRDefault="00DC50D5">
      <w:pPr>
        <w:widowControl w:val="0"/>
        <w:numPr>
          <w:ilvl w:val="0"/>
          <w:numId w:val="143"/>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Odzież i obuwie robocze oraz środki ochrony indywidualnej</w:t>
      </w:r>
    </w:p>
    <w:p w14:paraId="07590D9A" w14:textId="77777777" w:rsidR="00DC50D5" w:rsidRPr="00DC50D5" w:rsidRDefault="00DC50D5">
      <w:pPr>
        <w:widowControl w:val="0"/>
        <w:numPr>
          <w:ilvl w:val="0"/>
          <w:numId w:val="143"/>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Lista pracowników wykonujących przedmiotowe prace – w załączeniu.</w:t>
      </w:r>
    </w:p>
    <w:p w14:paraId="7E6B8643" w14:textId="77777777" w:rsidR="00DC50D5" w:rsidRPr="00DC50D5" w:rsidRDefault="00DC50D5">
      <w:pPr>
        <w:widowControl w:val="0"/>
        <w:numPr>
          <w:ilvl w:val="0"/>
          <w:numId w:val="143"/>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 xml:space="preserve">Pracownicy firmy są stale nadzorowani ze strony podwykonawcy przez osobę posiadająca szkolenia dla osób kierujących pracownikami ( np. kierownika, brygadzistę )   </w:t>
      </w:r>
    </w:p>
    <w:p w14:paraId="7E0AC251" w14:textId="77777777" w:rsidR="00DC50D5" w:rsidRPr="00DC50D5" w:rsidRDefault="00DC50D5">
      <w:pPr>
        <w:widowControl w:val="0"/>
        <w:numPr>
          <w:ilvl w:val="0"/>
          <w:numId w:val="143"/>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Firma posiada Kierownika robót / Brygadzistę     a)  …………….………………………………….</w:t>
      </w:r>
    </w:p>
    <w:p w14:paraId="7DCD9D53" w14:textId="77777777" w:rsidR="00DC50D5" w:rsidRPr="00DC50D5" w:rsidRDefault="00DC50D5" w:rsidP="00DC50D5">
      <w:pPr>
        <w:suppressAutoHyphens w:val="0"/>
        <w:rPr>
          <w:rFonts w:ascii="Times New Roman" w:eastAsia="Times New Roman" w:hAnsi="Times New Roman" w:cs="Times New Roman"/>
          <w:sz w:val="16"/>
          <w:szCs w:val="16"/>
          <w:lang w:eastAsia="pl-PL"/>
        </w:rPr>
      </w:pP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t xml:space="preserve">         </w:t>
      </w:r>
      <w:r w:rsidRPr="00DC50D5">
        <w:rPr>
          <w:rFonts w:ascii="Times New Roman" w:eastAsia="Times New Roman" w:hAnsi="Times New Roman" w:cs="Times New Roman"/>
          <w:sz w:val="16"/>
          <w:szCs w:val="16"/>
          <w:lang w:eastAsia="pl-PL"/>
        </w:rPr>
        <w:t xml:space="preserve">imię  i nazwisko               nr telefonu </w:t>
      </w:r>
    </w:p>
    <w:p w14:paraId="54197BC0" w14:textId="77777777" w:rsidR="00DC50D5" w:rsidRPr="00DC50D5" w:rsidRDefault="00DC50D5" w:rsidP="00DC50D5">
      <w:pPr>
        <w:suppressAutoHyphens w:val="0"/>
        <w:ind w:left="4956"/>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 xml:space="preserve">         b)  ..………..….………………………………….</w:t>
      </w:r>
    </w:p>
    <w:p w14:paraId="70AD65AA" w14:textId="77777777" w:rsidR="00DC50D5" w:rsidRPr="00DC50D5" w:rsidRDefault="00DC50D5" w:rsidP="00DC50D5">
      <w:pPr>
        <w:suppressAutoHyphens w:val="0"/>
        <w:rPr>
          <w:rFonts w:ascii="Times New Roman" w:eastAsia="Times New Roman" w:hAnsi="Times New Roman" w:cs="Times New Roman"/>
          <w:sz w:val="16"/>
          <w:szCs w:val="16"/>
          <w:lang w:eastAsia="pl-PL"/>
        </w:rPr>
      </w:pP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t xml:space="preserve">         </w:t>
      </w:r>
      <w:r w:rsidRPr="00DC50D5">
        <w:rPr>
          <w:rFonts w:ascii="Times New Roman" w:eastAsia="Times New Roman" w:hAnsi="Times New Roman" w:cs="Times New Roman"/>
          <w:sz w:val="16"/>
          <w:szCs w:val="16"/>
          <w:lang w:eastAsia="pl-PL"/>
        </w:rPr>
        <w:t xml:space="preserve">imię  i nazwisko               nr telefonu </w:t>
      </w:r>
    </w:p>
    <w:p w14:paraId="472220B2" w14:textId="77777777" w:rsidR="00DC50D5" w:rsidRPr="00DC50D5" w:rsidRDefault="00DC50D5" w:rsidP="00DC50D5">
      <w:pPr>
        <w:suppressAutoHyphens w:val="0"/>
        <w:rPr>
          <w:rFonts w:ascii="Times New Roman" w:eastAsia="Times New Roman" w:hAnsi="Times New Roman" w:cs="Times New Roman"/>
          <w:b/>
          <w:sz w:val="24"/>
          <w:szCs w:val="24"/>
          <w:lang w:eastAsia="pl-PL"/>
        </w:rPr>
      </w:pPr>
      <w:r w:rsidRPr="00DC50D5">
        <w:rPr>
          <w:rFonts w:ascii="Times New Roman" w:eastAsia="Times New Roman" w:hAnsi="Times New Roman" w:cs="Times New Roman"/>
          <w:b/>
          <w:sz w:val="24"/>
          <w:szCs w:val="24"/>
          <w:lang w:eastAsia="pl-PL"/>
        </w:rPr>
        <w:t>Maszyny i urządzenia wykonawcy posiadają:</w:t>
      </w:r>
    </w:p>
    <w:p w14:paraId="034D22E9" w14:textId="77777777" w:rsidR="00DC50D5" w:rsidRPr="00DC50D5" w:rsidRDefault="00DC50D5">
      <w:pPr>
        <w:widowControl w:val="0"/>
        <w:numPr>
          <w:ilvl w:val="0"/>
          <w:numId w:val="144"/>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Instrukcje bezpiecznej obsługi</w:t>
      </w:r>
    </w:p>
    <w:p w14:paraId="4140FABE" w14:textId="77777777" w:rsidR="00DC50D5" w:rsidRPr="00DC50D5" w:rsidRDefault="00DC50D5">
      <w:pPr>
        <w:widowControl w:val="0"/>
        <w:numPr>
          <w:ilvl w:val="0"/>
          <w:numId w:val="144"/>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lastRenderedPageBreak/>
        <w:t xml:space="preserve">Aktualne protokoły badań i pomiarów elektrycznych ochronnych </w:t>
      </w:r>
    </w:p>
    <w:p w14:paraId="74E02A68" w14:textId="77777777" w:rsidR="00DC50D5" w:rsidRPr="00DC50D5" w:rsidRDefault="00DC50D5">
      <w:pPr>
        <w:widowControl w:val="0"/>
        <w:numPr>
          <w:ilvl w:val="0"/>
          <w:numId w:val="144"/>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Dla elektronarzędzi – karty badań okresowych</w:t>
      </w:r>
    </w:p>
    <w:p w14:paraId="56C7D164" w14:textId="77777777" w:rsidR="00DC50D5" w:rsidRPr="00DC50D5" w:rsidRDefault="00DC50D5">
      <w:pPr>
        <w:widowControl w:val="0"/>
        <w:numPr>
          <w:ilvl w:val="0"/>
          <w:numId w:val="144"/>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 przypadku stosowania rusztowań – aktualny atest wytwórcy oraz protokół</w:t>
      </w:r>
    </w:p>
    <w:p w14:paraId="4AB8BBAD" w14:textId="77777777" w:rsidR="00DC50D5" w:rsidRPr="00DC50D5" w:rsidRDefault="00DC50D5" w:rsidP="00DC50D5">
      <w:pPr>
        <w:suppressAutoHyphens w:val="0"/>
        <w:ind w:left="72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z odbioru technicznego po wykonaniu montażu.</w:t>
      </w:r>
    </w:p>
    <w:p w14:paraId="2C04A73A" w14:textId="77777777" w:rsidR="00DC50D5" w:rsidRPr="00DC50D5" w:rsidRDefault="00DC50D5" w:rsidP="00DC50D5">
      <w:pPr>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Wszystkie wymienione wyżej dokumenty i protokoły są dostępne do wglądu na żądanie kierownika  budowy.</w:t>
      </w:r>
    </w:p>
    <w:p w14:paraId="49902B92" w14:textId="77777777" w:rsidR="00DC50D5" w:rsidRPr="00DC50D5" w:rsidRDefault="00DC50D5" w:rsidP="00DC50D5">
      <w:pPr>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Jednocześnie oświadczam, że firma w swojej działalności stosuje się do przepisów prawa</w:t>
      </w:r>
    </w:p>
    <w:p w14:paraId="3AE44F2A" w14:textId="77777777" w:rsidR="00DC50D5" w:rsidRPr="00DC50D5" w:rsidRDefault="00DC50D5" w:rsidP="00DC50D5">
      <w:pPr>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zawartych w :</w:t>
      </w:r>
    </w:p>
    <w:p w14:paraId="63BDD0E7" w14:textId="77777777" w:rsidR="00DC50D5" w:rsidRPr="00DC50D5" w:rsidRDefault="00DC50D5">
      <w:pPr>
        <w:widowControl w:val="0"/>
        <w:numPr>
          <w:ilvl w:val="0"/>
          <w:numId w:val="145"/>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Kodeksie Pracy</w:t>
      </w:r>
    </w:p>
    <w:p w14:paraId="0404152C" w14:textId="77777777" w:rsidR="00DC50D5" w:rsidRPr="00DC50D5" w:rsidRDefault="00DC50D5">
      <w:pPr>
        <w:widowControl w:val="0"/>
        <w:numPr>
          <w:ilvl w:val="0"/>
          <w:numId w:val="145"/>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Prawie Budowlanym</w:t>
      </w:r>
    </w:p>
    <w:p w14:paraId="2BACF800" w14:textId="77777777" w:rsidR="00DC50D5" w:rsidRPr="00DC50D5" w:rsidRDefault="00DC50D5">
      <w:pPr>
        <w:widowControl w:val="0"/>
        <w:numPr>
          <w:ilvl w:val="0"/>
          <w:numId w:val="145"/>
        </w:numPr>
        <w:suppressAutoHyphens w:val="0"/>
        <w:spacing w:after="200" w:line="276" w:lineRule="auto"/>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Ogólnych przepisach BHP.</w:t>
      </w:r>
    </w:p>
    <w:p w14:paraId="25B2E8A0" w14:textId="77777777" w:rsidR="00DC50D5" w:rsidRPr="00DC50D5" w:rsidRDefault="00DC50D5" w:rsidP="00DC50D5">
      <w:pPr>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 xml:space="preserve"> </w:t>
      </w:r>
    </w:p>
    <w:p w14:paraId="5B9306AF" w14:textId="77777777" w:rsidR="00DC50D5" w:rsidRPr="00DC50D5" w:rsidRDefault="00DC50D5" w:rsidP="00DC50D5">
      <w:pPr>
        <w:suppressAutoHyphens w:val="0"/>
        <w:ind w:left="5664"/>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24"/>
          <w:szCs w:val="24"/>
          <w:lang w:eastAsia="pl-PL"/>
        </w:rPr>
        <w:t>………………………………….</w:t>
      </w:r>
    </w:p>
    <w:p w14:paraId="32744922" w14:textId="77777777" w:rsidR="00DC50D5" w:rsidRPr="00DC50D5" w:rsidRDefault="00DC50D5" w:rsidP="00DC50D5">
      <w:pPr>
        <w:suppressAutoHyphens w:val="0"/>
        <w:rPr>
          <w:rFonts w:ascii="Times New Roman" w:eastAsia="Times New Roman" w:hAnsi="Times New Roman" w:cs="Times New Roman"/>
          <w:sz w:val="24"/>
          <w:szCs w:val="24"/>
          <w:lang w:eastAsia="pl-PL"/>
        </w:rPr>
      </w:pP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r>
      <w:r w:rsidRPr="00DC50D5">
        <w:rPr>
          <w:rFonts w:ascii="Times New Roman" w:eastAsia="Times New Roman" w:hAnsi="Times New Roman" w:cs="Times New Roman"/>
          <w:sz w:val="18"/>
          <w:szCs w:val="18"/>
          <w:lang w:eastAsia="pl-PL"/>
        </w:rPr>
        <w:tab/>
        <w:t xml:space="preserve">        ( pieczątka i podpis wykonawcy )</w:t>
      </w:r>
    </w:p>
    <w:p w14:paraId="75553742"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682A9733"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6536E2C0"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626157A"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733A1204"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A4CCEBE"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48D3CD1"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62806620"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FB87923"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1624765"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691A8025"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6235E03"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90D5F69"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AE5B4CB"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0588BA7B"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22822CEF"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7654B9C"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1E97DFE"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A5C5118"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AA0BF00"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D2A2E13"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F5D3E35"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E26B523"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09898270"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53B24B7C"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6BCE4035"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2ED5E16"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0AC2ECE"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BFDB15D"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C7FAFC3"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0E2A0EE7"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FC152F3"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208AFBC8"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00390EF"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07603220"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27B9D07B"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25BA0B5C"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128A1FA8"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42CADD9E"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7DEF3928" w14:textId="77777777" w:rsidR="00CE7AF0" w:rsidRDefault="00CE7AF0" w:rsidP="00DC50D5">
      <w:pPr>
        <w:widowControl w:val="0"/>
        <w:ind w:left="6372"/>
        <w:jc w:val="both"/>
        <w:rPr>
          <w:rFonts w:ascii="Times New Roman" w:eastAsia="Lucida Sans Unicode" w:hAnsi="Times New Roman" w:cs="Times New Roman"/>
          <w:color w:val="000000"/>
          <w:kern w:val="1"/>
          <w:sz w:val="24"/>
          <w:szCs w:val="24"/>
        </w:rPr>
      </w:pPr>
    </w:p>
    <w:p w14:paraId="322663DC" w14:textId="7BA4D794"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r w:rsidRPr="00DC50D5">
        <w:rPr>
          <w:rFonts w:ascii="Times New Roman" w:eastAsia="Lucida Sans Unicode" w:hAnsi="Times New Roman" w:cs="Times New Roman"/>
          <w:color w:val="000000"/>
          <w:kern w:val="1"/>
          <w:sz w:val="24"/>
          <w:szCs w:val="24"/>
        </w:rPr>
        <w:t>Załącznik nr 8 do umowy</w:t>
      </w:r>
    </w:p>
    <w:p w14:paraId="05D1C5D8" w14:textId="77777777" w:rsidR="00DC50D5" w:rsidRPr="00DC50D5" w:rsidRDefault="00DC50D5" w:rsidP="00DC50D5">
      <w:pPr>
        <w:widowControl w:val="0"/>
        <w:ind w:left="6372"/>
        <w:jc w:val="both"/>
        <w:rPr>
          <w:rFonts w:ascii="Times New Roman" w:eastAsia="Lucida Sans Unicode" w:hAnsi="Times New Roman" w:cs="Times New Roman"/>
          <w:color w:val="000000"/>
          <w:kern w:val="1"/>
          <w:sz w:val="24"/>
          <w:szCs w:val="24"/>
        </w:rPr>
      </w:pPr>
    </w:p>
    <w:p w14:paraId="5B9F978E"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Wymagania BHP</w:t>
      </w:r>
    </w:p>
    <w:p w14:paraId="1486033F"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Dot. realizacji prac w ramach zadania pn.:</w:t>
      </w:r>
    </w:p>
    <w:p w14:paraId="7437477F"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 xml:space="preserve">,,Inteligentny Port Jachtowy – Marina </w:t>
      </w:r>
      <w:proofErr w:type="spellStart"/>
      <w:r w:rsidRPr="00DC50D5">
        <w:rPr>
          <w:rFonts w:ascii="Times New Roman" w:eastAsiaTheme="minorHAnsi" w:hAnsi="Times New Roman" w:cs="Times New Roman"/>
          <w:b/>
          <w:bCs/>
          <w:sz w:val="24"/>
          <w:szCs w:val="24"/>
          <w:lang w:eastAsia="en-US"/>
        </w:rPr>
        <w:t>Yacht</w:t>
      </w:r>
      <w:proofErr w:type="spellEnd"/>
      <w:r w:rsidRPr="00DC50D5">
        <w:rPr>
          <w:rFonts w:ascii="Times New Roman" w:eastAsiaTheme="minorHAnsi" w:hAnsi="Times New Roman" w:cs="Times New Roman"/>
          <w:b/>
          <w:bCs/>
          <w:sz w:val="24"/>
          <w:szCs w:val="24"/>
          <w:lang w:eastAsia="en-US"/>
        </w:rPr>
        <w:t xml:space="preserve"> </w:t>
      </w:r>
      <w:proofErr w:type="spellStart"/>
      <w:r w:rsidRPr="00DC50D5">
        <w:rPr>
          <w:rFonts w:ascii="Times New Roman" w:eastAsiaTheme="minorHAnsi" w:hAnsi="Times New Roman" w:cs="Times New Roman"/>
          <w:b/>
          <w:bCs/>
          <w:sz w:val="24"/>
          <w:szCs w:val="24"/>
          <w:lang w:eastAsia="en-US"/>
        </w:rPr>
        <w:t>Residence</w:t>
      </w:r>
      <w:proofErr w:type="spellEnd"/>
      <w:r w:rsidRPr="00DC50D5">
        <w:rPr>
          <w:rFonts w:ascii="Times New Roman" w:eastAsiaTheme="minorHAnsi" w:hAnsi="Times New Roman" w:cs="Times New Roman"/>
          <w:b/>
          <w:bCs/>
          <w:sz w:val="24"/>
          <w:szCs w:val="24"/>
          <w:lang w:eastAsia="en-US"/>
        </w:rPr>
        <w:t xml:space="preserve"> Szczecin” na terenie działek Nr Dz. Nr 1/44, 1/53 (</w:t>
      </w:r>
      <w:proofErr w:type="spellStart"/>
      <w:r w:rsidRPr="00DC50D5">
        <w:rPr>
          <w:rFonts w:ascii="Times New Roman" w:eastAsiaTheme="minorHAnsi" w:hAnsi="Times New Roman" w:cs="Times New Roman"/>
          <w:b/>
          <w:bCs/>
          <w:sz w:val="24"/>
          <w:szCs w:val="24"/>
          <w:lang w:eastAsia="en-US"/>
        </w:rPr>
        <w:t>Wp</w:t>
      </w:r>
      <w:proofErr w:type="spellEnd"/>
      <w:r w:rsidRPr="00DC50D5">
        <w:rPr>
          <w:rFonts w:ascii="Times New Roman" w:eastAsiaTheme="minorHAnsi" w:hAnsi="Times New Roman" w:cs="Times New Roman"/>
          <w:b/>
          <w:bCs/>
          <w:sz w:val="24"/>
          <w:szCs w:val="24"/>
          <w:lang w:eastAsia="en-US"/>
        </w:rPr>
        <w:t>) Obręb 4001 Dąbie 1, Dz. Nr 10/1, 10/3, 10/4, Obręb 4004 Dąbie 4</w:t>
      </w:r>
    </w:p>
    <w:p w14:paraId="07BEDB8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3FF7D42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Wymagania wyszczególnione w niniejszym dokumencie mają zastosowanie do wszystkich Wykonawców/Podwykonawców, którzy wykonują prace w ramach zadania pn.:</w:t>
      </w:r>
    </w:p>
    <w:p w14:paraId="2193CD4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xml:space="preserve">,,Inteligentny Port Jachtowy – Marina </w:t>
      </w:r>
      <w:proofErr w:type="spellStart"/>
      <w:r w:rsidRPr="00DC50D5">
        <w:rPr>
          <w:rFonts w:ascii="Times New Roman" w:eastAsiaTheme="minorHAnsi" w:hAnsi="Times New Roman" w:cs="Times New Roman"/>
          <w:sz w:val="24"/>
          <w:szCs w:val="24"/>
          <w:lang w:eastAsia="en-US"/>
        </w:rPr>
        <w:t>Yacht</w:t>
      </w:r>
      <w:proofErr w:type="spellEnd"/>
      <w:r w:rsidRPr="00DC50D5">
        <w:rPr>
          <w:rFonts w:ascii="Times New Roman" w:eastAsiaTheme="minorHAnsi" w:hAnsi="Times New Roman" w:cs="Times New Roman"/>
          <w:sz w:val="24"/>
          <w:szCs w:val="24"/>
          <w:lang w:eastAsia="en-US"/>
        </w:rPr>
        <w:t xml:space="preserve"> </w:t>
      </w:r>
      <w:proofErr w:type="spellStart"/>
      <w:r w:rsidRPr="00DC50D5">
        <w:rPr>
          <w:rFonts w:ascii="Times New Roman" w:eastAsiaTheme="minorHAnsi" w:hAnsi="Times New Roman" w:cs="Times New Roman"/>
          <w:sz w:val="24"/>
          <w:szCs w:val="24"/>
          <w:lang w:eastAsia="en-US"/>
        </w:rPr>
        <w:t>Residence</w:t>
      </w:r>
      <w:proofErr w:type="spellEnd"/>
      <w:r w:rsidRPr="00DC50D5">
        <w:rPr>
          <w:rFonts w:ascii="Times New Roman" w:eastAsiaTheme="minorHAnsi" w:hAnsi="Times New Roman" w:cs="Times New Roman"/>
          <w:sz w:val="24"/>
          <w:szCs w:val="24"/>
          <w:lang w:eastAsia="en-US"/>
        </w:rPr>
        <w:t xml:space="preserve"> Szczecin” na terenie działek Nr Dz. Nr 1/44, 1/53 (</w:t>
      </w:r>
      <w:proofErr w:type="spellStart"/>
      <w:r w:rsidRPr="00DC50D5">
        <w:rPr>
          <w:rFonts w:ascii="Times New Roman" w:eastAsiaTheme="minorHAnsi" w:hAnsi="Times New Roman" w:cs="Times New Roman"/>
          <w:sz w:val="24"/>
          <w:szCs w:val="24"/>
          <w:lang w:eastAsia="en-US"/>
        </w:rPr>
        <w:t>Wp</w:t>
      </w:r>
      <w:proofErr w:type="spellEnd"/>
      <w:r w:rsidRPr="00DC50D5">
        <w:rPr>
          <w:rFonts w:ascii="Times New Roman" w:eastAsiaTheme="minorHAnsi" w:hAnsi="Times New Roman" w:cs="Times New Roman"/>
          <w:sz w:val="24"/>
          <w:szCs w:val="24"/>
          <w:lang w:eastAsia="en-US"/>
        </w:rPr>
        <w:t>) Obręb 4001 Dąbie 1, Dz. Nr 10/1, 10/3, 10/4, Obręb 4004 Dąbie 4</w:t>
      </w:r>
    </w:p>
    <w:p w14:paraId="3E367A6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4B028CF2"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1. Wymagania prawne</w:t>
      </w:r>
    </w:p>
    <w:p w14:paraId="3BE5FD5A" w14:textId="256DF5A8"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Wszyscy pracownicy/podwykonawcy Wykonawc</w:t>
      </w:r>
      <w:r w:rsidR="000B72C3">
        <w:rPr>
          <w:rFonts w:ascii="Times New Roman" w:eastAsiaTheme="minorHAnsi" w:hAnsi="Times New Roman" w:cs="Times New Roman"/>
          <w:sz w:val="24"/>
          <w:szCs w:val="24"/>
          <w:lang w:eastAsia="en-US"/>
        </w:rPr>
        <w:t>y</w:t>
      </w:r>
      <w:r w:rsidRPr="00DC50D5">
        <w:rPr>
          <w:rFonts w:ascii="Times New Roman" w:eastAsiaTheme="minorHAnsi" w:hAnsi="Times New Roman" w:cs="Times New Roman"/>
          <w:sz w:val="24"/>
          <w:szCs w:val="24"/>
          <w:lang w:eastAsia="en-US"/>
        </w:rPr>
        <w:t xml:space="preserve"> są zobowiązani przestrzegać obowiązków wynikających z przepisów prawnych, mających zastosowanie do wszelkich prac prowadzonych przez Wykonawcę / Podwykonawcę zgodnie z zakresem oraz przywołanych wymagań prawnych w formie zapisów niniejszego dokumentu lub w jakimkolwiek dokumencie zmieniającym zapisy niniejszego dokumentu lub w jakichkolwiek zapisów odnoszących się do szczegółowych procedur norm i instrukcji związanych z inwestycją. W przypadku konfliktu lub sprzeczności w zapisach stosuje się wymagania najbardziej rygorystyczne. Wymagania te nie zwalniają Wykonawc</w:t>
      </w:r>
      <w:r w:rsidR="000B72C3">
        <w:rPr>
          <w:rFonts w:ascii="Times New Roman" w:eastAsiaTheme="minorHAnsi" w:hAnsi="Times New Roman" w:cs="Times New Roman"/>
          <w:sz w:val="24"/>
          <w:szCs w:val="24"/>
          <w:lang w:eastAsia="en-US"/>
        </w:rPr>
        <w:t>y</w:t>
      </w:r>
      <w:r w:rsidRPr="00DC50D5">
        <w:rPr>
          <w:rFonts w:ascii="Times New Roman" w:eastAsiaTheme="minorHAnsi" w:hAnsi="Times New Roman" w:cs="Times New Roman"/>
          <w:sz w:val="24"/>
          <w:szCs w:val="24"/>
          <w:lang w:eastAsia="en-US"/>
        </w:rPr>
        <w:t xml:space="preserve"> /Podwykonawców lub ich dalszych Podwykonawców z zobowiązań prawnych lub umownych.</w:t>
      </w:r>
    </w:p>
    <w:p w14:paraId="01352C9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6FFBFD29"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2. Podstawowe Wymagania BHP</w:t>
      </w:r>
    </w:p>
    <w:p w14:paraId="312BEE1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Podstawowe wymagania BHP zawarte w niniejszym dokumencie dotyczą wszystkich Wykonawców/Podwykonawców wykonujących prace budowlane oraz powiązane usługi wspierające dotyczące prowadzenia budów</w:t>
      </w:r>
    </w:p>
    <w:p w14:paraId="7D5A498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Dokument wyszczególnia zasady, normy i procedury BHP, które wszyscy Wykonawcy/Podwykonawcy zobowiązani są przestrzegać podczas realizacji prac związanych z Inwestycją.</w:t>
      </w:r>
    </w:p>
    <w:p w14:paraId="0BC3204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Niniejszy dokument został przygotowany w celu przekazania wymagań i zasad bezpieczeństwa dla Wykonawców/Podwykonawców, którzy zobowiązani są do zapewnienia, że wymagania, i procedury zostały podane do wiadomości wszystkim pracownikom Wykonawców/Podwykonawców oraz że takie wymagania, i procedury są ściśle przestrzegane.</w:t>
      </w:r>
    </w:p>
    <w:p w14:paraId="57B9F6A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 W przypadku jakichkolwiek wątpliwości lub nieporozumień w odniesieniu do wymogów określonych w niniejszym dokumencie, Wykonawca/Podwykonawca skonsultuje się w celu ich wyjaśnienia. Jeżeli Wykonawca/Podwykonawca wymaga podjęcia dodatkowych środków ostrożności lub bardziej szczegółowych wymogów BHP lub procedur, powinien je omówić z Kierownikiem Budowy lub pracownikiem BHP przed rozpoczęciem swoich prac.</w:t>
      </w:r>
    </w:p>
    <w:p w14:paraId="1438E4C7" w14:textId="77777777" w:rsidR="00DC50D5" w:rsidRPr="00DC50D5" w:rsidRDefault="00DC50D5" w:rsidP="00DC50D5">
      <w:pPr>
        <w:suppressAutoHyphens w:val="0"/>
        <w:spacing w:after="160" w:line="259" w:lineRule="auto"/>
        <w:jc w:val="both"/>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WAŻNA INFORMACJA</w:t>
      </w:r>
    </w:p>
    <w:p w14:paraId="65AD53EC" w14:textId="77777777" w:rsidR="00DC50D5" w:rsidRPr="00DC50D5" w:rsidRDefault="00DC50D5" w:rsidP="00DC50D5">
      <w:pPr>
        <w:suppressAutoHyphens w:val="0"/>
        <w:spacing w:after="160" w:line="259" w:lineRule="auto"/>
        <w:jc w:val="both"/>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ODPOWIEDZIALNOŚĆ ZA ZAPEWNIENIE, ŻE PRACOWNICY WYKONAWCY/PODWYKONAWCY ROZUMIEJĄ I PRZESTRZEGAJĄ WYMAGAŃ, PROCEDUR, DOTYCZĄCYCH BEZPIECZEŃSTWA, SPOCZYWA NA WYKONAWCY/PODWYKONAWCY.</w:t>
      </w:r>
    </w:p>
    <w:p w14:paraId="45797653"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5FBD3614"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3. Zobowiązanie Wykonawcy/Podwykonawcy</w:t>
      </w:r>
    </w:p>
    <w:p w14:paraId="78D074A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przestrzegać będzie wszystkich ustaleń i wymogów określonych w niniejszym dokumencie BHP.</w:t>
      </w:r>
    </w:p>
    <w:p w14:paraId="70173CB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dla zaplanowanego zakresu prac zapewni Instrukcje Bezpiecznego Wykonywania Robót, sporządzoną zgodnie z załącznikiem nr 1, oraz jeśli zajdzie potrzeba dodatkowe procedury.</w:t>
      </w:r>
    </w:p>
    <w:p w14:paraId="468259C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zapewnia, że prace są odpowiednio zaplanowane, zarządzane i nadzorowane.</w:t>
      </w:r>
    </w:p>
    <w:p w14:paraId="11BA306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zapewnia, że jego personel, wraz z personelem Dalszego Podwykonawcy, przed rozpoczęciem oraz w czasie każdego etapu zaplanowanych prac, zostanie właściwie przeszkolony i zapoznany z informacjami i instrukcjami dotyczącymi BHP.</w:t>
      </w:r>
    </w:p>
    <w:p w14:paraId="2EDEEF5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wykorzysta sprawne maszyny, instalacje, sprzęt i narzędzia oraz postępować będzie zgodnie z bezpiecznymi metodami pracy, w celu maksymalnej ochrony pracowników przed urazami i uszczerbkiem na zdrowiu. Maszyny i urządzenia będą posiadać właściwe certyfikaty.</w:t>
      </w:r>
    </w:p>
    <w:p w14:paraId="3990272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zapewni środki ochrony zbiorowej, w celu zmniejszenia ryzyka związanego z zadaniami pracy ze szczególnym uwzględnieniem zagrożeń prowadzących do poważnych obrażeń, takich jak upadek z wysokości.</w:t>
      </w:r>
    </w:p>
    <w:p w14:paraId="6A3BFC5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Niniejszy dokument dotyczący inwestycji zostanie przekazany Wykonawcy/Podwykonawcy, a zobowiązanie w ramach niniejszego dokumentu zostanie podpisane przez Kierownika Robót Wykonawcy/Podwykonawcy oraz inspektora /Specjalistę ds. BHP Wykonawcy/Podwykonawcy (lub przedstawiciela wyższego szczeblem)</w:t>
      </w:r>
    </w:p>
    <w:p w14:paraId="1A4D177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zapewnia, że pracownicy Wykonawcy/Podwykonawcy posiadają kompetencje, uprawnienia odpowiednie do przypisanego im stanowiska i zdolni są do pracy. Przed rozpoczęciem prac wszyscy Wykonawcy/Podwykonawcy złożą u kierownika budowy stosowne oświadczenia .</w:t>
      </w:r>
    </w:p>
    <w:p w14:paraId="1A88D82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Wszyscy pracownicy na terenie budowy obowiązani są do właściwego ubioru chroniącego przed urazami (zacięć i otarć), odzieżą ochronną jest odzież pełna tj., długi rękaw i długie spodnie.</w:t>
      </w:r>
    </w:p>
    <w:p w14:paraId="0ED89640" w14:textId="77777777" w:rsidR="00DC50D5" w:rsidRPr="00DC50D5" w:rsidRDefault="00DC50D5" w:rsidP="00DC50D5">
      <w:pPr>
        <w:suppressAutoHyphens w:val="0"/>
        <w:spacing w:after="160" w:line="259" w:lineRule="auto"/>
        <w:jc w:val="center"/>
        <w:rPr>
          <w:rFonts w:ascii="Times New Roman" w:eastAsiaTheme="minorHAnsi" w:hAnsi="Times New Roman" w:cs="Times New Roman"/>
          <w:sz w:val="24"/>
          <w:szCs w:val="24"/>
          <w:lang w:eastAsia="en-US"/>
        </w:rPr>
      </w:pPr>
    </w:p>
    <w:p w14:paraId="2608DF6E"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lastRenderedPageBreak/>
        <w:t>4. Dokumentacja dotycząca BHP i ppoż.</w:t>
      </w:r>
    </w:p>
    <w:p w14:paraId="3D70520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Przed rozpoczęciem pracy, Wykonawcy/Podwykonawcy składają u kierownika budowy następujące dokumenty:</w:t>
      </w:r>
    </w:p>
    <w:p w14:paraId="1908CDC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 IBWR – ma obejmować ich prace i sposób zabezpieczenia ( wytyczne – załącznik)</w:t>
      </w:r>
    </w:p>
    <w:p w14:paraId="01CB64A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2. Oświadczenie o zaznajomieniu się z zasadami BHP obowiązującymi w firmie (podpisywane wraz z umową lub zleceniem)</w:t>
      </w:r>
    </w:p>
    <w:p w14:paraId="72E1ED5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3. Wykaz osób do pracy na zdaniu zawierający ( zgodnie z szablonem – załącznikiem do wymagań od Wykonawców/Podwykonawców):</w:t>
      </w:r>
    </w:p>
    <w:p w14:paraId="605B91D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Termin ważności orzeczeń lekarskich</w:t>
      </w:r>
    </w:p>
    <w:p w14:paraId="33F7483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Terminy szkoleń BHP :</w:t>
      </w:r>
    </w:p>
    <w:p w14:paraId="309A2EA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Cambria Math" w:eastAsiaTheme="minorHAnsi" w:hAnsi="Cambria Math" w:cs="Cambria Math"/>
          <w:sz w:val="24"/>
          <w:szCs w:val="24"/>
          <w:lang w:eastAsia="en-US"/>
        </w:rPr>
        <w:t>⎯</w:t>
      </w:r>
      <w:r w:rsidRPr="00DC50D5">
        <w:rPr>
          <w:rFonts w:ascii="Times New Roman" w:eastAsiaTheme="minorHAnsi" w:hAnsi="Times New Roman" w:cs="Times New Roman"/>
          <w:sz w:val="24"/>
          <w:szCs w:val="24"/>
          <w:lang w:eastAsia="en-US"/>
        </w:rPr>
        <w:t xml:space="preserve"> dla stanowisk robotniczych osób wykonujących prace na terenie budowy wstępne w dniu przyjęcia do pracy, pierwsze okresowe do 12 m-c, okresowe co 36 miesięcy dla stanowisk nie narażonych na niebezpieczeństwo</w:t>
      </w:r>
    </w:p>
    <w:p w14:paraId="25FCEA9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Cambria Math" w:eastAsiaTheme="minorHAnsi" w:hAnsi="Cambria Math" w:cs="Cambria Math"/>
          <w:sz w:val="24"/>
          <w:szCs w:val="24"/>
          <w:lang w:eastAsia="en-US"/>
        </w:rPr>
        <w:t>⎯</w:t>
      </w:r>
      <w:r w:rsidRPr="00DC50D5">
        <w:rPr>
          <w:rFonts w:ascii="Times New Roman" w:eastAsiaTheme="minorHAnsi" w:hAnsi="Times New Roman" w:cs="Times New Roman"/>
          <w:sz w:val="24"/>
          <w:szCs w:val="24"/>
          <w:lang w:eastAsia="en-US"/>
        </w:rPr>
        <w:t xml:space="preserve"> dla stanowisk robotniczych prac niebezpiecznych lub zagrażających zdrowiu na terenie budowy: wstępne w dniu przyjęcia do pracy, pierwsze okresowe do</w:t>
      </w:r>
    </w:p>
    <w:p w14:paraId="72BFF9C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12 m-c, okresowe co 12 m-c ( prace na wysokości, operatorzy, prace w wykopach, zbiornikach, pożarowo niebezpieczne, elektrycy, prace przy użyciu urządzeń niebezpiecznych)</w:t>
      </w:r>
    </w:p>
    <w:p w14:paraId="49DECC4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Cambria Math" w:eastAsiaTheme="minorHAnsi" w:hAnsi="Cambria Math" w:cs="Cambria Math"/>
          <w:sz w:val="24"/>
          <w:szCs w:val="24"/>
          <w:lang w:eastAsia="en-US"/>
        </w:rPr>
        <w:t>⎯</w:t>
      </w:r>
      <w:r w:rsidRPr="00DC50D5">
        <w:rPr>
          <w:rFonts w:ascii="Times New Roman" w:eastAsiaTheme="minorHAnsi" w:hAnsi="Times New Roman" w:cs="Times New Roman"/>
          <w:sz w:val="24"/>
          <w:szCs w:val="24"/>
          <w:lang w:eastAsia="en-US"/>
        </w:rPr>
        <w:t xml:space="preserve"> kierujący pracownikami wstępne 12m-c, pierwsze okresowe w ciągu 6 m-c, kolejne 5 lat</w:t>
      </w:r>
    </w:p>
    <w:p w14:paraId="034F3FB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Numery uprawnień na sprzęt ( operatorzy) , na prace ( elektryk),</w:t>
      </w:r>
    </w:p>
    <w:p w14:paraId="124C48B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Ponadto Wykonawca/Podwykonawca każdorazowo podczas kontroli osób oraz instytucji musi przedłożyć do okazania :</w:t>
      </w:r>
    </w:p>
    <w:p w14:paraId="138E6A4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 Kopie dokumentów wskazanych w pkt. 4.4. (badań, szkoleń, uprawnień)</w:t>
      </w:r>
    </w:p>
    <w:p w14:paraId="598FEF7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xml:space="preserve">2. Protokoły z przeglądów UDT ( maszyny , </w:t>
      </w:r>
      <w:proofErr w:type="spellStart"/>
      <w:r w:rsidRPr="00DC50D5">
        <w:rPr>
          <w:rFonts w:ascii="Times New Roman" w:eastAsiaTheme="minorHAnsi" w:hAnsi="Times New Roman" w:cs="Times New Roman"/>
          <w:sz w:val="24"/>
          <w:szCs w:val="24"/>
          <w:lang w:eastAsia="en-US"/>
        </w:rPr>
        <w:t>zawiesia</w:t>
      </w:r>
      <w:proofErr w:type="spellEnd"/>
      <w:r w:rsidRPr="00DC50D5">
        <w:rPr>
          <w:rFonts w:ascii="Times New Roman" w:eastAsiaTheme="minorHAnsi" w:hAnsi="Times New Roman" w:cs="Times New Roman"/>
          <w:sz w:val="24"/>
          <w:szCs w:val="24"/>
          <w:lang w:eastAsia="en-US"/>
        </w:rPr>
        <w:t>)</w:t>
      </w:r>
    </w:p>
    <w:p w14:paraId="01E1D77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3. Protokoły z przeglądów sprzętu ochrony osobistej – szelek, linek, urządzeń samohamownych</w:t>
      </w:r>
    </w:p>
    <w:p w14:paraId="501384A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4. DTR – maszyny i urządzenie.</w:t>
      </w:r>
    </w:p>
    <w:p w14:paraId="17D61DF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5. Zgłaszanie Wypadków i Incydentów</w:t>
      </w:r>
    </w:p>
    <w:p w14:paraId="0C488F4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zapewnia, że jego pracownicy zgłaszać będą Kierownikowi Budowy wszelkie urazy, incydenty i zdarzenia potencjalnie wypadkowe, bez względu na to, jak drobne są to zdarzenia, natychmiast po ich wystąpieniu. Wszystkie zdarzenia, po zgłoszeniu, zostaną zbadane i zarejestrowane.</w:t>
      </w:r>
    </w:p>
    <w:p w14:paraId="56AC9A7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Zdarzenia potencjalnie wypadkowe definiuje się jako zdarzenia, które nie wywołały zranienia osób lub uszkodzenia mienia. Zdarzenia potencjalnie wypadkowe zostaną zbadane, biorąc pod uwagę ryzyko zranienia osób lub uszkodzenia mienia.</w:t>
      </w:r>
    </w:p>
    <w:p w14:paraId="36AF7A2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musi spełniać wszystkie wymogi zgłaszania wypadków i incydentów, opisane w Planie Bezpieczeństwa i Ochrony Zdrowia oraz powiązanych procedur zgłaszania incydentów.</w:t>
      </w:r>
    </w:p>
    <w:p w14:paraId="04ED6A8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Wypadki śmiertelne, ciężkie wypadki, wypadki zbiorowe oraz zdarzenia powodujące utratę czasu lub jakiekolwiek zdarzenia, które mogą skutkować poważnym uszkodzeniem konstrukcji, wyposażenia czy infrastruktury, należy niezwłocznie zgłosić.</w:t>
      </w:r>
    </w:p>
    <w:p w14:paraId="231D9B4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Miejsce zdarzenia należy pozostawić w nienaruszonym stanie do momentu zakończenia dochodzenia.</w:t>
      </w:r>
    </w:p>
    <w:p w14:paraId="41DA0C5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Obowiązkiem zarówno Wykonawcy jak i Podwykonawcy jest zawiadomienie Organów Państwowych o wypadkach lub urazach, zgodnie z wymogami prawa.</w:t>
      </w:r>
    </w:p>
    <w:p w14:paraId="6519405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6. Środki Ochrony Indywidualnej (ŚOI)</w:t>
      </w:r>
    </w:p>
    <w:p w14:paraId="14C76EA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zapewnia, że jego pracownicy otrzymali, bezpłatnie właściwa odzież roboczą oraz wszelkie konieczne środki ochrony indywidualnej.</w:t>
      </w:r>
    </w:p>
    <w:p w14:paraId="41EBE27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Minimalne Wymagania ŚOI są następujące:</w:t>
      </w:r>
    </w:p>
    <w:p w14:paraId="115BD01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Kask Ochronny</w:t>
      </w:r>
    </w:p>
    <w:p w14:paraId="0A4BBD0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 Kolor biały – kadra zarządzająca i wizytujący</w:t>
      </w:r>
    </w:p>
    <w:p w14:paraId="16A097B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 Kolor czerwony - hakowy</w:t>
      </w:r>
    </w:p>
    <w:p w14:paraId="29E9AC0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 Kolor żółty lub niebieski pracownicy pozostali</w:t>
      </w:r>
    </w:p>
    <w:p w14:paraId="0478C91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Kamizelka i/lub Kurtka Odblaskowa z logo Wykonawcy/Podwykonawcy</w:t>
      </w:r>
    </w:p>
    <w:p w14:paraId="28C6E3E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 Żółta/ pomarańczowa dla ogólnych pracowników inwestycji;</w:t>
      </w:r>
    </w:p>
    <w:p w14:paraId="7120D98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 Pomarańczowa dla hakowego</w:t>
      </w:r>
    </w:p>
    <w:p w14:paraId="1445B8A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Buty Ochronne;</w:t>
      </w:r>
    </w:p>
    <w:p w14:paraId="51C9C9E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Rękawiczki - odpowiednie do rodzaju prac;</w:t>
      </w:r>
    </w:p>
    <w:p w14:paraId="455306E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Okulary Ochronne;</w:t>
      </w:r>
    </w:p>
    <w:p w14:paraId="1D3C5B9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Ochrona Słuchu - zgodnie z wymaganiami;</w:t>
      </w:r>
    </w:p>
    <w:p w14:paraId="2F92152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Środki ochrony układu oddechowego</w:t>
      </w:r>
    </w:p>
    <w:p w14:paraId="12436C7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Sprzęt do pracy na wysokości</w:t>
      </w:r>
    </w:p>
    <w:p w14:paraId="3FA3DFA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zapewnia, że ŚOI są odpowiednio utrzymywane w dobrym stanie i wymieniane, bezpłatnie, jeśli zostaną uszkodzone, zgubione lub zniszczone. Pracownicy muszą wiedzieć, że wszelkie uszkodzenia należy niezwłocznie zgłosić Specjaliście ds. BHP Wykonawcy/Podwykonawcy w celu wymiany lub naprawy.</w:t>
      </w:r>
    </w:p>
    <w:p w14:paraId="0CC7D0C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Wszelkie środki ochrony indywidualnej muszą spełniać minimalne normy ŚOI.</w:t>
      </w:r>
    </w:p>
    <w:p w14:paraId="68A1243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Pracownicy Wykonawcy/Podwykonawcy muszą nosić wymagane ŚOI. Wobec pracowników, którzy nie zastosują się do tego przepisu podejmowane są działania dyscyplinarne oraz w stosownych przypadkach również dla pracowników, którzy ich nadzorują.</w:t>
      </w:r>
    </w:p>
    <w:p w14:paraId="08F7BF4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Dodatkowe ŚOI są stosowane na podstawie zagrożeń i oceny ryzyka.</w:t>
      </w:r>
    </w:p>
    <w:p w14:paraId="2371EA7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Wykonawca/Podwykonawca poinstruuje dostawców, kierowców, operatorów maszyn o obowiązku stosowania ŚOI odzieży i obuwia ochronnego obowiązując do stosowania podczas wysiadania z pojazdu.</w:t>
      </w:r>
    </w:p>
    <w:p w14:paraId="643C079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Wobec Wykonawców/Podwykonawców, których pracownicy będą łamali zasady dotyczące ŚOI na terenie Inwestycji, będą stosowane zarówno kary dyscyplinujące jak i kary finansowe. Kara finansowa zostaje nałożona przez kierownictwo budowy, lub specjalistę ds. BHP na podstawie protokołu na którym wskazana jest wykroczenie i kwota zgodna z taryfikatorem kar dostępnym w biurze budowy.</w:t>
      </w:r>
    </w:p>
    <w:p w14:paraId="6DFBB5BE"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6C783953"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7. Utrzymanie porządku</w:t>
      </w:r>
    </w:p>
    <w:p w14:paraId="5B3C165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obowiązany jest do utrzymania porządku na terenie inwestycji.</w:t>
      </w:r>
    </w:p>
    <w:p w14:paraId="2B32FFA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będzie podejmował działania w sposób ciągły na rzecz zapewnienia porządku na budowie. Jeśli pojawią się problemy z utrzymaniem porządku, prace zostaną wstrzymanie na danym obszarze lub na całym terenie do momentu przestrzegania zaleceń utrzymania porządku przez wszystkich wykonawców.</w:t>
      </w:r>
    </w:p>
    <w:p w14:paraId="5E87360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Każdy Wykonawca/Podwykonawca jest w pełni odpowiedzialny za sprzątanie własnego obszaru roboczego. Jeśli na budowie wprowadzona jest segregacja Wykonawcy/Podwykonawcy są zobowiązani segregować odpady do odpowiednich pojemników zapewnionych przez Wykonawcę. Odpady budowlane nienadające się do segregacji (gruz itp.) będą na bieżąco sprzątane i utylizowane przez Wykonawcę i Podwykonawcę.</w:t>
      </w:r>
    </w:p>
    <w:p w14:paraId="0431CFB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Wszyscy Wykonawcy/Podwykonawcy są zobowiązani do przyjęcia skoordynowanego podejścia do pracy zespołowej w odniesieniu do robót wykonywanych na wspólnych obszarach prac budowlanych.</w:t>
      </w:r>
    </w:p>
    <w:p w14:paraId="05FA796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Materiały budowlane, które powodują utrudnienia na terenie budowy lub których właściciela nie można ustalić, zostaną usunięte z placu budowy.</w:t>
      </w:r>
    </w:p>
    <w:p w14:paraId="750FF05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upewni się, że wszyscy dostawcy, którzy mogą dostarczać materiały na teren budowy znają wymogi bezpieczeństwa, łącznie z treścią niniejszego dokumentu oraz że posiadają jasne instrukcje dotyczące dostaw.</w:t>
      </w:r>
    </w:p>
    <w:p w14:paraId="7F83C22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Pracownicy Ochrony muszą być powiadomieni o wszystkich dostawach na teren budowy, z wyprzedzeniem. Nie należy planować dostaw poza normalnymi godzinami pracy. Wszystkie dostawy należy planować na zasadzie - dokładnie na czas.</w:t>
      </w:r>
    </w:p>
    <w:p w14:paraId="7CBBFA8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8. Instrukcje Bezpiecznego Wykonywania Robót</w:t>
      </w:r>
    </w:p>
    <w:p w14:paraId="5287EFD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8.1 Instrukcja Bezpiecznego Wykonywania Robót</w:t>
      </w:r>
    </w:p>
    <w:p w14:paraId="4408748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dostarczy Instrukcję Bezpiecznego Wykonywania Robót (IBWR) dla wszystkich prac realizowanych dla tej Inwestycji.</w:t>
      </w:r>
    </w:p>
    <w:p w14:paraId="136C2B9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Szczegóły IBWR zależeć będą od rodzaju i lokalizacji prac. Wykonawca zapewni również, że warunki pogodowe również brane są pod uwagę podczas sporządzania IBWR na przykład: Wykonawca/Podwykonawca zapewnia, że część zakończonych robót, takich jak konstrukcje stalowe lub ścianki z bloków są zabezpieczone przed przewróceniem spowodowanym silnym wiatrem.</w:t>
      </w:r>
    </w:p>
    <w:p w14:paraId="37D084E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Udowodniono, że prowadzenie prac niezgodnie z IBWR przyczynia się do poważnych zdarzeń.</w:t>
      </w:r>
    </w:p>
    <w:p w14:paraId="5586D42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Wytyczne do opracowania są załącznikiem do dokumentu.</w:t>
      </w:r>
    </w:p>
    <w:p w14:paraId="3086A8C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zapozna z IBWR pracowników przed rozpoczęciem zadania.</w:t>
      </w:r>
    </w:p>
    <w:p w14:paraId="39059962"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26DA1C32"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9. Praca na wysokości</w:t>
      </w:r>
    </w:p>
    <w:p w14:paraId="18786A9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9.1 Wymogi prawne dotyczące prac na Wysokości</w:t>
      </w:r>
    </w:p>
    <w:p w14:paraId="5E9E77E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Wykonawcy/Podwykonawcy muszą znać i muszą przestrzegać przepisów dotyczących BHP w Polsce i odnoszących się do Pracy na Wysokości. Zasada tych przepisów podkreśla, że Wykonawca/Podwykonawca musi zrobić wszystko, co jest praktycznie możliwe, aby zapobiec upadkowi kogokolwiek podczas pracy na wysokości. Ryzyka wynikającego z prac na wysokości można uniknąć poprzez wykonywanie prac, jeżeli to możliwe na poziomie gruntu.</w:t>
      </w:r>
    </w:p>
    <w:p w14:paraId="0069B5B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Jeżeli istnieje taka możliwość zawsze należy wprowadzić zbiorowe środki ochrony przed upadkiem z wysokości, ponieważ mają one pierwszeństwo przed środkami ochrony indywidualnej.</w:t>
      </w:r>
    </w:p>
    <w:p w14:paraId="726D62E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Jeśli nie ma możliwości zastosowania zabezpieczeń zbiorowych dozwolone jest zabezpieczenie Szelki Bezpieczeństwa do prac na wysokości oraz Linki Asekuracyjne</w:t>
      </w:r>
    </w:p>
    <w:p w14:paraId="6977486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Szelki Bezpieczeństwa do pracy na wysokości oraz Linki Asekuracyjne muszą spełniać normy BS EN 354, 355, lub 361-365 lub równorzędne normy krajowe.</w:t>
      </w:r>
    </w:p>
    <w:p w14:paraId="20225B0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 niektórych przypadkach, gdzie uważa się to za obowiązkowe, należy stosować podwójne linki bezpieczeństwa z podwójnymi zatrzaskami, w następstwie przeprowadzonej oceny ryzyka pracy na wysokości, gdzie nie można zapewnić pracownikowi alternatywnych środków efektywnej ochrony przed upadkiem.</w:t>
      </w:r>
    </w:p>
    <w:p w14:paraId="610B2F2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Szelki Bezpieczeństwa, Linki Asekuracyjne lub jakikolwiek sprzęt chroniący przed upadkiem, taki jak urządzenia samohamowne lub inne blokady muszą posiadać certyfikaty, przeglądy oraz rejestr kontroli. Indywidualny sprzęt chroniący przed upadkiem musi:</w:t>
      </w:r>
    </w:p>
    <w:p w14:paraId="051CBE9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xml:space="preserve">- Ograniczać maksymalną siłę działającą na pracownika podczas upadku do 6 </w:t>
      </w:r>
      <w:proofErr w:type="spellStart"/>
      <w:r w:rsidRPr="00DC50D5">
        <w:rPr>
          <w:rFonts w:ascii="Times New Roman" w:eastAsiaTheme="minorHAnsi" w:hAnsi="Times New Roman" w:cs="Times New Roman"/>
          <w:sz w:val="24"/>
          <w:szCs w:val="24"/>
          <w:lang w:eastAsia="en-US"/>
        </w:rPr>
        <w:t>kN</w:t>
      </w:r>
      <w:proofErr w:type="spellEnd"/>
      <w:r w:rsidRPr="00DC50D5">
        <w:rPr>
          <w:rFonts w:ascii="Times New Roman" w:eastAsiaTheme="minorHAnsi" w:hAnsi="Times New Roman" w:cs="Times New Roman"/>
          <w:sz w:val="24"/>
          <w:szCs w:val="24"/>
          <w:lang w:eastAsia="en-US"/>
        </w:rPr>
        <w:t>,</w:t>
      </w:r>
    </w:p>
    <w:p w14:paraId="3AC77A8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Posiadać amortyzację,</w:t>
      </w:r>
    </w:p>
    <w:p w14:paraId="11B422D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Dystans spadania nie może być większy niż 1,8m i nie może być kontaktu z niższym poziomem,</w:t>
      </w:r>
    </w:p>
    <w:p w14:paraId="46A9B33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Podczas upadku wyhamować pracownika na dystansie nie większym niż 1,1m,</w:t>
      </w:r>
    </w:p>
    <w:p w14:paraId="774C999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Posiadać widoczne stosowne oznakowania (data produkcji, przenoszone obciążenia, itp.).</w:t>
      </w:r>
    </w:p>
    <w:p w14:paraId="50AD55E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 miarę możliwości zamiast systemów Linek bezpieczeństwa należy wybrać urządzenia samohamowne.</w:t>
      </w:r>
    </w:p>
    <w:p w14:paraId="24C5582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9.2 Praca na dachu</w:t>
      </w:r>
    </w:p>
    <w:p w14:paraId="41D3DD2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Jeśli nie ma możliwości zastosowania zabezpieczeń zbiorowych ( np. siatki) wymaga się aby pracownicy mieli na stałe ubrane szelki bezpieczeństwa każdorazowe podejście do krawędzi dachu wymaga aby właściwie zabezpieczyć się przed upadkiem i przypiąć się do bezpiecznego punktu kotwiczenia .</w:t>
      </w:r>
    </w:p>
    <w:p w14:paraId="77D9281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9.3 Montaż, modyfikacje, demontaż rusztowań.</w:t>
      </w:r>
    </w:p>
    <w:p w14:paraId="60E305C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Rusztowania mogą być montowane, modyfikowane lub demontowane wyłącznie przez odpowiednio przeszkolonego, wykwalifikowanego i kompetentnego specjalistę do rusztowań, posiadającego uprawnienia. Wobec każdego pracownika, który ingerował lub zmieniał rusztowanie bez odpowiedniego przeszkolenia i upoważnienia do przeprowadzania takich czynności, będą zastosowane procedury dyscyplinarne.</w:t>
      </w:r>
    </w:p>
    <w:p w14:paraId="0061182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Powyższe wytyczne dotyczą rusztowań montowanych na stałe na terenie inwestycji.</w:t>
      </w:r>
    </w:p>
    <w:p w14:paraId="27E7815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Dla rusztowań samojezdnych musi być dostarczona i dostępna DTR danego typu rusztowania.</w:t>
      </w:r>
    </w:p>
    <w:p w14:paraId="775A51F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WAŻNA INFORMACJA</w:t>
      </w:r>
    </w:p>
    <w:p w14:paraId="5F06FA5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 BUDOWACH PROWADZONYCH PRZEZ SPÓŁKĘ ZABRANIA SIĘ STOSOWANIA RUSZTOWAŃ WARSZAWSKICH.</w:t>
      </w:r>
    </w:p>
    <w:p w14:paraId="29BDFF3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9.4 Zabezpieczenie krawędzi</w:t>
      </w:r>
    </w:p>
    <w:p w14:paraId="78F4E29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Wszelkie prace, w wyniku, których powstają otwory, do których mogą wpaść ludzie lub usunięcie bocznych ścian/barier, z których ludzie mogą spaść, należy skutecznie zabezpieczyć sztywnymi barierami.</w:t>
      </w:r>
    </w:p>
    <w:p w14:paraId="65A6374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Zabezpieczenie otworów</w:t>
      </w:r>
    </w:p>
    <w:p w14:paraId="34A3E9C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otwory i włazy (otwory) należy przykryć specjalnie przygotowanymi pokrywami z drewna lub stali, które należy przykręcić w momencie powstania otworu. Pokrywy powinny umożliwiać ruch pieszych oraz posiadać znak ostrzegawczy. Jeśli niepraktyczne jest przykrycie otworu pokrywą, obwód powinien być zabezpieczony poręczą oraz deską krawężnikową, które należy przykręcić.</w:t>
      </w:r>
    </w:p>
    <w:p w14:paraId="0F4C2D3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Studzienki należy traktować jako otwory w podłogach i zabezpieczyć według wskazówek podanych powyżej. Jeśli konieczne jest usunięcie pokrywy z ukończonej studzienki, należy wznieść wokół niej specjalną barierkę oraz przytwierdzić do niej znak ostrzegawczy.</w:t>
      </w:r>
    </w:p>
    <w:p w14:paraId="787074F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9.5 Ochrona przed Spadającymi Materiałami</w:t>
      </w:r>
    </w:p>
    <w:p w14:paraId="0D4438F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Należy odpowiednio zabezpieczyć materiały, wyposażenie oraz instalacje, aby zapobiec ich upadkowi z wysokości. Jeśli istnieje niebezpieczeństwo upadku materiału, należy podjąć skuteczne środki ochrony, takie jak barierki/siatki, należy przygotować znaki ostrzegawcze, aby uniemożliwić dostęp i ostrzec ludzi o istniejącym zagrożeniu.</w:t>
      </w:r>
    </w:p>
    <w:p w14:paraId="0D49504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9.6 Ochrona przed Upadkiem - Strefy niebezpieczne</w:t>
      </w:r>
    </w:p>
    <w:p w14:paraId="5099FF7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dostarczy metalowe bariery w celu uniemożliwienia wstępu nieupoważnionych pracowników do obszarów wysokiego ryzyka, w tym z obszarów, gdzie przewiduje się ryzyko spadających obiektów. Jako uzupełnienie, ale nie w zastępstwie metalowych barierek, można użyć taśm ostrzegających o zagrożeniu.</w:t>
      </w:r>
    </w:p>
    <w:p w14:paraId="3EE9AD14"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25A1AAFD"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10. Ruchome Podesty Robocze (MEWP)</w:t>
      </w:r>
    </w:p>
    <w:p w14:paraId="462973C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Termin Ruchome Podesty Robocze obejmuje następujące typy urządzeń.</w:t>
      </w:r>
    </w:p>
    <w:p w14:paraId="3F4B077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 Podnośniki nożycowe</w:t>
      </w:r>
    </w:p>
    <w:p w14:paraId="3C6A0AD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2. Wysięgniki teleskopowe lub wysięgnice</w:t>
      </w:r>
    </w:p>
    <w:p w14:paraId="4B2FA7B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3. Przegubowe i teleskopowe wysięgniki</w:t>
      </w:r>
    </w:p>
    <w:p w14:paraId="7E40D7E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Każdy, kto operuje MEWP musi posiadać odpowiednie uprawnienia.</w:t>
      </w:r>
    </w:p>
    <w:p w14:paraId="18A70E3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Podczas pracy na platformie MEWP wszyscy pracownicy muszą nosić szelki bezpieczeństwa i linki zabezpieczające, zamocowane do bezpiecznego punktu kotwiczenia na platformie. W przypadku braku bezpiecznego certyfikowanego punktu kotwiczenia na platformie podczas pracy pracownik jest zobowiązany do przypięcia się do stałego elementu konstrukcyjnego.</w:t>
      </w:r>
    </w:p>
    <w:p w14:paraId="5BD8F31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 Przed rozpoczęciem prac, miejsce pracy musi być odgrodzone sztywnymi barierami i oznakowane.</w:t>
      </w:r>
    </w:p>
    <w:p w14:paraId="2CF2085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Nie wolno przekroczyć dopuszczalnego obciążenia roboczego, określonego dla MEWP</w:t>
      </w:r>
    </w:p>
    <w:p w14:paraId="5C37467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 trakcie użytkowania należy stosować MEWP wyposażone w podpory i stabilizatory.</w:t>
      </w:r>
    </w:p>
    <w:p w14:paraId="4F9791B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Przed rozpoczęciem pracy, należy sprawdzić warunki podłoża, aby upewnić się, że ładunek MEWP nie przekroczy dopuszczalnego obciążenia powierzchniowego. Gdzie jest to wymagane, należy zastosować płytę do rozprowadzenia miejscowego obciążenia.</w:t>
      </w:r>
    </w:p>
    <w:p w14:paraId="04BEA3D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Dozwolone jest przesuwanie MEWP z uniesioną platformą i/lub przedłużonym wysięgnikiem, jeśli mieści się to w zakresie zdolności operacyjnych maszyny.</w:t>
      </w:r>
    </w:p>
    <w:p w14:paraId="20A0B1C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MEWP nie należy wykorzystywać jako podnośnik, podporę lub wsparcie.</w:t>
      </w:r>
    </w:p>
    <w:p w14:paraId="4FD0A8A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MEWP nie należy wykorzystywać jako dźwig do materiałów lub podnośnik. MEWP może być stosowany zgodnie z DTR, która musi być udostępniona Specjaliście ds. BHP celem weryfikacji.</w:t>
      </w:r>
    </w:p>
    <w:p w14:paraId="12E329E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MEWP nie należy wykorzystywać, gdy prędkość wiatru przekracza 10m/s</w:t>
      </w:r>
    </w:p>
    <w:p w14:paraId="2FCC040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Wszystkie MEWP muszą być poddawane regularnej konserwacji i kontroli, które jako minimum obejmują dzienne/tygodniowe kontrole przez kompetentną osobę oraz dokładne badanie, co roku oraz posiadać aktualne dopuszczenie UDT.</w:t>
      </w:r>
    </w:p>
    <w:p w14:paraId="40C22F7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Każde MEWP musi być wyposażone w system sterowania podwójnego zabezpieczenia sterowania, aby zapobiec przypadkowemu uruchomieniu jednostki sterującej. Wymagana jest obecność osoby na poziomie gruntu odpowiedzialnej za awaryjne opuszczenie platformy w przypadku wystąpienia niebezpieczeństwa (wypadek osób znajdujących się na wysokości).</w:t>
      </w:r>
    </w:p>
    <w:p w14:paraId="74A4D72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72DEDFF6"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11. Drabiny</w:t>
      </w:r>
    </w:p>
    <w:p w14:paraId="6B42D6A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Drabina może być używana wyłącznie do prac na wysokości, jeśli została przeprowadzona ocena ryzyka, która wykazała, że stosowanie bardziej odpowiedniego sprzętu roboczego nie jest uzasadnione, ponieważ poziom ryzyka jest niski, czas stosowania jest krótki lub istniejące warunki w miejscu pracy nie mogą być zmienione.</w:t>
      </w:r>
    </w:p>
    <w:p w14:paraId="7E32A3D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 terenie budowy należy stosować wyłącznie właściwie wyprodukowane drabiny typu przemysłowego. Drabiny muszą być zgodne z właściwą normą PN-EN 131. Wszystkie drabiny muszą być odpowiednio, przytwierdzone lub trzymane. Wszystkie drabiny muszą być wyraźnie oznaczone nazwą Wykonawcy/Podwykonawcy i numerem identyfikującym. Numer identyfikującym nie musi być numer seryjny drabiny. Wystarczy wewnętrznie nadany przez Wykonawcę / Podwykonawcę nr sprzętu, urządzenia, zgodny z listą.</w:t>
      </w:r>
    </w:p>
    <w:p w14:paraId="77C4EFE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Praca na drabinach drewnianych jest dozwolona jeśli drabiny będące na zadaniu będą miały stosowny przegląd poświadczony protokołem ze są one sprawne.</w:t>
      </w:r>
    </w:p>
    <w:p w14:paraId="59339D8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Drabiny aluminiowe nie mogą być używane w miejscach, gdzie znajduje się sprzęt do przetwarzania zawierający kwasy lub zasady, lub w pobliżu przewodów elektrycznych pod napięciem.</w:t>
      </w:r>
    </w:p>
    <w:p w14:paraId="2C2EF13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Drabiny muszą być w dobrym stanie i bez wad, tj. żadnych złamanych szczebli lub rozdzielonych ramiaków pionowych.</w:t>
      </w:r>
    </w:p>
    <w:p w14:paraId="1FE905D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Drabiny nie mogą być pomalowane.</w:t>
      </w:r>
    </w:p>
    <w:p w14:paraId="4992567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 Wszystkie drabiny muszą być wyraźnie oznaczone nazwą właściciela i znacznikiem wskazującym datę ostatniej inspekcji.</w:t>
      </w:r>
    </w:p>
    <w:p w14:paraId="0E0CA82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Drabiny powinny być kontrolowane każdorazowo przed użyciem.</w:t>
      </w:r>
    </w:p>
    <w:p w14:paraId="169C3A49"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0274D2FF"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12. Ochrona przeciwpożarowa</w:t>
      </w:r>
    </w:p>
    <w:p w14:paraId="56CF374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Wykonawcy/Podwykonawcy muszą zapewnić, że podczas wykonywania swoich prac, podejmowane są odpowiednie środki ochrony przeciwpożarowej, szczególnie, jeśli prace te obejmują prace z wysoką temperaturą, np. podgrzewanie, spawanie, szlifowanie, itp.</w:t>
      </w:r>
    </w:p>
    <w:p w14:paraId="6687C8C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Odpowiednie środki ochrony przeciwpożarowej obejmują:</w:t>
      </w:r>
    </w:p>
    <w:p w14:paraId="022E570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Szkolenie personelu w zakresie prawidłowego stosowania i wykorzystania sprzętu gaśniczego.</w:t>
      </w:r>
    </w:p>
    <w:p w14:paraId="46CE88F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Zapewnienie prawidłowego typu gaśnic</w:t>
      </w:r>
    </w:p>
    <w:p w14:paraId="7C69D74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 obszarach wysokiego zagrożenia pożarem oraz w celu ochrony innych pracowników, może być konieczne osłonięcie obszaru pracy blachą o zmniejszonej palności i zapewnienie dodatkowych środków przeciwpożarowych oraz wyznaczenie obserwatora pożarowego. Może nim być pracownik z zespołu wykonującego pracę, jednak nie może on wówczas wykonywać żadnych innych czynności.</w:t>
      </w:r>
    </w:p>
    <w:p w14:paraId="0375BF2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Koce gaśnicze przeznaczone do użytku w ciężkich warunkach i ochrony elementów takich jak np. podesty rusztowania, itp.</w:t>
      </w:r>
    </w:p>
    <w:p w14:paraId="5733F44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 miarę możliwości należy zapewnić więcej niż jedną drogę ewakuacji z obszarów prac niebezpiecznych pożarowo wykonywanych na rusztowaniach.</w:t>
      </w:r>
    </w:p>
    <w:p w14:paraId="7F2FBE0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Wykonawcy/Podwykonawcy zapewniają, że ich pracownicy znają prawidłowe procedury, których należy przestrzegać w przypadku alarmu pożarowego/ewakuacji.</w:t>
      </w:r>
    </w:p>
    <w:p w14:paraId="6599279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Pracownicy Wykonawcy/Podwykonawcy muszą znać lokalizację i zostać przeszkoleni w zakresie prawidłowego użytkowania:</w:t>
      </w:r>
    </w:p>
    <w:p w14:paraId="3F91D0F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Podręcznego sprzętu gaśniczego</w:t>
      </w:r>
    </w:p>
    <w:p w14:paraId="580A2AC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Telefonów alarmowych.</w:t>
      </w:r>
    </w:p>
    <w:p w14:paraId="19191EF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Dróg oraz wyjść ewakuacyjnych.</w:t>
      </w:r>
    </w:p>
    <w:p w14:paraId="73C4D1E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Punktów zbornych.</w:t>
      </w:r>
    </w:p>
    <w:p w14:paraId="60B64AC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Wszelkie urządzenia napędzane silnikiem spalinowym, sprowadzone na teren Inwestycji, posiadają jedną gaśnicę proszkową zainstalowaną, przytwierdzoną do urządzenia lub stojącą zaraz przy urządzeniu.</w:t>
      </w:r>
    </w:p>
    <w:p w14:paraId="4C5FEB3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Prefabrykacja stali odbywać się będzie, o ile to możliwe, poza terenem budowy lub w miejscu do tego wyznaczonym. Jeżeli nie można uniknąć produkcji na miejscu, Wykonawca/Podwykonawca zapewni i utrzyma ekrany odporne na ogień, chroniące pracowników przed zagrożeniem związanym ze spawaniem łukowym oraz szlifowaniem i zabezpieczające inny sprzęt przed zapłonem lub uszkodzeniem przez roznoszące się iskry.</w:t>
      </w:r>
    </w:p>
    <w:p w14:paraId="16CE9F67"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0FC5FBC7"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13. Prace pożarowo niebezpieczne</w:t>
      </w:r>
    </w:p>
    <w:p w14:paraId="3958AE1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Prace pożarowo niebezpieczne inaczej zwane również jako prace gorące obejmują palenie, spawanie, szlifowanie oraz obróbkę ciepłem.</w:t>
      </w:r>
    </w:p>
    <w:p w14:paraId="1A1BE6C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 bliskiej odległości od obszaru pracy z wysoką temperaturą musi znajdować się adekwatna liczba odpowiednich gaśnic proszkowych (9 kg proszku na 1 wykonywaną czynność).</w:t>
      </w:r>
    </w:p>
    <w:p w14:paraId="3B701C4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 obszarach wysokiego zagrożenia pożarowego, należy wprowadzić przeszkolonego obserwatora stanowiska pracy dla miejsca pracy lub obszaru, gdzie istnieje potencjalne ryzyko pożaru. Będzie on wyposażony w odpowiednie środki komunikacji w celu wszczęcia alarmu/zatrzymania prac.</w:t>
      </w:r>
    </w:p>
    <w:p w14:paraId="56F9C96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Wszelkie odpady i opiłki muszą gromadzić się w bezpośrednim obszarze roboczym i nie można dopuścić, aby spadały lub wpływały na inne obszary robocze lub miejsca dostępu.</w:t>
      </w:r>
    </w:p>
    <w:p w14:paraId="47B046B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Tymczasowe osłony muszą być odpowiednie do zadania. Należy użyć materiałów ognioodpornych.</w:t>
      </w:r>
    </w:p>
    <w:p w14:paraId="5094B8B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Spawanie i wypalanie niektórych materiałów może prowadzić do powstania niebezpiecznych oparów. Działania te podlegają pisemnej ocenie, zgodnie z odpowiednimi przepisami dotyczącymi Środków Chemicznych. W niektórych obszarach, zgodnie z ustaleniami Wykonawcy/Podwykonawcy wykorzystywany będzie system wentylacyjny. W innych, bardziej otwartych przestrzeniach należy stosować sprzęt ochrony dróg oddechowych (Należy unikać spawania armatury galwanizowanej, ale w razie potrzeby, należy używać sprzętu do ochrony dróg oddechowych, z uwzględnieniem zapisów oceny ryzyka.)</w:t>
      </w:r>
    </w:p>
    <w:p w14:paraId="747EF1B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Prace wentylacyjne i z wysoką temperaturą nie mogą być wykonywane w obszarach biurowych.</w:t>
      </w:r>
    </w:p>
    <w:p w14:paraId="450CAE6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We wszystkich obszarach pracy z wysoką temperaturą należy umieścić odpowiednie i wystarczające oznakowanie.</w:t>
      </w:r>
    </w:p>
    <w:p w14:paraId="128BC86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Wszelkie prace z wysoką temperaturą przeprowadza się wyłącznie, jeśli zidentyfikowano zagrożenia; Określono środki kontroli i usankcjonowano zezwolenie na kontynuację korzystając z zezwolenia na wykonanie Prac Pożarowo Niebezpiecznych.</w:t>
      </w:r>
    </w:p>
    <w:p w14:paraId="17935A6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13.1 Spawanie</w:t>
      </w:r>
    </w:p>
    <w:p w14:paraId="0B00E6F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Spawarki powinny być w dobrym stanie, dobrze utrzymane i uziemione. Nadzór z ramienia Wykonawcy/Podwykonawcy przeprowadzać będzie codzienne kontrole okablowania.</w:t>
      </w:r>
    </w:p>
    <w:p w14:paraId="3CAA0DC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Rozłączniki izolacyjne dla spawarek powinny być łatwo dostępne.</w:t>
      </w:r>
    </w:p>
    <w:p w14:paraId="62DFD9B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Zaciski i elementy napięciowe powinny być odpowiednio zabezpieczone.</w:t>
      </w:r>
    </w:p>
    <w:p w14:paraId="40B051C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Kable powinny być często kontrolowane w celu zapewnienia, że są w dobrym stanie, a izolacja jest nienaruszona.</w:t>
      </w:r>
    </w:p>
    <w:p w14:paraId="473EAC7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Uszkodzone kable lub uchwyty elektryczne muszą zostać naprawione lub wymienione. Wykonawcy/Podwykonawcy zapewnią, że nie zniszczą pracy innych Wykonawców/Podwykonawców, ponieważ będą odpowiedzialni za poniesione koszty naprawy/wymiany.</w:t>
      </w:r>
    </w:p>
    <w:p w14:paraId="4A6A40C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Kabel powrotny spawania należy zabezpieczyć najbliżej, jak to możliwe względem elementu, ale nie może być podłączony do urządzeń lub wystającego zbrojenia.</w:t>
      </w:r>
    </w:p>
    <w:p w14:paraId="6943979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Odpowiednie złącza kablowe należy stosować podczas łączenia kabli.</w:t>
      </w:r>
    </w:p>
    <w:p w14:paraId="611C37E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xml:space="preserve">Należy egzekwować rygorystyczne zarządzanie okablowaniem. Kable powinny być zawieszone nad ziemią, co najmniej dwa 2 metry i nie mogą utrudniać dostępu do urządzeń lub drogi ewakuacyjnej. </w:t>
      </w:r>
      <w:r w:rsidRPr="00DC50D5">
        <w:rPr>
          <w:rFonts w:ascii="Times New Roman" w:eastAsiaTheme="minorHAnsi" w:hAnsi="Times New Roman" w:cs="Times New Roman"/>
          <w:sz w:val="24"/>
          <w:szCs w:val="24"/>
          <w:lang w:eastAsia="en-US"/>
        </w:rPr>
        <w:lastRenderedPageBreak/>
        <w:t>W przypadkach, gdzie nie można uniknąć montowania kabli na ziemi i jeśli zidentyfikowano zagrożenie potknięciem, należy zamontować osłony kablowe lub rampy.</w:t>
      </w:r>
    </w:p>
    <w:p w14:paraId="129978E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Spawacze powinni nosić:</w:t>
      </w:r>
    </w:p>
    <w:p w14:paraId="24C0038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Ochronę oczu i twarzy z właściwym rodzajem filtra zintegrowaną z kaskiem</w:t>
      </w:r>
    </w:p>
    <w:p w14:paraId="7554CC3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Fartuch Spawalniczy.</w:t>
      </w:r>
    </w:p>
    <w:p w14:paraId="512BBA0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Rękawice spawalnicze.</w:t>
      </w:r>
    </w:p>
    <w:p w14:paraId="158C097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Ubranie z długim rękawem, o zmniejszonej palności.</w:t>
      </w:r>
    </w:p>
    <w:p w14:paraId="3854D8A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 razie konieczności-ochronę szyi.</w:t>
      </w:r>
    </w:p>
    <w:p w14:paraId="2A093DA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Spawacze przez cały czas muszą nosić kaski ochronne, z wyjątkiem momentów wykonywania spawania, w których to momentach ustalono - za pomocą oceny ryzyka, że kaski ochronne nie są wskazane, a Kierownik budowy wydał na to zezwolenie, z zastrzeżeniem ograniczenia zagrożenia, tj. brak prac ponad głową lub wystarczająca ochrona przed spadającymi obiektami.</w:t>
      </w:r>
    </w:p>
    <w:p w14:paraId="3F8E796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Obszary spawalnicze powinny być osłonięte za pomocą koca zmniejszającej palność lub innego odpowiedniego materiału.</w:t>
      </w:r>
    </w:p>
    <w:p w14:paraId="57D4EA9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 terenie Inwestycji nie należy używać materiałów z azbestu lub zawierających azbest.</w:t>
      </w:r>
    </w:p>
    <w:p w14:paraId="1E38923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Sprzęt i akcesoria do Spawania Elektrycznego muszą spełniać normę BS638 lub Polską Normę.</w:t>
      </w:r>
    </w:p>
    <w:p w14:paraId="7B4D853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prace spawalnicze muszą być objęte zezwoleniem na Pracę z Pożarowo Niebezpieczne.</w:t>
      </w:r>
    </w:p>
    <w:p w14:paraId="67FC9540"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5FF6A545"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14. Wykorzystanie sprzętu Gazowego i Tlenowego</w:t>
      </w:r>
    </w:p>
    <w:p w14:paraId="142F2CE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 przypadku, gdy Wykonawca/Podwykonawca wprowadza własny sprzęt na teren budowy, urządzenia te muszą być zgodne z przyjętymi standardami.</w:t>
      </w:r>
    </w:p>
    <w:p w14:paraId="70DB1FF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Butle powinny:</w:t>
      </w:r>
    </w:p>
    <w:p w14:paraId="216541F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Być w dobrym stanie i nie mieć śladów korozji.</w:t>
      </w:r>
    </w:p>
    <w:p w14:paraId="44A032F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Być odpowiednio oznaczone kolorami zgodnie z normami w Polsce.</w:t>
      </w:r>
    </w:p>
    <w:p w14:paraId="50CF005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Być indywidualnie identyfikowane.</w:t>
      </w:r>
    </w:p>
    <w:p w14:paraId="304D240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Być właściwie przechowywane i segregowane.</w:t>
      </w:r>
    </w:p>
    <w:p w14:paraId="1A6C2E9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Przewody powinny być odpowiednio oznaczone kolorami, zgodnie z uznanymi międzynarodowymi normami dla wykorzystywanego gazu, powinny być w dobrym stanie i wyposażone w złącza do węży podłączone za pomocą stałych klipsów.</w:t>
      </w:r>
    </w:p>
    <w:p w14:paraId="4344D92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Należy stosować wyłącznie zaciskane łączniki przewodów. Opaski ślimakowe nie będą akceptowane.</w:t>
      </w:r>
    </w:p>
    <w:p w14:paraId="434ACB9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Zawory kontrolne i ochronniki powrotne muszą być używane na obu przewodach w każdym czasie.</w:t>
      </w:r>
    </w:p>
    <w:p w14:paraId="27720CD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Sprzęt wykorzystywany musi być odpowiednio zadbany. Podejrzane wycieki mogą być potwierdzone roztworem mydła. Jeżeli przeciek nie może być usunięty, należy wycofać sprzęt.</w:t>
      </w:r>
    </w:p>
    <w:p w14:paraId="5D6386E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Użytkownicy muszą sprawdzać sprzęt pod względem brakujących, uszkodzonych przewodów, regulatorów i manometrów, itp. Użytkownicy zgłaszają usterki swoim przełożonym.</w:t>
      </w:r>
    </w:p>
    <w:p w14:paraId="4E3AE38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Nie należy pozostawiać leżących butli gazowych. Należy dokonać ustaleń dotyczących przechowywania butli w otwartym składzie ogrodzonym siatką, z wyraźnym rozdzieleniem na butle pełne i puste. Specjalista ds. BHP Wykonawcy/Podwykonawcy dokona cotygodniowych inspekcji składów. W obszarze przechowywania gazu musi cały czas znajdować się gaśnica proszkowa i należy odpowiednio wyeksponować oznakowanie "Zakaz Palenia" i inne oznaczenia ostrzegawcze.</w:t>
      </w:r>
    </w:p>
    <w:p w14:paraId="4437477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Butle sprężonego gazu powinny być przechowywane w pozycji pionowej w przewidzianym do tego celu miejscu z odpowiednią wentylacją. Wszystkie butle sprężonego gazu należy przewozić i przenosić za pomocą zatwierdzonych nośników lub podpory widełkowej i nie mogą być oddane do użytku, jeśli nie zostaną zabezpieczone w wózku do tego przeznaczonym. Wszystkie butle z tlenem, acetylenem i propanem muszą być wyposażone w skuteczne zabezpieczenie zwrotne.</w:t>
      </w:r>
    </w:p>
    <w:p w14:paraId="17BDC4D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musi zminimalizować ręczne przemieszczanie butli.</w:t>
      </w:r>
    </w:p>
    <w:p w14:paraId="6635952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Podczas użytkowania, butle muszą być zabezpieczone wózkach.</w:t>
      </w:r>
    </w:p>
    <w:p w14:paraId="30A77DE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Butle tlenowe i gazowe należy przechowywać w odległości minimum 5 m od siebie. Butle nie mogą być transportowane, przechowywane i wykorzystywane w położeniu poziomym i muszą być zabezpieczone w pozycji stojącej.</w:t>
      </w:r>
    </w:p>
    <w:p w14:paraId="2495585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Należy się obchodzić delikatnie z butlami gazowymi, nie można ich używać niewłaściwie lub nadużywać. Jeśli nie są używane muszą być odpowiednio zamknięte, a podczas ich przenoszenia należy zamontować nasadki bezpieczeństwa.</w:t>
      </w:r>
    </w:p>
    <w:p w14:paraId="1069CFA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xml:space="preserve">Należy podjąć starania w celu zapewnienia, że urządzenia gazowe, w tym węże, nie blokują niedrożność dróg, chodników, włazów, drabin lub innych środków komunikacji, gdzie mogą spowodować zagrożenie lub zostać uszkodzone. Węże, które nie są używane powinny </w:t>
      </w:r>
      <w:proofErr w:type="spellStart"/>
      <w:r w:rsidRPr="00DC50D5">
        <w:rPr>
          <w:rFonts w:ascii="Times New Roman" w:eastAsiaTheme="minorHAnsi" w:hAnsi="Times New Roman" w:cs="Times New Roman"/>
          <w:sz w:val="24"/>
          <w:szCs w:val="24"/>
          <w:lang w:eastAsia="en-US"/>
        </w:rPr>
        <w:t>byćzwinięte</w:t>
      </w:r>
      <w:proofErr w:type="spellEnd"/>
      <w:r w:rsidRPr="00DC50D5">
        <w:rPr>
          <w:rFonts w:ascii="Times New Roman" w:eastAsiaTheme="minorHAnsi" w:hAnsi="Times New Roman" w:cs="Times New Roman"/>
          <w:sz w:val="24"/>
          <w:szCs w:val="24"/>
          <w:lang w:eastAsia="en-US"/>
        </w:rPr>
        <w:t xml:space="preserve"> i umieszczone w bezpiecznym miejscu. Węże powinny, w miarę możliwości, być podwieszone i nie znajdować się na ziemi.</w:t>
      </w:r>
    </w:p>
    <w:p w14:paraId="4650044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Jeżeli jakiekolwiek prace obejmują użycie sprzętu gazowego w pomieszczeniach zamkniętych lub pół zamkniętych, Nadzór Wykonawcy/Podwykonawcy musi przeprowadzać częste kontrole, aby upewnić się, że przestrzegane są niniejsze procedury. W uzasadnionych przypadkach niezbędne może być użycie detektorów wielogazowych, które zapewnić musi Wykonawca/Podwykonawca.</w:t>
      </w:r>
    </w:p>
    <w:p w14:paraId="06C1AE2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Podczas przerwy na posiłki i na czas przestoju należy usunąć przewody i urządzenia z przestrzeni zamkniętych lub wykopów. Butle gazowe nie mogą być używane lub przechowywane w pomieszczeniach zamkniętych.</w:t>
      </w:r>
    </w:p>
    <w:p w14:paraId="4F42E02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Transport butli powinien być przeprowadzony przez kompetentny personel.</w:t>
      </w:r>
    </w:p>
    <w:p w14:paraId="539D93F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 terenie budowy nie wolno przeprowadzać modyfikacji zbiorników lub beczek zawierających łatwopalne ciecze.</w:t>
      </w:r>
    </w:p>
    <w:p w14:paraId="5F42C1E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15. Sprężone powietrze / Zbiorniki sprężonego powietrza</w:t>
      </w:r>
    </w:p>
    <w:p w14:paraId="1F166E5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zbiorniki sprężonego powietrza i sprężarki powinny być w dobrym stanie i właściwie serwisowane. Zbiorniki sprężonego powietrza należy indywidualnie zidentyfikować i oznaczyć ich bezpiecznym ciśnieniem roboczym. Zbiorniki sprężonego powietrza muszą posiadać ważne certyfikaty.</w:t>
      </w:r>
    </w:p>
    <w:p w14:paraId="3A94309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zbiorniki sprężonego powietrza muszą być wyposażone w prawidłowo ustawiony zawór bezpieczeństwa.</w:t>
      </w:r>
    </w:p>
    <w:p w14:paraId="6218C5A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Wszystkie sprężarki powinny być badane, a zawór bezpieczeństwa sprawdzany przez niezależnego eksperta w odstępach rocznych. Wykonawca/Podwykonawca zobowiązany jest do przechowywania na miejscu kopii wszystkich wymaganych certyfikatów.</w:t>
      </w:r>
    </w:p>
    <w:p w14:paraId="6B64803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Rejestr wszystkich sprężarek zawiera:</w:t>
      </w:r>
    </w:p>
    <w:p w14:paraId="0997E6A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Indywidualne numery identyfikacyjne.</w:t>
      </w:r>
    </w:p>
    <w:p w14:paraId="23781CF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Daty niezależnych kontroli.</w:t>
      </w:r>
    </w:p>
    <w:p w14:paraId="51FCCF9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Wskaźnik bezpiecznego ciśnienia roboczego.</w:t>
      </w:r>
    </w:p>
    <w:p w14:paraId="6AB541E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Ciśnienie, przy którym zawór bezpieczeństwa podnosi się.</w:t>
      </w:r>
    </w:p>
    <w:p w14:paraId="46AE178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Wymogi mają również zastosowanie do zbiorników powietrza montowanych na sprężarkach.</w:t>
      </w:r>
    </w:p>
    <w:p w14:paraId="1FC9835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łączenia węży sprężonego powietrza muszą być wyposażone w zawleczki zabezpieczające i zabezpieczenia przed niekontrolowanym rozłączaniem.</w:t>
      </w:r>
    </w:p>
    <w:p w14:paraId="10C1612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Należy stosować tylko opaski przeznaczone do obsługi sprężonego powietrza. Opaski zaciskowe ślimakowa nie będą akceptowane.</w:t>
      </w:r>
    </w:p>
    <w:p w14:paraId="65B8CAE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NIGDY NIE WOLNO UŻYWAĆ SPRĘŻONEGO POWIETRZA DO CZYSZCZENIA ODZIEŻY.</w:t>
      </w:r>
    </w:p>
    <w:p w14:paraId="7D4C6FB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Dysze stosowane do nawiewu powietrza muszą być wyposażone w wyłącznik awaryjny lub zawór.</w:t>
      </w:r>
    </w:p>
    <w:p w14:paraId="7867502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Niestosowne zabawy sprężonym powietrzem nie będą tolerowane; Wobec pracowników naruszających niniejszy przepis zostaną podjęte natychmiastowe działania dyscyplinarne.</w:t>
      </w:r>
    </w:p>
    <w:p w14:paraId="2E7A74F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16 Narzędzia i sprzęt Wykonawców/Podwykonawców</w:t>
      </w:r>
    </w:p>
    <w:p w14:paraId="2AE69D6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narzędzia i sprzęt należy dostarczyć, obsługiwać i utrzymywać zgodnie z przepisami, instrukcjami i dobrymi praktykami stosowanymi w branży.</w:t>
      </w:r>
    </w:p>
    <w:p w14:paraId="6C3202B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narzędzia i sprzęt muszą być odpowiednie i adekwatne do zamierzonego celu. Narzędzia powinny być oznakowane zgodnie z normą CE.</w:t>
      </w:r>
    </w:p>
    <w:p w14:paraId="559EEF1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narzędzia powinny być dobrej, jakości i utrzymane w bezpiecznym stanie. Powinno to być zweryfikowane przez Wykonawców/Podwykonawców tuż przed przyjazdem na teren budowy oraz sprawdzane przez użytkownika przed użyciem.</w:t>
      </w:r>
    </w:p>
    <w:p w14:paraId="4D46F948"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36D61447"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17. Praca w przestrzeniach zamkniętych</w:t>
      </w:r>
    </w:p>
    <w:p w14:paraId="4DD4A87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Ponieważ podczas pracy w wykopach, zbiornikach, studzienkach, rurach lub innych pomieszczeniach zamkniętych można napotkać zagrożenia, wymaga się, aby Wykonawca/Podwykonawca sporządził szczegółową ocenę ryzyka oraz IBWR. Wykonawca/Podwykonawca zapewni zgodność z podejmowanych działań z przepisami bezpieczeństwa. Poniższe procesy są szczególnie niebezpieczne, jeśli prowadzone są w zamkniętej przestrzeni:</w:t>
      </w:r>
    </w:p>
    <w:p w14:paraId="724F60F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Malowanie.</w:t>
      </w:r>
    </w:p>
    <w:p w14:paraId="6A4833C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Podgrzewanie (otwarty ogień).</w:t>
      </w:r>
    </w:p>
    <w:p w14:paraId="6EF84FB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Wszelkie spawanie.</w:t>
      </w:r>
    </w:p>
    <w:p w14:paraId="4716C5D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Cięcie tlenowo acetylenowe.</w:t>
      </w:r>
    </w:p>
    <w:p w14:paraId="4FB0C94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 xml:space="preserve">- Żłobienie </w:t>
      </w:r>
      <w:proofErr w:type="spellStart"/>
      <w:r w:rsidRPr="00DC50D5">
        <w:rPr>
          <w:rFonts w:ascii="Times New Roman" w:eastAsiaTheme="minorHAnsi" w:hAnsi="Times New Roman" w:cs="Times New Roman"/>
          <w:sz w:val="24"/>
          <w:szCs w:val="24"/>
          <w:lang w:eastAsia="en-US"/>
        </w:rPr>
        <w:t>elektropowietrzne</w:t>
      </w:r>
      <w:proofErr w:type="spellEnd"/>
      <w:r w:rsidRPr="00DC50D5">
        <w:rPr>
          <w:rFonts w:ascii="Times New Roman" w:eastAsiaTheme="minorHAnsi" w:hAnsi="Times New Roman" w:cs="Times New Roman"/>
          <w:sz w:val="24"/>
          <w:szCs w:val="24"/>
          <w:lang w:eastAsia="en-US"/>
        </w:rPr>
        <w:t>.</w:t>
      </w:r>
    </w:p>
    <w:p w14:paraId="4C27AD5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Stosowanie płynów czyszczących (rozpuszczalniki).</w:t>
      </w:r>
    </w:p>
    <w:p w14:paraId="2932EEE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Czyszczenie strumieniowo-ścierne.</w:t>
      </w:r>
    </w:p>
    <w:p w14:paraId="2203E22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Oczyszczanie azotem.</w:t>
      </w:r>
    </w:p>
    <w:p w14:paraId="0A07713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Związane z tym zagrożenia obejmują:</w:t>
      </w:r>
    </w:p>
    <w:p w14:paraId="5A8E572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Uduszenie.</w:t>
      </w:r>
    </w:p>
    <w:p w14:paraId="21B1E0F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Wybuch.</w:t>
      </w:r>
    </w:p>
    <w:p w14:paraId="401011E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Pożar</w:t>
      </w:r>
    </w:p>
    <w:p w14:paraId="438B071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Wzbogacenie lub niedobór tlenu.</w:t>
      </w:r>
    </w:p>
    <w:p w14:paraId="479C884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Pyły i opary.</w:t>
      </w:r>
    </w:p>
    <w:p w14:paraId="5B23D93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Hałas.</w:t>
      </w:r>
    </w:p>
    <w:p w14:paraId="0951D8C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Porażenie prądem.</w:t>
      </w:r>
    </w:p>
    <w:p w14:paraId="23F5CEB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Wyczerpanie ciepła.</w:t>
      </w:r>
    </w:p>
    <w:p w14:paraId="2808117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IBWR dla prac w przestrzeniach zamkniętych powinna odnosić się, co najmniej do:</w:t>
      </w:r>
    </w:p>
    <w:p w14:paraId="58927A3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Zakresu i metod prac.</w:t>
      </w:r>
    </w:p>
    <w:p w14:paraId="0667591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Wskazania osoby nadzorującej</w:t>
      </w:r>
    </w:p>
    <w:p w14:paraId="45D26BC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Procedury ratunkowej i sprzętu ratowniczy.</w:t>
      </w:r>
    </w:p>
    <w:p w14:paraId="347E6F2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Szkolenia</w:t>
      </w:r>
    </w:p>
    <w:p w14:paraId="717A7F7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Wykorzystywania narzędzia i materiałów</w:t>
      </w:r>
    </w:p>
    <w:p w14:paraId="037995D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Wymagania oświetleniowe, w tym oświetlenie czuwania / awaryjne.</w:t>
      </w:r>
    </w:p>
    <w:p w14:paraId="6A76DC4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Osprzętu przeciwwybuchowego</w:t>
      </w:r>
    </w:p>
    <w:p w14:paraId="6CED9B4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Narzędzi niskonapięciowych lub pneumatycznych</w:t>
      </w:r>
    </w:p>
    <w:p w14:paraId="726C07C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Wentylacji</w:t>
      </w:r>
    </w:p>
    <w:p w14:paraId="357354A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Dostępu</w:t>
      </w:r>
    </w:p>
    <w:p w14:paraId="2483722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Uziemiania zapobiegające zarówno porażeniom prądem, jak i wyładowaniom statycznym.</w:t>
      </w:r>
    </w:p>
    <w:p w14:paraId="61BEC95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Cyklów pracy w celu zmniejszenia ryzyka wyczerpania</w:t>
      </w:r>
    </w:p>
    <w:p w14:paraId="6F3FB90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Wymagań dotyczące bezpieczeństwa pożarowego i gaśnic.</w:t>
      </w:r>
    </w:p>
    <w:p w14:paraId="7AAAC70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Żadna osoba nie może rozpocząć lub prowadzić prac, jeżeli nie przeszła odpowiedniego szkolenia w zakresie pracy w przestrzeniach zamkniętych. Szkolenie w zakresie dostępu do przestrzeni zamkniętych przeprowadzone musi być przez kompetentnego pracownika. Poziom wymaganego szkolenia musi zostać określony na podstawie złożoności zadań oraz odpowiedzialności nas stanowisku. Szkolenie powinno obejmować pokazy i ćwiczenia praktyczne. W przypadku, gdy częścią szkoleń są ćwiczenia praktyczne, ważne jest, aby ćwiczenia te były realistyczną symulacją rzeczywistych warunków, które mogą wystąpić.</w:t>
      </w:r>
    </w:p>
    <w:p w14:paraId="04A2C82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Żadna osoba nie może wejść lub rozpocząć prac w jakimkolwiek studzience, wykopie, zbiorniku, rurach lub komorze lub innej zamkniętej przestrzeni, do momentu wydania ważnego Pozwolenia na Pracę. W przypadkach, gdy działanie Wykonawcy/Podwykonawcy mogą stworzyć niebezpieczne opary i pyły podczas wykonywania swoich prac, należy poinformować o tym Kierownika Budowy przed wydaniem zezwolenia.</w:t>
      </w:r>
    </w:p>
    <w:p w14:paraId="73E4CA2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Bez zezwolenia nie należy rozpoczynać nowych robót w zamkniętych przestrzeniach.</w:t>
      </w:r>
    </w:p>
    <w:p w14:paraId="2B2BC8B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zobowiązany jest do wyznaczenia pracownika monitorującego prace w zamkniętych przestrzeniach. Nie może on opuścić stanowiska przy wejściu do przestrzeni zamkniętej. Należy zapewnić grupę ratunkową dostępną przez cały czas wykonywania prac.</w:t>
      </w:r>
    </w:p>
    <w:p w14:paraId="49BF8485"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534BC811"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18. Tymczasowe zasilanie energią elektryczną</w:t>
      </w:r>
    </w:p>
    <w:p w14:paraId="1D4727A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Za Wszystkie tymczasowe elektryczne systemy dystrybucji energii jest odpowiedzialny Wykonawca/Podwykonawca. Po instalacji tymczasowej sieci elektrycznej należy wykonać niezbędne pomiary zgodne z polskim prawem.</w:t>
      </w:r>
    </w:p>
    <w:p w14:paraId="4DC894E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Jeśli Wykonawcy/Podwykonawcy prowadzą prace w pobliżu urządzeń elektrycznych muszą podjąć wszystkie niezbędne środki ostrożności, aby uniknąć przypadkowego kontaktu z przewodami, itp.</w:t>
      </w:r>
    </w:p>
    <w:p w14:paraId="2304F8A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URZĄDZENIA NALEŻY TRAKTOWAĆ JAKO "POD NAPIĘCIEM", CHYBA ŻE ZOSTAŁY IZOLOWANE/WYŁĄCZONE .</w:t>
      </w:r>
    </w:p>
    <w:p w14:paraId="10C2C70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Naprawy lub instalacja jakichkolwiek urządzeń elektrycznych wykonywane są wyłącznie przez właściwego wykwalifikowanego elektryka.</w:t>
      </w:r>
    </w:p>
    <w:p w14:paraId="1B5A142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Eksploatacja urządzeń elektrycznych oraz normy dotyczące oświetlenia muszą być zgodne z przepisami.</w:t>
      </w:r>
    </w:p>
    <w:p w14:paraId="69C440B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Szczególnie zabrania się stosowania i wprowadzania przez wykonawców następujących praktyk i urządzeń:</w:t>
      </w:r>
    </w:p>
    <w:p w14:paraId="28F35B7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Wielogniazdkowych skrzynek przeznaczonych do zainstalowania poprzez zamocowanie ich kablem zasilającym i umieszczenie na podłodze.</w:t>
      </w:r>
    </w:p>
    <w:p w14:paraId="1B08937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Samodzielnie wykonanych przedłużaczy</w:t>
      </w:r>
    </w:p>
    <w:p w14:paraId="330CF3C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Używanie na zewnątrz urządzeń oznaczonych jako wyłącznie do stosowania we wnętrzach, w pomieszczeniach suchych.</w:t>
      </w:r>
    </w:p>
    <w:p w14:paraId="12F1B73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Używanie wyłączników lub bezpieczników o niewłaściwej klasie do zabezpieczenia przed przetężeniem, np. zastosowanie 30-amp wyłącznika w instalacji z 16 lub 20-amp gniazdkami.</w:t>
      </w:r>
    </w:p>
    <w:p w14:paraId="5E0EBE9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xml:space="preserve">• Podłączanie nieuziemionych, </w:t>
      </w:r>
      <w:proofErr w:type="spellStart"/>
      <w:r w:rsidRPr="00DC50D5">
        <w:rPr>
          <w:rFonts w:ascii="Times New Roman" w:eastAsiaTheme="minorHAnsi" w:hAnsi="Times New Roman" w:cs="Times New Roman"/>
          <w:sz w:val="24"/>
          <w:szCs w:val="24"/>
          <w:lang w:eastAsia="en-US"/>
        </w:rPr>
        <w:t>dwubolcowych</w:t>
      </w:r>
      <w:proofErr w:type="spellEnd"/>
      <w:r w:rsidRPr="00DC50D5">
        <w:rPr>
          <w:rFonts w:ascii="Times New Roman" w:eastAsiaTheme="minorHAnsi" w:hAnsi="Times New Roman" w:cs="Times New Roman"/>
          <w:sz w:val="24"/>
          <w:szCs w:val="24"/>
          <w:lang w:eastAsia="en-US"/>
        </w:rPr>
        <w:t xml:space="preserve"> wtyczek rozgałęźnika do </w:t>
      </w:r>
      <w:proofErr w:type="spellStart"/>
      <w:r w:rsidRPr="00DC50D5">
        <w:rPr>
          <w:rFonts w:ascii="Times New Roman" w:eastAsiaTheme="minorHAnsi" w:hAnsi="Times New Roman" w:cs="Times New Roman"/>
          <w:sz w:val="24"/>
          <w:szCs w:val="24"/>
          <w:lang w:eastAsia="en-US"/>
        </w:rPr>
        <w:t>trzybolcowych</w:t>
      </w:r>
      <w:proofErr w:type="spellEnd"/>
      <w:r w:rsidRPr="00DC50D5">
        <w:rPr>
          <w:rFonts w:ascii="Times New Roman" w:eastAsiaTheme="minorHAnsi" w:hAnsi="Times New Roman" w:cs="Times New Roman"/>
          <w:sz w:val="24"/>
          <w:szCs w:val="24"/>
          <w:lang w:eastAsia="en-US"/>
        </w:rPr>
        <w:t xml:space="preserve"> kabli i narzędzi. Stosowanie modyfikowanych kabli lub narzędzi, np. usuwanie bolców uziemiających, listew czołowych, izolacji, itp.</w:t>
      </w:r>
    </w:p>
    <w:p w14:paraId="76B2086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Stosowanie kabli lub narzędzi ze zużytą izolacją lub wystającymi drutami.</w:t>
      </w:r>
    </w:p>
    <w:p w14:paraId="26FA6DE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Wyłączniki ziemnozwarciowe (różnicowoprądowe) w obwodach elektrycznych muszą być stosowane przy pracach konstrukcyjnych we wszystkich lokalizacjach mokrych oraz na zewnątrz.</w:t>
      </w:r>
    </w:p>
    <w:p w14:paraId="70572031"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597AD982"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lastRenderedPageBreak/>
        <w:t>19. Zaplecze Socjalne Pracowników</w:t>
      </w:r>
    </w:p>
    <w:p w14:paraId="58F724A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musi zapewnić zaplecze niezbędne do zapewnienia, bezpieczeństwa i higieny warunków pracy dla pracowników. Jeżeli którekolwiek z tych obiektów używane są wspólnie przez wszystkich wykonawców, Wykonawca/Podwykonawca zapewni, że jego pracownicy i Dalsi Podwykonawcy nie użytkują obiektu niewłaściwie i go nie niszczą.</w:t>
      </w:r>
    </w:p>
    <w:p w14:paraId="1C46A92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Zaplecze Socjalne zorganizowane na terenie Inwestycji musi być zgodne z przepisami.</w:t>
      </w:r>
    </w:p>
    <w:p w14:paraId="5DD4591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Spożywanie posiłków poza pomieszczeniem do tego wyznaczonym jest całkowicie zakazane.</w:t>
      </w:r>
    </w:p>
    <w:p w14:paraId="366AC75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19.1 Sanitariaty</w:t>
      </w:r>
    </w:p>
    <w:p w14:paraId="396DEB0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 zapewnia sanitariaty, zgodnie z przepisami i wymaganiami.</w:t>
      </w:r>
    </w:p>
    <w:p w14:paraId="48DD917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19.2 Palenie tytoniu</w:t>
      </w:r>
    </w:p>
    <w:p w14:paraId="7722E8C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Palenie tytoniu jest dozwolone wyłącznie w wyznaczonym miejscu. Zakaz palenia obowiązuje w czasie ewakuacji.</w:t>
      </w:r>
    </w:p>
    <w:p w14:paraId="11493D5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Lokalizacja stref palenia tytoniu podlega zmianie, w zależności od charakteru wykonywanych prac oraz zagrożenia spowodowania pożaru.</w:t>
      </w:r>
    </w:p>
    <w:p w14:paraId="41C2EFAC"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6E7174BF"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20. Ograniczenia ogólne</w:t>
      </w:r>
    </w:p>
    <w:p w14:paraId="1198A65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20.1 Handel towarami</w:t>
      </w:r>
    </w:p>
    <w:p w14:paraId="28333C0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Handel jakimikolwiek towarami na terenie Inwestycji jest zabroniony.</w:t>
      </w:r>
    </w:p>
    <w:p w14:paraId="509327F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20.2 Środki odurzające, Alkohol, Narkotyki</w:t>
      </w:r>
    </w:p>
    <w:p w14:paraId="3870405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Pracownik będący pod wpływem napojów alkoholowych lub narkotyków nie zostanie wpuszczony na teren Inwestycji. Pracownicy Wykonawców/Podwykonawców akceptują prawo do odmowy wstępu lub usunięcia ich z terenu Inwestycji pracownika, jeśli uzna się, że jest pod wpływem alkoholu lub narkotyków.</w:t>
      </w:r>
    </w:p>
    <w:p w14:paraId="4561F44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Posiadanie lub spożywanie jakichkolwiek leków, innych niż do celów leczniczych, lub jakiegokolwiek alkoholu na terenie budowy jest surowo zabronione.</w:t>
      </w:r>
    </w:p>
    <w:p w14:paraId="59E4D5A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Inwestor zastrzega sobie prawo do wyrywkowej lub uzasadnionej kontroli stanu trzeźwości.</w:t>
      </w:r>
    </w:p>
    <w:p w14:paraId="3AE558A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20.3 Korzystanie z telefonów komórkowych na terenie budowy</w:t>
      </w:r>
    </w:p>
    <w:p w14:paraId="0B8721F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Korzystanie z telefonów komórkowych podczas obsługi maszyny lub urządzeń jest surowo zabronione.</w:t>
      </w:r>
    </w:p>
    <w:p w14:paraId="5A2DC62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Korzystanie z telefonów komórkowych jest dozwolone na ścieżkach komunikacyjnych i innych bezpiecznych miejscach.</w:t>
      </w:r>
    </w:p>
    <w:p w14:paraId="2917E1C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20.4 Zachowanie na terenie budowy</w:t>
      </w:r>
    </w:p>
    <w:p w14:paraId="143E0CD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Wykonawca/Podwykonawca zapewnia, że wszystkie osoby znajdujące się pod jego kontrolą zachowują się w sposób bezpieczny.</w:t>
      </w:r>
    </w:p>
    <w:p w14:paraId="2B7FD47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Niezastosowanie się do powyższego doprowadzi do zastosowania postępowania dyscyplinarnego.</w:t>
      </w:r>
    </w:p>
    <w:p w14:paraId="6205FDAB"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1AE16450"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lastRenderedPageBreak/>
        <w:t>21. Informacje i Znaki Bezpieczeństwa</w:t>
      </w:r>
    </w:p>
    <w:p w14:paraId="53D206B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Należy stosować znaki bezpieczeństwa w przypadku, gdy nie można odpowiednio uniknąć zagrożenia lub zredukować go w inny sposób. Przed montażem znaków bezpieczeństwa Wykonawca/Podwykonawca powinien sprawdzić czy można uniknąć zagrożenia lub zmniejszyć je przez zbiorowe środki ochrony lub bezpieczniejsze sposoby wykonania prac.</w:t>
      </w:r>
    </w:p>
    <w:p w14:paraId="3B58500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Kolor i format znaków bezpieczeństwa muszą być zgodne z przepisami.</w:t>
      </w:r>
    </w:p>
    <w:p w14:paraId="4603FE0E"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2236382E"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22. Uprawnienia</w:t>
      </w:r>
    </w:p>
    <w:p w14:paraId="1515EF1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Wszyscy pracownicy, którzy według przepisów muszą mieć odpowiednie uprawnienia zobligowani są do posiadania na placu budowy kopii uprawnień wraz z dokumentem potwierdzającym tożsamość.</w:t>
      </w:r>
    </w:p>
    <w:p w14:paraId="0581150E"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44115E34"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23. Kary za nieprzestrzeganie przepisów i zasad BHP i ppoż.</w:t>
      </w:r>
    </w:p>
    <w:p w14:paraId="6957B97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Za łamanie przepisów BHP i ppoż. Wykonawca/Podwykonawca może zostać ukarany wstrzymaniem prac, usunięciem z terenu budowy oraz karami finansowymi. Wysokość kar finansowych określa załącznik dostępny w biurze budowy .</w:t>
      </w:r>
    </w:p>
    <w:p w14:paraId="6574175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Kary finansowe są nakładane na podstawie protokołu. Upoważnionymi do nakładania kar są : kierownictwo budowy. O kary może również wnioskować pracownik służby BHP.</w:t>
      </w:r>
    </w:p>
    <w:p w14:paraId="31B0A5D9"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p>
    <w:p w14:paraId="60D73A9D"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24. Wymagania Bezpieczeństwa i Higieny Pracy</w:t>
      </w:r>
    </w:p>
    <w:p w14:paraId="3BF08F7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Szczegółowe wymagania dotyczące bezpieczeństwa i ochrony zdrowia zawarte są w dokumencie Wymagania BHP.</w:t>
      </w:r>
    </w:p>
    <w:p w14:paraId="16BDDBA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Wszystkie prace musza być wykonywane między innymi zgodnie wymaganiami prawnymi.</w:t>
      </w:r>
    </w:p>
    <w:p w14:paraId="0CA020F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Ustawa z dnia 9 lutego 2016 r. Prawo budowlane - tekst jednolity</w:t>
      </w:r>
    </w:p>
    <w:p w14:paraId="761E276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Ustawa z dnia 8 września 2016 r roku Kodeks Pracy - tekst jednolity</w:t>
      </w:r>
    </w:p>
    <w:p w14:paraId="7DDB968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Rozporządzenie Ministra Pracy I Polityki Socjalnej z dnia 28 sierpnia 2003 r. w sprawie ogólnych przepisów bezpieczeństwa i higieny pracy – tekst jednolity</w:t>
      </w:r>
    </w:p>
    <w:p w14:paraId="6C2AA4B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Rozporządzenie Ministra Infrastruktury z dnia 23 czerwca 2003 r. w sprawie informacji dotyczącej bezpieczeństwa i ochrony zdrowia oraz planu bezpieczeństwa i ochrony zdrowia</w:t>
      </w:r>
    </w:p>
    <w:p w14:paraId="3AFDDB1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Rozporządzenie Ministra Gospodarki z dnia 20 września 2001 r. w sprawie bezpieczeństwa i higieny pracy podczas eksploatacji maszyn i innych urządzeń technicznych do robót ziemnych, budowlanych i drogowych (Dz. U. nr 118)</w:t>
      </w:r>
    </w:p>
    <w:p w14:paraId="37CA0C3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Rozporządzenie Ministra Gospodarki z dnia 30 października 2002 r. w sprawie minimalnych wymagań dotyczących bezpieczeństwa i higieny pracy w zakresie użytkowania maszyn przez pracowników podczas pracy.</w:t>
      </w:r>
    </w:p>
    <w:p w14:paraId="5D44840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Rozporządzenie Ministra Infrastruktury z dnia 6 lutego 2003 r. w sprawie bezpieczeństwa i higieny pracy podczas wykonywania robót budowlanych (Dz. U. nr 47 poz.401)</w:t>
      </w:r>
    </w:p>
    <w:p w14:paraId="288A1B1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 Obwieszczenie Marszałka Sejmu Rzeczypospolitej Polskiej z dnia 27 stycznia 2016 r. w sprawie ogłoszenia jednolitego tekstu ustawy o ochronie przeciwpożarowej</w:t>
      </w:r>
    </w:p>
    <w:p w14:paraId="553F438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Rozporządzenie Ministra Gospodarki z dnia 28 marca 2013 r. w sprawie bezpieczeństwa i higieny pracy przy urządzeniach energetycznych (Dz. U. 2013 poz. 492)</w:t>
      </w:r>
    </w:p>
    <w:p w14:paraId="770EBF5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0BCFBEB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3BD3E58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4B18E8E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15AB814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6F8AF30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40995D6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56A0415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5CF8283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372B658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16E2B19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11C343D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0B0DACF4"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26B0C21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6611CD3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53FA4B9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4432917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630318C8" w14:textId="06760733" w:rsid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78FEE8D8" w14:textId="6637A4F2" w:rsidR="000B72C3" w:rsidRDefault="000B72C3" w:rsidP="00DC50D5">
      <w:pPr>
        <w:suppressAutoHyphens w:val="0"/>
        <w:spacing w:after="160" w:line="259" w:lineRule="auto"/>
        <w:jc w:val="both"/>
        <w:rPr>
          <w:rFonts w:ascii="Times New Roman" w:eastAsiaTheme="minorHAnsi" w:hAnsi="Times New Roman" w:cs="Times New Roman"/>
          <w:sz w:val="24"/>
          <w:szCs w:val="24"/>
          <w:lang w:eastAsia="en-US"/>
        </w:rPr>
      </w:pPr>
    </w:p>
    <w:p w14:paraId="7FBFC921" w14:textId="7B93E26F" w:rsidR="000B72C3" w:rsidRDefault="000B72C3" w:rsidP="00DC50D5">
      <w:pPr>
        <w:suppressAutoHyphens w:val="0"/>
        <w:spacing w:after="160" w:line="259" w:lineRule="auto"/>
        <w:jc w:val="both"/>
        <w:rPr>
          <w:rFonts w:ascii="Times New Roman" w:eastAsiaTheme="minorHAnsi" w:hAnsi="Times New Roman" w:cs="Times New Roman"/>
          <w:sz w:val="24"/>
          <w:szCs w:val="24"/>
          <w:lang w:eastAsia="en-US"/>
        </w:rPr>
      </w:pPr>
    </w:p>
    <w:p w14:paraId="7362A871" w14:textId="2AE4FB73" w:rsidR="000B72C3" w:rsidRDefault="000B72C3" w:rsidP="00DC50D5">
      <w:pPr>
        <w:suppressAutoHyphens w:val="0"/>
        <w:spacing w:after="160" w:line="259" w:lineRule="auto"/>
        <w:jc w:val="both"/>
        <w:rPr>
          <w:rFonts w:ascii="Times New Roman" w:eastAsiaTheme="minorHAnsi" w:hAnsi="Times New Roman" w:cs="Times New Roman"/>
          <w:sz w:val="24"/>
          <w:szCs w:val="24"/>
          <w:lang w:eastAsia="en-US"/>
        </w:rPr>
      </w:pPr>
    </w:p>
    <w:p w14:paraId="2D8F431F" w14:textId="6C0EB5A8" w:rsidR="000B72C3" w:rsidRDefault="000B72C3" w:rsidP="00DC50D5">
      <w:pPr>
        <w:suppressAutoHyphens w:val="0"/>
        <w:spacing w:after="160" w:line="259" w:lineRule="auto"/>
        <w:jc w:val="both"/>
        <w:rPr>
          <w:rFonts w:ascii="Times New Roman" w:eastAsiaTheme="minorHAnsi" w:hAnsi="Times New Roman" w:cs="Times New Roman"/>
          <w:sz w:val="24"/>
          <w:szCs w:val="24"/>
          <w:lang w:eastAsia="en-US"/>
        </w:rPr>
      </w:pPr>
    </w:p>
    <w:p w14:paraId="0B5BCD1E" w14:textId="77777777" w:rsidR="000B72C3" w:rsidRPr="00DC50D5" w:rsidRDefault="000B72C3" w:rsidP="00DC50D5">
      <w:pPr>
        <w:suppressAutoHyphens w:val="0"/>
        <w:spacing w:after="160" w:line="259" w:lineRule="auto"/>
        <w:jc w:val="both"/>
        <w:rPr>
          <w:rFonts w:ascii="Times New Roman" w:eastAsiaTheme="minorHAnsi" w:hAnsi="Times New Roman" w:cs="Times New Roman"/>
          <w:sz w:val="24"/>
          <w:szCs w:val="24"/>
          <w:lang w:eastAsia="en-US"/>
        </w:rPr>
      </w:pPr>
    </w:p>
    <w:p w14:paraId="08DAA45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46DFAF3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0E50C1D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4B2A3E0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2E9AB7B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p>
    <w:p w14:paraId="00859B4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Załącznik nr 1</w:t>
      </w:r>
    </w:p>
    <w:p w14:paraId="20A3B3F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WYTYCZNE OPRACOWANIA IBWR</w:t>
      </w:r>
    </w:p>
    <w:p w14:paraId="433AC54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Dokument musi być opracowany przez Wykonawcę/Podwykonawcę przed rozpoczęciem wykonywania robót i dostarczony do Zamawiającego.</w:t>
      </w:r>
    </w:p>
    <w:p w14:paraId="40AFC20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Prawidłowo sporządzony dokument zawierać:</w:t>
      </w:r>
    </w:p>
    <w:p w14:paraId="31B428D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1. Nazwa Robót, Tytuł, Numer Rewizja i Data wydania</w:t>
      </w:r>
    </w:p>
    <w:p w14:paraId="678EA753"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2. Opis wykonania robót wraz z określeniem</w:t>
      </w:r>
    </w:p>
    <w:p w14:paraId="66B60D5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Terminu i czasu wykonania</w:t>
      </w:r>
    </w:p>
    <w:p w14:paraId="712ABBE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Kolejności prac</w:t>
      </w:r>
    </w:p>
    <w:p w14:paraId="0F77DCC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Miejsc wykonywania robót</w:t>
      </w:r>
    </w:p>
    <w:p w14:paraId="045D469D"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3. Istotne ryzyka/ proponowane bezpieczne metody:</w:t>
      </w:r>
    </w:p>
    <w:p w14:paraId="096AAEB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Dostęp do miejsca pracy i drogi ewakuacyjne/ dodać rysunek</w:t>
      </w:r>
    </w:p>
    <w:p w14:paraId="5CBE108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Oświetlenie miejsca pracy – podać proponowany sposób, (jeśli wymagane)</w:t>
      </w:r>
    </w:p>
    <w:p w14:paraId="028CE7A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Sąsiedztwo/ zależność od innych wykonawców – podać sposoby wydzielania miejsca pracy</w:t>
      </w:r>
    </w:p>
    <w:p w14:paraId="729FDEF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Upadek z wysokości – szkice elementów pokazujących zabezpieczenia przed upadkiem</w:t>
      </w:r>
    </w:p>
    <w:p w14:paraId="7A3A6A46"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Upadek materiałów – podać proponowany sposób zabezpieczeń</w:t>
      </w:r>
    </w:p>
    <w:p w14:paraId="2E0BF29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Ryzyka pożarowe – wymienić środki, podać proponowany sposób zabezpieczeń</w:t>
      </w:r>
    </w:p>
    <w:p w14:paraId="1B66921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Ryzyka dla środowiska – wymienić środki, podać proponowany sposób zabezpieczeń, załączyć kartę charakterystyki materiałów</w:t>
      </w:r>
    </w:p>
    <w:p w14:paraId="48FFC3F7"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Inne ryzyka</w:t>
      </w:r>
    </w:p>
    <w:p w14:paraId="170DB060"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4. Wymagane środki:</w:t>
      </w:r>
    </w:p>
    <w:p w14:paraId="03341DF5"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Rusztowania – typ i dokumentacji producenta (DTR)</w:t>
      </w:r>
    </w:p>
    <w:p w14:paraId="016DF3A2"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Szalunki - typ i dokumentacji producenta (DTR)</w:t>
      </w:r>
    </w:p>
    <w:p w14:paraId="72284719"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Urządzenia dźwigowe – typ, UDT</w:t>
      </w:r>
    </w:p>
    <w:p w14:paraId="0E3C723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Urządzenia/ sprzęt stwarzający zagrożenia pożarowe – typ</w:t>
      </w:r>
    </w:p>
    <w:p w14:paraId="3FF6F44F"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xml:space="preserve">• Inne urządzenia wymagające odrębnych licencji/ </w:t>
      </w:r>
      <w:proofErr w:type="spellStart"/>
      <w:r w:rsidRPr="00DC50D5">
        <w:rPr>
          <w:rFonts w:ascii="Times New Roman" w:eastAsiaTheme="minorHAnsi" w:hAnsi="Times New Roman" w:cs="Times New Roman"/>
          <w:sz w:val="24"/>
          <w:szCs w:val="24"/>
          <w:lang w:eastAsia="en-US"/>
        </w:rPr>
        <w:t>dopuszczeń</w:t>
      </w:r>
      <w:proofErr w:type="spellEnd"/>
      <w:r w:rsidRPr="00DC50D5">
        <w:rPr>
          <w:rFonts w:ascii="Times New Roman" w:eastAsiaTheme="minorHAnsi" w:hAnsi="Times New Roman" w:cs="Times New Roman"/>
          <w:sz w:val="24"/>
          <w:szCs w:val="24"/>
          <w:lang w:eastAsia="en-US"/>
        </w:rPr>
        <w:t xml:space="preserve"> lub uprawnień do obsługi</w:t>
      </w:r>
    </w:p>
    <w:p w14:paraId="0007615B"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Wymaganie specjalne środki ochrony osobistej – inne niż ogólnie przyjęte na budowie</w:t>
      </w:r>
    </w:p>
    <w:p w14:paraId="362E8DB1"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5. Kontrola i nadzór</w:t>
      </w:r>
    </w:p>
    <w:p w14:paraId="32FE8A88"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Wykaz osób z nadzoru, osób zastępujących w godzinach nie normatywnych</w:t>
      </w:r>
    </w:p>
    <w:p w14:paraId="6A15529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Ilość brygad roboczych/ ilość pracowników</w:t>
      </w:r>
    </w:p>
    <w:p w14:paraId="4F0EDDEC"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Pozwolenia na pracę</w:t>
      </w:r>
    </w:p>
    <w:p w14:paraId="086489DE"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Wymagane szkolenia</w:t>
      </w:r>
    </w:p>
    <w:p w14:paraId="1409C90A" w14:textId="77777777" w:rsidR="00DC50D5" w:rsidRPr="00DC50D5" w:rsidRDefault="00DC50D5" w:rsidP="00DC50D5">
      <w:pPr>
        <w:suppressAutoHyphens w:val="0"/>
        <w:spacing w:after="160" w:line="259" w:lineRule="auto"/>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lastRenderedPageBreak/>
        <w:t>6. Postępowanie w przypadku wystąpienia wypadku i sytuacji awaryjnej</w:t>
      </w:r>
    </w:p>
    <w:p w14:paraId="567251BC"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7AB66F9C"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43E4BD77"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39455992"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3489F9A0"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2C3A42D2"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52224802"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083146C7"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6574EFCC"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52204517"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3B077758"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287A4BB4" w14:textId="5BD8BEB4" w:rsidR="00DC50D5" w:rsidRDefault="00DC50D5" w:rsidP="00DC50D5">
      <w:pPr>
        <w:widowControl w:val="0"/>
        <w:ind w:left="6372"/>
        <w:jc w:val="both"/>
        <w:rPr>
          <w:rFonts w:ascii="Times New Roman" w:eastAsia="Lucida Sans Unicode" w:hAnsi="Times New Roman" w:cs="Calibri"/>
          <w:color w:val="000000"/>
          <w:kern w:val="1"/>
          <w:sz w:val="24"/>
          <w:szCs w:val="24"/>
        </w:rPr>
      </w:pPr>
    </w:p>
    <w:p w14:paraId="2518F22F" w14:textId="490FB30A"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7A5468C9" w14:textId="1344E547"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551C8AD1" w14:textId="43064C57"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63AB8C55" w14:textId="473373D7"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1BEFEC94" w14:textId="5E53ABB3"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4AEEEC3C" w14:textId="4AE99D73"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7F4A34F1" w14:textId="5CDDFE88"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4B7A8059" w14:textId="359AA11D"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082393A8" w14:textId="57E43765"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692E13B4" w14:textId="27B6BD74"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288ED58C" w14:textId="0AA31D80"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2EAF6F79" w14:textId="1B5442BC"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0A90EE9B" w14:textId="751E6EA5"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2B87B4F1" w14:textId="103544EA"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66A183CC" w14:textId="5D4A0B30"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7C9C27B8" w14:textId="0DACC4A5"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380098BA" w14:textId="09EFE68C"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536C4D91" w14:textId="7CE8A32A"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03C88D41" w14:textId="3FDFA7FE"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023C89A7" w14:textId="67797EFE"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3B09C060" w14:textId="0025F527"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4B3A7737" w14:textId="1CFC4C9B"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16138D16" w14:textId="07183001"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45F653E1" w14:textId="15FCBD73"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1BFCAF09" w14:textId="47D39FF8"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1CACD3AC" w14:textId="2D413A83"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3A6E82F1" w14:textId="3CA218BD"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319BE58D" w14:textId="44C2125C"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64473FD7" w14:textId="1C6914F1"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0655225E" w14:textId="0B142833"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1F56DAE9" w14:textId="6218E0D4"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6F760A17" w14:textId="1E6E15D5"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0048616D" w14:textId="73CE4C4A"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4C51ADD7" w14:textId="7486FC2D"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798539D6" w14:textId="77777777" w:rsidR="000B72C3" w:rsidRPr="00DC50D5" w:rsidRDefault="000B72C3" w:rsidP="00DC50D5">
      <w:pPr>
        <w:widowControl w:val="0"/>
        <w:ind w:left="6372"/>
        <w:jc w:val="both"/>
        <w:rPr>
          <w:rFonts w:ascii="Times New Roman" w:eastAsia="Lucida Sans Unicode" w:hAnsi="Times New Roman" w:cs="Calibri"/>
          <w:color w:val="000000"/>
          <w:kern w:val="1"/>
          <w:sz w:val="24"/>
          <w:szCs w:val="24"/>
        </w:rPr>
      </w:pPr>
    </w:p>
    <w:p w14:paraId="76B6FEF8"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65607457"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405C1E5F"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29060A84"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lastRenderedPageBreak/>
        <w:t>Załącznik nr 11 do umowy</w:t>
      </w:r>
    </w:p>
    <w:p w14:paraId="67CE21EC"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69F84EDF" w14:textId="77777777" w:rsidR="00DC50D5" w:rsidRPr="00DC50D5" w:rsidRDefault="00DC50D5" w:rsidP="00DC50D5">
      <w:pPr>
        <w:suppressAutoHyphens w:val="0"/>
        <w:spacing w:before="240" w:after="160" w:line="259" w:lineRule="auto"/>
        <w:jc w:val="right"/>
        <w:rPr>
          <w:rFonts w:ascii="Times New Roman" w:eastAsiaTheme="minorHAnsi" w:hAnsi="Times New Roman" w:cs="Times New Roman"/>
          <w:sz w:val="22"/>
          <w:szCs w:val="22"/>
          <w:u w:val="dotted"/>
          <w:lang w:eastAsia="en-US"/>
        </w:rPr>
      </w:pPr>
      <w:r w:rsidRPr="00DC50D5">
        <w:rPr>
          <w:rFonts w:ascii="Times New Roman" w:eastAsiaTheme="minorHAnsi" w:hAnsi="Times New Roman" w:cs="Times New Roman"/>
          <w:sz w:val="22"/>
          <w:szCs w:val="22"/>
          <w:lang w:eastAsia="en-US"/>
        </w:rPr>
        <w:t xml:space="preserve">Szczecin,  </w:t>
      </w:r>
      <w:r w:rsidRPr="00DC50D5">
        <w:rPr>
          <w:rFonts w:ascii="Times New Roman" w:eastAsiaTheme="minorHAnsi" w:hAnsi="Times New Roman" w:cs="Times New Roman"/>
          <w:sz w:val="22"/>
          <w:szCs w:val="22"/>
          <w:u w:val="dotted"/>
          <w:lang w:eastAsia="en-US"/>
        </w:rPr>
        <w:t>……….</w:t>
      </w:r>
    </w:p>
    <w:p w14:paraId="75F6AFAE" w14:textId="77777777" w:rsidR="00DC50D5" w:rsidRPr="00DC50D5" w:rsidRDefault="00DC50D5" w:rsidP="00DC50D5">
      <w:pPr>
        <w:suppressAutoHyphens w:val="0"/>
        <w:spacing w:after="160" w:line="259" w:lineRule="auto"/>
        <w:jc w:val="center"/>
        <w:rPr>
          <w:rFonts w:ascii="Times New Roman" w:eastAsiaTheme="minorHAnsi" w:hAnsi="Times New Roman" w:cs="Times New Roman"/>
          <w:b/>
          <w:sz w:val="22"/>
          <w:szCs w:val="22"/>
          <w:lang w:eastAsia="en-US"/>
        </w:rPr>
      </w:pPr>
      <w:r w:rsidRPr="00DC50D5">
        <w:rPr>
          <w:rFonts w:ascii="Times New Roman" w:eastAsiaTheme="minorHAnsi" w:hAnsi="Times New Roman" w:cs="Times New Roman"/>
          <w:b/>
          <w:sz w:val="28"/>
          <w:szCs w:val="22"/>
          <w:lang w:eastAsia="en-US"/>
        </w:rPr>
        <w:t>WNIOSEK MATERIAŁOWY</w:t>
      </w:r>
      <w:r w:rsidRPr="00DC50D5">
        <w:rPr>
          <w:rFonts w:ascii="Times New Roman" w:eastAsiaTheme="minorHAnsi" w:hAnsi="Times New Roman" w:cs="Times New Roman"/>
          <w:b/>
          <w:sz w:val="22"/>
          <w:szCs w:val="22"/>
          <w:lang w:eastAsia="en-US"/>
        </w:rPr>
        <w:t xml:space="preserve"> </w:t>
      </w:r>
      <w:r w:rsidRPr="00DC50D5">
        <w:rPr>
          <w:rFonts w:ascii="Times New Roman" w:eastAsiaTheme="minorHAnsi" w:hAnsi="Times New Roman" w:cs="Times New Roman"/>
          <w:b/>
          <w:sz w:val="28"/>
          <w:szCs w:val="22"/>
          <w:lang w:eastAsia="en-US"/>
        </w:rPr>
        <w:t>Nr ……..</w:t>
      </w:r>
    </w:p>
    <w:p w14:paraId="13BE8AEB" w14:textId="77777777" w:rsidR="00DC50D5" w:rsidRPr="00DC50D5" w:rsidRDefault="00DC50D5" w:rsidP="00DC50D5">
      <w:pPr>
        <w:suppressAutoHyphens w:val="0"/>
        <w:spacing w:after="160" w:line="259" w:lineRule="auto"/>
        <w:rPr>
          <w:rFonts w:ascii="Times New Roman" w:eastAsiaTheme="minorHAnsi" w:hAnsi="Times New Roman" w:cs="Times New Roman"/>
          <w:i/>
          <w:sz w:val="26"/>
          <w:szCs w:val="26"/>
          <w:lang w:eastAsia="en-US"/>
        </w:rPr>
      </w:pPr>
      <w:r w:rsidRPr="00DC50D5">
        <w:rPr>
          <w:rFonts w:ascii="Times New Roman" w:eastAsiaTheme="minorHAnsi" w:hAnsi="Times New Roman" w:cs="Times New Roman"/>
          <w:i/>
          <w:sz w:val="26"/>
          <w:szCs w:val="26"/>
          <w:lang w:eastAsia="en-US"/>
        </w:rPr>
        <w:t>Nazwa inwestycji/zadania: Rozbudowa istniejącej przystani dla zadania pn.:</w:t>
      </w:r>
    </w:p>
    <w:p w14:paraId="0FE411A5" w14:textId="77777777" w:rsidR="00DC50D5" w:rsidRPr="00DC50D5" w:rsidRDefault="00DC50D5" w:rsidP="00DC50D5">
      <w:pPr>
        <w:suppressAutoHyphens w:val="0"/>
        <w:spacing w:after="160" w:line="259" w:lineRule="auto"/>
        <w:jc w:val="both"/>
        <w:rPr>
          <w:rFonts w:ascii="Times New Roman" w:eastAsiaTheme="minorHAnsi" w:hAnsi="Times New Roman" w:cs="Times New Roman"/>
          <w:i/>
          <w:sz w:val="26"/>
          <w:szCs w:val="26"/>
          <w:lang w:eastAsia="en-US"/>
        </w:rPr>
      </w:pPr>
      <w:r w:rsidRPr="00DC50D5">
        <w:rPr>
          <w:rFonts w:ascii="Times New Roman" w:eastAsiaTheme="minorHAnsi" w:hAnsi="Times New Roman" w:cs="Times New Roman"/>
          <w:i/>
          <w:sz w:val="26"/>
          <w:szCs w:val="26"/>
          <w:lang w:eastAsia="en-US"/>
        </w:rPr>
        <w:t xml:space="preserve">,,Inteligentny Port Jachtowy – Marina </w:t>
      </w:r>
      <w:proofErr w:type="spellStart"/>
      <w:r w:rsidRPr="00DC50D5">
        <w:rPr>
          <w:rFonts w:ascii="Times New Roman" w:eastAsiaTheme="minorHAnsi" w:hAnsi="Times New Roman" w:cs="Times New Roman"/>
          <w:i/>
          <w:sz w:val="26"/>
          <w:szCs w:val="26"/>
          <w:lang w:eastAsia="en-US"/>
        </w:rPr>
        <w:t>Yacht</w:t>
      </w:r>
      <w:proofErr w:type="spellEnd"/>
      <w:r w:rsidRPr="00DC50D5">
        <w:rPr>
          <w:rFonts w:ascii="Times New Roman" w:eastAsiaTheme="minorHAnsi" w:hAnsi="Times New Roman" w:cs="Times New Roman"/>
          <w:i/>
          <w:sz w:val="26"/>
          <w:szCs w:val="26"/>
          <w:lang w:eastAsia="en-US"/>
        </w:rPr>
        <w:t xml:space="preserve"> </w:t>
      </w:r>
      <w:proofErr w:type="spellStart"/>
      <w:r w:rsidRPr="00DC50D5">
        <w:rPr>
          <w:rFonts w:ascii="Times New Roman" w:eastAsiaTheme="minorHAnsi" w:hAnsi="Times New Roman" w:cs="Times New Roman"/>
          <w:i/>
          <w:sz w:val="26"/>
          <w:szCs w:val="26"/>
          <w:lang w:eastAsia="en-US"/>
        </w:rPr>
        <w:t>Residence</w:t>
      </w:r>
      <w:proofErr w:type="spellEnd"/>
      <w:r w:rsidRPr="00DC50D5">
        <w:rPr>
          <w:rFonts w:ascii="Times New Roman" w:eastAsiaTheme="minorHAnsi" w:hAnsi="Times New Roman" w:cs="Times New Roman"/>
          <w:i/>
          <w:sz w:val="26"/>
          <w:szCs w:val="26"/>
          <w:lang w:eastAsia="en-US"/>
        </w:rPr>
        <w:t xml:space="preserve"> Szczecin” na terenie działek Nr Dz. Nr 1/44, 1/53 (</w:t>
      </w:r>
      <w:proofErr w:type="spellStart"/>
      <w:r w:rsidRPr="00DC50D5">
        <w:rPr>
          <w:rFonts w:ascii="Times New Roman" w:eastAsiaTheme="minorHAnsi" w:hAnsi="Times New Roman" w:cs="Times New Roman"/>
          <w:i/>
          <w:sz w:val="26"/>
          <w:szCs w:val="26"/>
          <w:lang w:eastAsia="en-US"/>
        </w:rPr>
        <w:t>Wp</w:t>
      </w:r>
      <w:proofErr w:type="spellEnd"/>
      <w:r w:rsidRPr="00DC50D5">
        <w:rPr>
          <w:rFonts w:ascii="Times New Roman" w:eastAsiaTheme="minorHAnsi" w:hAnsi="Times New Roman" w:cs="Times New Roman"/>
          <w:i/>
          <w:sz w:val="26"/>
          <w:szCs w:val="26"/>
          <w:lang w:eastAsia="en-US"/>
        </w:rPr>
        <w:t>) Obręb 4001 Dąbie 1, Dz. Nr 10/1, 10/3, 10/4, Obręb 4004 Dąbie</w:t>
      </w:r>
    </w:p>
    <w:tbl>
      <w:tblPr>
        <w:tblW w:w="9781" w:type="dxa"/>
        <w:jc w:val="center"/>
        <w:tblLayout w:type="fixed"/>
        <w:tblCellMar>
          <w:top w:w="57" w:type="dxa"/>
          <w:left w:w="57" w:type="dxa"/>
          <w:bottom w:w="57" w:type="dxa"/>
          <w:right w:w="57" w:type="dxa"/>
        </w:tblCellMar>
        <w:tblLook w:val="0000" w:firstRow="0" w:lastRow="0" w:firstColumn="0" w:lastColumn="0" w:noHBand="0" w:noVBand="0"/>
      </w:tblPr>
      <w:tblGrid>
        <w:gridCol w:w="851"/>
        <w:gridCol w:w="829"/>
        <w:gridCol w:w="450"/>
        <w:gridCol w:w="14"/>
        <w:gridCol w:w="2822"/>
        <w:gridCol w:w="1129"/>
        <w:gridCol w:w="2412"/>
        <w:gridCol w:w="1274"/>
      </w:tblGrid>
      <w:tr w:rsidR="00DC50D5" w:rsidRPr="00DC50D5" w14:paraId="11E05142" w14:textId="77777777" w:rsidTr="00D8668A">
        <w:trPr>
          <w:cantSplit/>
          <w:trHeight w:val="397"/>
          <w:jc w:val="center"/>
        </w:trPr>
        <w:tc>
          <w:tcPr>
            <w:tcW w:w="9781" w:type="dxa"/>
            <w:gridSpan w:val="8"/>
            <w:tcBorders>
              <w:top w:val="single" w:sz="4" w:space="0" w:color="auto"/>
              <w:left w:val="single" w:sz="4" w:space="0" w:color="auto"/>
              <w:bottom w:val="single" w:sz="4" w:space="0" w:color="auto"/>
              <w:right w:val="single" w:sz="4" w:space="0" w:color="auto"/>
            </w:tcBorders>
            <w:shd w:val="clear" w:color="auto" w:fill="C0C0C0"/>
          </w:tcPr>
          <w:p w14:paraId="3B85AA3A" w14:textId="77777777" w:rsidR="00DC50D5" w:rsidRPr="00DC50D5" w:rsidRDefault="00DC50D5" w:rsidP="00DC50D5">
            <w:pPr>
              <w:keepNext/>
              <w:keepLines/>
              <w:tabs>
                <w:tab w:val="left" w:pos="0"/>
              </w:tabs>
              <w:suppressAutoHyphens w:val="0"/>
              <w:spacing w:before="200" w:after="240"/>
              <w:jc w:val="center"/>
              <w:outlineLvl w:val="8"/>
              <w:rPr>
                <w:rFonts w:ascii="Times New Roman" w:eastAsiaTheme="majorEastAsia" w:hAnsi="Times New Roman" w:cs="Times New Roman"/>
                <w:b/>
                <w:iCs/>
                <w:smallCaps/>
                <w:strike/>
                <w:color w:val="000000" w:themeColor="text1"/>
                <w:sz w:val="24"/>
                <w:lang w:eastAsia="en-US"/>
              </w:rPr>
            </w:pPr>
            <w:r w:rsidRPr="00DC50D5">
              <w:rPr>
                <w:rFonts w:ascii="Times New Roman" w:eastAsiaTheme="majorEastAsia" w:hAnsi="Times New Roman" w:cs="Times New Roman"/>
                <w:b/>
                <w:iCs/>
                <w:smallCaps/>
                <w:color w:val="000000" w:themeColor="text1"/>
                <w:sz w:val="24"/>
                <w:lang w:eastAsia="en-US"/>
              </w:rPr>
              <w:t>WNIOSEK WYKONAWCY O ZATWIERDZENIE MATERIAŁU/</w:t>
            </w:r>
            <w:r w:rsidRPr="00DC50D5">
              <w:rPr>
                <w:rFonts w:ascii="Times New Roman" w:eastAsiaTheme="majorEastAsia" w:hAnsi="Times New Roman" w:cs="Times New Roman"/>
                <w:b/>
                <w:iCs/>
                <w:smallCaps/>
                <w:strike/>
                <w:color w:val="000000" w:themeColor="text1"/>
                <w:sz w:val="24"/>
                <w:lang w:eastAsia="en-US"/>
              </w:rPr>
              <w:t>URZĄDZENIA</w:t>
            </w:r>
          </w:p>
        </w:tc>
      </w:tr>
      <w:tr w:rsidR="00DC50D5" w:rsidRPr="00DC50D5" w14:paraId="3E65FAF3" w14:textId="77777777" w:rsidTr="00D8668A">
        <w:trPr>
          <w:cantSplit/>
          <w:trHeight w:hRule="exact" w:val="1078"/>
          <w:jc w:val="center"/>
        </w:trPr>
        <w:tc>
          <w:tcPr>
            <w:tcW w:w="851" w:type="dxa"/>
            <w:tcBorders>
              <w:top w:val="single" w:sz="4" w:space="0" w:color="auto"/>
              <w:left w:val="single" w:sz="4" w:space="0" w:color="auto"/>
              <w:bottom w:val="single" w:sz="4" w:space="0" w:color="auto"/>
            </w:tcBorders>
            <w:shd w:val="clear" w:color="auto" w:fill="auto"/>
            <w:vAlign w:val="center"/>
          </w:tcPr>
          <w:p w14:paraId="659A10D0" w14:textId="77777777" w:rsidR="00DC50D5" w:rsidRPr="00DC50D5" w:rsidRDefault="00DC50D5" w:rsidP="00DC50D5">
            <w:pPr>
              <w:tabs>
                <w:tab w:val="center" w:pos="4536"/>
                <w:tab w:val="right" w:pos="9072"/>
              </w:tabs>
              <w:suppressAutoHyphens w:val="0"/>
              <w:jc w:val="center"/>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lang w:eastAsia="pl-PL"/>
              </w:rPr>
              <w:t>Do</w:t>
            </w:r>
          </w:p>
        </w:tc>
        <w:tc>
          <w:tcPr>
            <w:tcW w:w="4115" w:type="dxa"/>
            <w:gridSpan w:val="4"/>
            <w:tcBorders>
              <w:top w:val="single" w:sz="4" w:space="0" w:color="auto"/>
              <w:left w:val="single" w:sz="2" w:space="0" w:color="000000"/>
              <w:bottom w:val="single" w:sz="4" w:space="0" w:color="000000"/>
            </w:tcBorders>
            <w:shd w:val="clear" w:color="auto" w:fill="auto"/>
            <w:vAlign w:val="center"/>
          </w:tcPr>
          <w:p w14:paraId="6283F279" w14:textId="77777777" w:rsidR="00DC50D5" w:rsidRPr="00DC50D5" w:rsidRDefault="00DC50D5" w:rsidP="00DC50D5">
            <w:pPr>
              <w:tabs>
                <w:tab w:val="center" w:pos="4536"/>
                <w:tab w:val="right" w:pos="9072"/>
              </w:tabs>
              <w:suppressAutoHyphens w:val="0"/>
              <w:jc w:val="center"/>
              <w:textAlignment w:val="center"/>
              <w:rPr>
                <w:rFonts w:ascii="Times New Roman" w:eastAsiaTheme="minorHAnsi" w:hAnsi="Times New Roman" w:cs="Times New Roman"/>
                <w:bCs/>
                <w:sz w:val="24"/>
                <w:szCs w:val="24"/>
                <w:lang w:eastAsia="pl-PL"/>
              </w:rPr>
            </w:pPr>
            <w:r w:rsidRPr="00DC50D5">
              <w:rPr>
                <w:rFonts w:ascii="Times New Roman" w:eastAsiaTheme="minorHAnsi" w:hAnsi="Times New Roman" w:cs="Times New Roman"/>
                <w:bCs/>
                <w:sz w:val="24"/>
                <w:szCs w:val="24"/>
                <w:lang w:eastAsia="pl-PL"/>
              </w:rPr>
              <w:t>POLINO MARSZAŁEK sp. k.</w:t>
            </w:r>
          </w:p>
          <w:p w14:paraId="7AF9EFE8" w14:textId="77777777" w:rsidR="00DC50D5" w:rsidRPr="00DC50D5" w:rsidRDefault="00DC50D5" w:rsidP="00DC50D5">
            <w:pPr>
              <w:tabs>
                <w:tab w:val="center" w:pos="4536"/>
                <w:tab w:val="right" w:pos="9072"/>
              </w:tabs>
              <w:suppressAutoHyphens w:val="0"/>
              <w:jc w:val="center"/>
              <w:textAlignment w:val="center"/>
              <w:rPr>
                <w:rFonts w:ascii="Times New Roman" w:eastAsiaTheme="minorHAnsi" w:hAnsi="Times New Roman" w:cs="Times New Roman"/>
                <w:bCs/>
                <w:sz w:val="24"/>
                <w:szCs w:val="24"/>
                <w:lang w:eastAsia="pl-PL"/>
              </w:rPr>
            </w:pPr>
            <w:r w:rsidRPr="00DC50D5">
              <w:rPr>
                <w:rFonts w:ascii="Times New Roman" w:eastAsiaTheme="minorHAnsi" w:hAnsi="Times New Roman" w:cs="Times New Roman"/>
                <w:bCs/>
                <w:sz w:val="24"/>
                <w:szCs w:val="24"/>
                <w:lang w:eastAsia="pl-PL"/>
              </w:rPr>
              <w:t>ul. Pomorska 112A</w:t>
            </w:r>
          </w:p>
          <w:p w14:paraId="6175A352" w14:textId="77777777" w:rsidR="00DC50D5" w:rsidRPr="00DC50D5" w:rsidRDefault="00DC50D5" w:rsidP="00DC50D5">
            <w:pPr>
              <w:tabs>
                <w:tab w:val="center" w:pos="4536"/>
                <w:tab w:val="right" w:pos="9072"/>
              </w:tabs>
              <w:suppressAutoHyphens w:val="0"/>
              <w:jc w:val="center"/>
              <w:textAlignment w:val="center"/>
              <w:rPr>
                <w:rFonts w:ascii="Times New Roman" w:eastAsiaTheme="minorHAnsi" w:hAnsi="Times New Roman" w:cs="Times New Roman"/>
                <w:bCs/>
                <w:sz w:val="24"/>
                <w:szCs w:val="24"/>
                <w:lang w:eastAsia="pl-PL"/>
              </w:rPr>
            </w:pPr>
            <w:r w:rsidRPr="00DC50D5">
              <w:rPr>
                <w:rFonts w:ascii="Times New Roman" w:eastAsiaTheme="minorHAnsi" w:hAnsi="Times New Roman" w:cs="Times New Roman"/>
                <w:bCs/>
                <w:sz w:val="24"/>
                <w:szCs w:val="24"/>
                <w:lang w:eastAsia="pl-PL"/>
              </w:rPr>
              <w:t>70-812 Szczecin</w:t>
            </w:r>
          </w:p>
        </w:tc>
        <w:tc>
          <w:tcPr>
            <w:tcW w:w="3541" w:type="dxa"/>
            <w:gridSpan w:val="2"/>
            <w:tcBorders>
              <w:top w:val="single" w:sz="4" w:space="0" w:color="auto"/>
              <w:left w:val="single" w:sz="2" w:space="0" w:color="000000"/>
              <w:bottom w:val="single" w:sz="4" w:space="0" w:color="000000"/>
            </w:tcBorders>
            <w:shd w:val="clear" w:color="auto" w:fill="auto"/>
            <w:vAlign w:val="center"/>
          </w:tcPr>
          <w:p w14:paraId="79076D5B" w14:textId="77777777" w:rsidR="00DC50D5" w:rsidRPr="00DC50D5" w:rsidRDefault="00DC50D5" w:rsidP="00DC50D5">
            <w:pPr>
              <w:suppressAutoHyphens w:val="0"/>
              <w:rPr>
                <w:rFonts w:ascii="Times New Roman" w:eastAsiaTheme="minorHAnsi" w:hAnsi="Times New Roman" w:cs="Times New Roman"/>
                <w:b/>
                <w:lang w:eastAsia="pl-PL"/>
              </w:rPr>
            </w:pPr>
          </w:p>
        </w:tc>
        <w:tc>
          <w:tcPr>
            <w:tcW w:w="1274" w:type="dxa"/>
            <w:tcBorders>
              <w:top w:val="single" w:sz="4" w:space="0" w:color="auto"/>
              <w:left w:val="single" w:sz="2" w:space="0" w:color="000000"/>
              <w:bottom w:val="single" w:sz="4" w:space="0" w:color="auto"/>
              <w:right w:val="single" w:sz="4" w:space="0" w:color="auto"/>
            </w:tcBorders>
            <w:shd w:val="clear" w:color="auto" w:fill="auto"/>
            <w:vAlign w:val="center"/>
          </w:tcPr>
          <w:p w14:paraId="2CFB43D5" w14:textId="77777777" w:rsidR="00DC50D5" w:rsidRPr="00DC50D5" w:rsidRDefault="00DC50D5" w:rsidP="00DC50D5">
            <w:pPr>
              <w:keepNext/>
              <w:keepLines/>
              <w:tabs>
                <w:tab w:val="left" w:pos="0"/>
              </w:tabs>
              <w:suppressAutoHyphens w:val="0"/>
              <w:spacing w:before="200"/>
              <w:jc w:val="center"/>
              <w:outlineLvl w:val="8"/>
              <w:rPr>
                <w:rFonts w:ascii="Times New Roman" w:eastAsiaTheme="majorEastAsia" w:hAnsi="Times New Roman" w:cs="Times New Roman"/>
                <w:i/>
                <w:iCs/>
                <w:color w:val="000000" w:themeColor="text1"/>
                <w:lang w:eastAsia="en-US"/>
              </w:rPr>
            </w:pPr>
            <w:r w:rsidRPr="00DC50D5">
              <w:rPr>
                <w:rFonts w:ascii="Times New Roman" w:eastAsiaTheme="majorEastAsia" w:hAnsi="Times New Roman" w:cs="Times New Roman"/>
                <w:iCs/>
                <w:smallCaps/>
                <w:color w:val="000000" w:themeColor="text1"/>
                <w:lang w:eastAsia="en-US"/>
              </w:rPr>
              <w:t>Nr Wystąpienia</w:t>
            </w:r>
          </w:p>
        </w:tc>
      </w:tr>
      <w:tr w:rsidR="00DC50D5" w:rsidRPr="00DC50D5" w14:paraId="73512A76" w14:textId="77777777" w:rsidTr="00D8668A">
        <w:trPr>
          <w:cantSplit/>
          <w:trHeight w:val="25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591B6F" w14:textId="77777777" w:rsidR="00DC50D5" w:rsidRPr="00DC50D5" w:rsidRDefault="00DC50D5" w:rsidP="00DC50D5">
            <w:pPr>
              <w:tabs>
                <w:tab w:val="center" w:pos="4536"/>
                <w:tab w:val="right" w:pos="9072"/>
              </w:tabs>
              <w:suppressAutoHyphens w:val="0"/>
              <w:jc w:val="center"/>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lang w:eastAsia="pl-PL"/>
              </w:rPr>
              <w:t>Od</w:t>
            </w:r>
          </w:p>
        </w:tc>
        <w:tc>
          <w:tcPr>
            <w:tcW w:w="4115" w:type="dxa"/>
            <w:gridSpan w:val="4"/>
            <w:tcBorders>
              <w:top w:val="single" w:sz="4" w:space="0" w:color="000000"/>
              <w:left w:val="single" w:sz="4" w:space="0" w:color="auto"/>
            </w:tcBorders>
            <w:shd w:val="clear" w:color="auto" w:fill="auto"/>
            <w:vAlign w:val="center"/>
          </w:tcPr>
          <w:p w14:paraId="1A7E6564" w14:textId="77777777" w:rsidR="00DC50D5" w:rsidRPr="00DC50D5" w:rsidRDefault="00DC50D5" w:rsidP="00DC50D5">
            <w:pPr>
              <w:tabs>
                <w:tab w:val="center" w:pos="4536"/>
                <w:tab w:val="right" w:pos="9072"/>
              </w:tabs>
              <w:suppressAutoHyphens w:val="0"/>
              <w:jc w:val="center"/>
              <w:textAlignment w:val="center"/>
              <w:rPr>
                <w:rFonts w:ascii="Times New Roman" w:eastAsiaTheme="minorHAnsi" w:hAnsi="Times New Roman" w:cs="Times New Roman"/>
                <w:sz w:val="24"/>
                <w:szCs w:val="24"/>
                <w:lang w:eastAsia="pl-PL"/>
              </w:rPr>
            </w:pPr>
          </w:p>
        </w:tc>
        <w:tc>
          <w:tcPr>
            <w:tcW w:w="3541" w:type="dxa"/>
            <w:gridSpan w:val="2"/>
            <w:tcBorders>
              <w:top w:val="single" w:sz="4" w:space="0" w:color="000000"/>
              <w:left w:val="single" w:sz="4" w:space="0" w:color="000000"/>
              <w:right w:val="single" w:sz="4" w:space="0" w:color="auto"/>
            </w:tcBorders>
            <w:shd w:val="clear" w:color="auto" w:fill="auto"/>
            <w:vAlign w:val="center"/>
          </w:tcPr>
          <w:p w14:paraId="7E046EAA" w14:textId="77777777" w:rsidR="00DC50D5" w:rsidRPr="00DC50D5" w:rsidRDefault="00DC50D5" w:rsidP="00DC50D5">
            <w:pPr>
              <w:suppressAutoHyphens w:val="0"/>
              <w:jc w:val="center"/>
              <w:rPr>
                <w:rFonts w:ascii="Times New Roman" w:eastAsiaTheme="minorHAnsi" w:hAnsi="Times New Roman" w:cs="Times New Roman"/>
                <w:b/>
                <w:lang w:eastAsia="pl-PL"/>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B165896" w14:textId="77777777" w:rsidR="00DC50D5" w:rsidRPr="00DC50D5" w:rsidRDefault="00DC50D5" w:rsidP="00DC50D5">
            <w:pPr>
              <w:tabs>
                <w:tab w:val="center" w:pos="4536"/>
                <w:tab w:val="right" w:pos="9072"/>
              </w:tabs>
              <w:suppressAutoHyphens w:val="0"/>
              <w:jc w:val="center"/>
              <w:textAlignment w:val="center"/>
              <w:rPr>
                <w:rFonts w:ascii="Times New Roman" w:eastAsiaTheme="minorHAnsi" w:hAnsi="Times New Roman" w:cs="Times New Roman"/>
                <w:color w:val="000000" w:themeColor="text1"/>
                <w:sz w:val="22"/>
                <w:szCs w:val="22"/>
                <w:u w:val="dotted"/>
                <w:lang w:eastAsia="en-US"/>
              </w:rPr>
            </w:pPr>
          </w:p>
        </w:tc>
      </w:tr>
      <w:tr w:rsidR="00DC50D5" w:rsidRPr="00DC50D5" w14:paraId="7C7E8A63" w14:textId="77777777" w:rsidTr="00D8668A">
        <w:trPr>
          <w:cantSplit/>
          <w:trHeight w:val="606"/>
          <w:jc w:val="center"/>
        </w:trPr>
        <w:tc>
          <w:tcPr>
            <w:tcW w:w="851" w:type="dxa"/>
            <w:tcBorders>
              <w:top w:val="single" w:sz="4" w:space="0" w:color="auto"/>
              <w:left w:val="single" w:sz="4" w:space="0" w:color="auto"/>
              <w:bottom w:val="single" w:sz="1" w:space="0" w:color="000000"/>
            </w:tcBorders>
            <w:shd w:val="clear" w:color="auto" w:fill="auto"/>
            <w:vAlign w:val="center"/>
          </w:tcPr>
          <w:p w14:paraId="0BD6E502" w14:textId="77777777" w:rsidR="00DC50D5" w:rsidRPr="00DC50D5" w:rsidRDefault="00DC50D5" w:rsidP="00DC50D5">
            <w:pPr>
              <w:tabs>
                <w:tab w:val="left" w:pos="293"/>
              </w:tabs>
              <w:suppressAutoHyphens w:val="0"/>
              <w:jc w:val="center"/>
              <w:rPr>
                <w:rFonts w:ascii="Times New Roman" w:eastAsiaTheme="minorHAnsi" w:hAnsi="Times New Roman" w:cs="Times New Roman"/>
                <w:smallCaps/>
                <w:sz w:val="22"/>
                <w:lang w:eastAsia="en-US"/>
              </w:rPr>
            </w:pPr>
            <w:r w:rsidRPr="00DC50D5">
              <w:rPr>
                <w:rFonts w:ascii="Times New Roman" w:eastAsiaTheme="minorHAnsi" w:hAnsi="Times New Roman" w:cs="Times New Roman"/>
                <w:smallCaps/>
                <w:sz w:val="22"/>
                <w:lang w:eastAsia="en-US"/>
              </w:rPr>
              <w:t>Data:</w:t>
            </w:r>
          </w:p>
        </w:tc>
        <w:tc>
          <w:tcPr>
            <w:tcW w:w="4115" w:type="dxa"/>
            <w:gridSpan w:val="4"/>
            <w:tcBorders>
              <w:top w:val="single" w:sz="4" w:space="0" w:color="000000"/>
              <w:left w:val="single" w:sz="4" w:space="0" w:color="000000"/>
              <w:bottom w:val="single" w:sz="1" w:space="0" w:color="000000"/>
            </w:tcBorders>
            <w:shd w:val="clear" w:color="auto" w:fill="auto"/>
            <w:vAlign w:val="center"/>
          </w:tcPr>
          <w:p w14:paraId="4E1C462F" w14:textId="77777777" w:rsidR="00DC50D5" w:rsidRPr="00DC50D5" w:rsidRDefault="00DC50D5" w:rsidP="00DC50D5">
            <w:pPr>
              <w:suppressAutoHyphens w:val="0"/>
              <w:jc w:val="center"/>
              <w:rPr>
                <w:rFonts w:ascii="Times New Roman" w:eastAsiaTheme="minorHAnsi" w:hAnsi="Times New Roman" w:cs="Times New Roman"/>
                <w:sz w:val="22"/>
                <w:szCs w:val="22"/>
                <w:lang w:eastAsia="en-US"/>
              </w:rPr>
            </w:pPr>
            <w:r w:rsidRPr="00DC50D5">
              <w:rPr>
                <w:rFonts w:ascii="Times New Roman" w:eastAsiaTheme="minorHAnsi" w:hAnsi="Times New Roman" w:cs="Times New Roman"/>
                <w:sz w:val="22"/>
                <w:szCs w:val="22"/>
                <w:lang w:eastAsia="en-US"/>
              </w:rPr>
              <w:t>……</w:t>
            </w:r>
          </w:p>
        </w:tc>
        <w:tc>
          <w:tcPr>
            <w:tcW w:w="1129" w:type="dxa"/>
            <w:tcBorders>
              <w:top w:val="single" w:sz="1" w:space="0" w:color="000000"/>
              <w:left w:val="single" w:sz="1" w:space="0" w:color="000000"/>
              <w:bottom w:val="single" w:sz="1" w:space="0" w:color="000000"/>
            </w:tcBorders>
            <w:shd w:val="clear" w:color="auto" w:fill="auto"/>
            <w:vAlign w:val="center"/>
          </w:tcPr>
          <w:p w14:paraId="2DBD455A" w14:textId="77777777" w:rsidR="00DC50D5" w:rsidRPr="00DC50D5" w:rsidRDefault="00DC50D5" w:rsidP="00DC50D5">
            <w:pPr>
              <w:tabs>
                <w:tab w:val="left" w:pos="293"/>
              </w:tabs>
              <w:suppressAutoHyphens w:val="0"/>
              <w:jc w:val="center"/>
              <w:rPr>
                <w:rFonts w:ascii="Times New Roman" w:eastAsiaTheme="minorHAnsi" w:hAnsi="Times New Roman" w:cs="Times New Roman"/>
                <w:sz w:val="22"/>
                <w:szCs w:val="22"/>
                <w:lang w:eastAsia="en-US"/>
              </w:rPr>
            </w:pPr>
            <w:r w:rsidRPr="00DC50D5">
              <w:rPr>
                <w:rFonts w:ascii="Times New Roman" w:eastAsiaTheme="minorHAnsi" w:hAnsi="Times New Roman" w:cs="Times New Roman"/>
                <w:smallCaps/>
                <w:sz w:val="22"/>
                <w:lang w:eastAsia="en-US"/>
              </w:rPr>
              <w:t>Branża:</w:t>
            </w:r>
          </w:p>
        </w:tc>
        <w:tc>
          <w:tcPr>
            <w:tcW w:w="3686" w:type="dxa"/>
            <w:gridSpan w:val="2"/>
            <w:tcBorders>
              <w:top w:val="single" w:sz="1" w:space="0" w:color="000000"/>
              <w:left w:val="single" w:sz="4" w:space="0" w:color="000000"/>
              <w:bottom w:val="single" w:sz="1" w:space="0" w:color="000000"/>
              <w:right w:val="single" w:sz="4" w:space="0" w:color="auto"/>
            </w:tcBorders>
            <w:shd w:val="clear" w:color="auto" w:fill="auto"/>
            <w:vAlign w:val="center"/>
          </w:tcPr>
          <w:p w14:paraId="511A6416" w14:textId="77777777" w:rsidR="00DC50D5" w:rsidRPr="00DC50D5" w:rsidRDefault="00DC50D5" w:rsidP="00DC50D5">
            <w:pPr>
              <w:tabs>
                <w:tab w:val="left" w:pos="293"/>
              </w:tabs>
              <w:suppressAutoHyphens w:val="0"/>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smallCaps/>
                <w:sz w:val="22"/>
                <w:lang w:eastAsia="en-US"/>
              </w:rPr>
              <w:t xml:space="preserve">  </w:t>
            </w:r>
          </w:p>
        </w:tc>
      </w:tr>
      <w:tr w:rsidR="00DC50D5" w:rsidRPr="00DC50D5" w14:paraId="36C8E006" w14:textId="77777777" w:rsidTr="00D8668A">
        <w:trPr>
          <w:cantSplit/>
          <w:trHeight w:val="389"/>
          <w:jc w:val="center"/>
        </w:trPr>
        <w:tc>
          <w:tcPr>
            <w:tcW w:w="9781" w:type="dxa"/>
            <w:gridSpan w:val="8"/>
            <w:tcBorders>
              <w:left w:val="single" w:sz="4" w:space="0" w:color="auto"/>
              <w:bottom w:val="single" w:sz="4" w:space="0" w:color="000000"/>
              <w:right w:val="single" w:sz="4" w:space="0" w:color="auto"/>
            </w:tcBorders>
            <w:shd w:val="clear" w:color="auto" w:fill="auto"/>
            <w:vAlign w:val="center"/>
          </w:tcPr>
          <w:p w14:paraId="1D8FF579" w14:textId="77777777" w:rsidR="00DC50D5" w:rsidRPr="00DC50D5" w:rsidRDefault="00DC50D5" w:rsidP="00DC50D5">
            <w:pPr>
              <w:tabs>
                <w:tab w:val="left" w:pos="293"/>
              </w:tabs>
              <w:suppressAutoHyphens w:val="0"/>
              <w:spacing w:before="60"/>
              <w:rPr>
                <w:rFonts w:ascii="Times New Roman" w:eastAsiaTheme="minorHAnsi" w:hAnsi="Times New Roman" w:cs="Times New Roman"/>
                <w:bCs/>
                <w:sz w:val="24"/>
                <w:szCs w:val="24"/>
                <w:lang w:eastAsia="en-US"/>
              </w:rPr>
            </w:pPr>
            <w:r w:rsidRPr="00DC50D5">
              <w:rPr>
                <w:rFonts w:ascii="Times New Roman" w:eastAsiaTheme="minorHAnsi" w:hAnsi="Times New Roman" w:cs="Times New Roman"/>
                <w:b/>
                <w:smallCaps/>
                <w:sz w:val="22"/>
                <w:lang w:eastAsia="en-US"/>
              </w:rPr>
              <w:t xml:space="preserve"> Nazwa materiału (Producent): </w:t>
            </w:r>
          </w:p>
        </w:tc>
      </w:tr>
      <w:tr w:rsidR="00DC50D5" w:rsidRPr="00DC50D5" w14:paraId="67453DB8" w14:textId="77777777" w:rsidTr="00D8668A">
        <w:trPr>
          <w:cantSplit/>
          <w:trHeight w:val="434"/>
          <w:jc w:val="center"/>
        </w:trPr>
        <w:tc>
          <w:tcPr>
            <w:tcW w:w="2130" w:type="dxa"/>
            <w:gridSpan w:val="3"/>
            <w:tcBorders>
              <w:left w:val="single" w:sz="4" w:space="0" w:color="auto"/>
              <w:bottom w:val="single" w:sz="1" w:space="0" w:color="000000"/>
            </w:tcBorders>
            <w:shd w:val="clear" w:color="auto" w:fill="auto"/>
            <w:vAlign w:val="center"/>
          </w:tcPr>
          <w:p w14:paraId="53472171" w14:textId="77777777" w:rsidR="00DC50D5" w:rsidRPr="00DC50D5" w:rsidRDefault="00DC50D5" w:rsidP="00DC50D5">
            <w:pPr>
              <w:tabs>
                <w:tab w:val="left" w:pos="293"/>
              </w:tabs>
              <w:suppressAutoHyphens w:val="0"/>
              <w:spacing w:before="60" w:after="60"/>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smallCaps/>
                <w:sz w:val="22"/>
                <w:lang w:eastAsia="en-US"/>
              </w:rPr>
              <w:t xml:space="preserve"> Dotyczy specyfikacji: </w:t>
            </w:r>
          </w:p>
        </w:tc>
        <w:tc>
          <w:tcPr>
            <w:tcW w:w="7651" w:type="dxa"/>
            <w:gridSpan w:val="5"/>
            <w:tcBorders>
              <w:left w:val="single" w:sz="4" w:space="0" w:color="000000"/>
              <w:bottom w:val="single" w:sz="1" w:space="0" w:color="000000"/>
              <w:right w:val="single" w:sz="4" w:space="0" w:color="auto"/>
            </w:tcBorders>
            <w:shd w:val="clear" w:color="auto" w:fill="auto"/>
            <w:vAlign w:val="center"/>
          </w:tcPr>
          <w:p w14:paraId="6ADACF07" w14:textId="77777777" w:rsidR="00DC50D5" w:rsidRPr="00DC50D5" w:rsidRDefault="00DC50D5" w:rsidP="00DC50D5">
            <w:pPr>
              <w:autoSpaceDE w:val="0"/>
              <w:rPr>
                <w:rFonts w:ascii="Times New Roman" w:eastAsia="Times New Roman" w:hAnsi="Times New Roman" w:cs="Times New Roman"/>
                <w:color w:val="000000"/>
                <w:sz w:val="24"/>
                <w:szCs w:val="24"/>
                <w:lang w:eastAsia="zh-CN"/>
              </w:rPr>
            </w:pPr>
          </w:p>
        </w:tc>
      </w:tr>
      <w:tr w:rsidR="00DC50D5" w:rsidRPr="00DC50D5" w14:paraId="19B53CDC" w14:textId="77777777" w:rsidTr="00D8668A">
        <w:trPr>
          <w:cantSplit/>
          <w:trHeight w:val="434"/>
          <w:jc w:val="center"/>
        </w:trPr>
        <w:tc>
          <w:tcPr>
            <w:tcW w:w="2130" w:type="dxa"/>
            <w:gridSpan w:val="3"/>
            <w:tcBorders>
              <w:left w:val="single" w:sz="4" w:space="0" w:color="auto"/>
              <w:bottom w:val="single" w:sz="1" w:space="0" w:color="000000"/>
            </w:tcBorders>
            <w:shd w:val="clear" w:color="auto" w:fill="auto"/>
            <w:vAlign w:val="center"/>
          </w:tcPr>
          <w:p w14:paraId="665DB78C" w14:textId="77777777" w:rsidR="00DC50D5" w:rsidRPr="00DC50D5" w:rsidRDefault="00DC50D5" w:rsidP="00DC50D5">
            <w:pPr>
              <w:tabs>
                <w:tab w:val="left" w:pos="293"/>
              </w:tabs>
              <w:suppressAutoHyphens w:val="0"/>
              <w:spacing w:before="60" w:after="60"/>
              <w:rPr>
                <w:rFonts w:ascii="Times New Roman" w:eastAsiaTheme="minorHAnsi" w:hAnsi="Times New Roman" w:cs="Times New Roman"/>
                <w:b/>
                <w:smallCaps/>
                <w:sz w:val="22"/>
                <w:lang w:eastAsia="en-US"/>
              </w:rPr>
            </w:pPr>
            <w:r w:rsidRPr="00DC50D5">
              <w:rPr>
                <w:rFonts w:ascii="Times New Roman" w:eastAsiaTheme="minorHAnsi" w:hAnsi="Times New Roman" w:cs="Times New Roman"/>
                <w:b/>
                <w:smallCaps/>
                <w:sz w:val="22"/>
                <w:lang w:eastAsia="en-US"/>
              </w:rPr>
              <w:t xml:space="preserve"> Miejsce Wbudowania:</w:t>
            </w:r>
          </w:p>
        </w:tc>
        <w:tc>
          <w:tcPr>
            <w:tcW w:w="7651" w:type="dxa"/>
            <w:gridSpan w:val="5"/>
            <w:tcBorders>
              <w:left w:val="single" w:sz="4" w:space="0" w:color="000000"/>
              <w:bottom w:val="single" w:sz="1" w:space="0" w:color="000000"/>
              <w:right w:val="single" w:sz="4" w:space="0" w:color="auto"/>
            </w:tcBorders>
            <w:shd w:val="clear" w:color="auto" w:fill="auto"/>
            <w:vAlign w:val="center"/>
          </w:tcPr>
          <w:p w14:paraId="345771CB" w14:textId="77777777" w:rsidR="00DC50D5" w:rsidRPr="00DC50D5" w:rsidRDefault="00DC50D5" w:rsidP="00DC50D5">
            <w:pPr>
              <w:autoSpaceDE w:val="0"/>
              <w:rPr>
                <w:rFonts w:ascii="Times New Roman" w:eastAsia="Times New Roman" w:hAnsi="Times New Roman" w:cs="Times New Roman"/>
                <w:color w:val="000000"/>
                <w:sz w:val="24"/>
                <w:szCs w:val="24"/>
                <w:lang w:eastAsia="zh-CN"/>
              </w:rPr>
            </w:pPr>
          </w:p>
        </w:tc>
      </w:tr>
      <w:tr w:rsidR="00DC50D5" w:rsidRPr="00DC50D5" w14:paraId="5C6C2DBA" w14:textId="77777777" w:rsidTr="00D8668A">
        <w:trPr>
          <w:cantSplit/>
          <w:trHeight w:val="465"/>
          <w:jc w:val="center"/>
        </w:trPr>
        <w:tc>
          <w:tcPr>
            <w:tcW w:w="2130" w:type="dxa"/>
            <w:gridSpan w:val="3"/>
            <w:tcBorders>
              <w:left w:val="single" w:sz="4" w:space="0" w:color="auto"/>
              <w:bottom w:val="single" w:sz="1" w:space="0" w:color="000000"/>
            </w:tcBorders>
            <w:shd w:val="clear" w:color="auto" w:fill="auto"/>
            <w:vAlign w:val="center"/>
          </w:tcPr>
          <w:p w14:paraId="58EC7BAB" w14:textId="77777777" w:rsidR="00DC50D5" w:rsidRPr="00DC50D5" w:rsidRDefault="00DC50D5" w:rsidP="00DC50D5">
            <w:pPr>
              <w:tabs>
                <w:tab w:val="left" w:pos="293"/>
              </w:tabs>
              <w:suppressAutoHyphens w:val="0"/>
              <w:spacing w:before="60" w:after="60"/>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smallCaps/>
                <w:sz w:val="22"/>
                <w:lang w:eastAsia="en-US"/>
              </w:rPr>
              <w:t xml:space="preserve"> Uwagi:</w:t>
            </w:r>
          </w:p>
        </w:tc>
        <w:tc>
          <w:tcPr>
            <w:tcW w:w="7651" w:type="dxa"/>
            <w:gridSpan w:val="5"/>
            <w:tcBorders>
              <w:left w:val="single" w:sz="4" w:space="0" w:color="000000"/>
              <w:bottom w:val="single" w:sz="1" w:space="0" w:color="000000"/>
              <w:right w:val="single" w:sz="4" w:space="0" w:color="auto"/>
            </w:tcBorders>
            <w:shd w:val="clear" w:color="auto" w:fill="auto"/>
            <w:vAlign w:val="center"/>
          </w:tcPr>
          <w:p w14:paraId="03512E5C" w14:textId="77777777" w:rsidR="00DC50D5" w:rsidRPr="00DC50D5" w:rsidRDefault="00DC50D5" w:rsidP="00DC50D5">
            <w:pPr>
              <w:tabs>
                <w:tab w:val="left" w:pos="293"/>
              </w:tabs>
              <w:suppressAutoHyphens w:val="0"/>
              <w:spacing w:before="60" w:after="60"/>
              <w:rPr>
                <w:rFonts w:ascii="Times New Roman" w:eastAsiaTheme="minorHAnsi" w:hAnsi="Times New Roman" w:cs="Times New Roman"/>
                <w:smallCaps/>
                <w:sz w:val="22"/>
                <w:lang w:eastAsia="en-US"/>
              </w:rPr>
            </w:pPr>
          </w:p>
        </w:tc>
      </w:tr>
      <w:tr w:rsidR="00DC50D5" w:rsidRPr="00DC50D5" w14:paraId="06FBDE03" w14:textId="77777777" w:rsidTr="00D8668A">
        <w:trPr>
          <w:cantSplit/>
          <w:trHeight w:val="437"/>
          <w:jc w:val="center"/>
        </w:trPr>
        <w:tc>
          <w:tcPr>
            <w:tcW w:w="9781" w:type="dxa"/>
            <w:gridSpan w:val="8"/>
            <w:tcBorders>
              <w:left w:val="single" w:sz="4" w:space="0" w:color="auto"/>
              <w:bottom w:val="single" w:sz="1" w:space="0" w:color="000000"/>
              <w:right w:val="single" w:sz="4" w:space="0" w:color="auto"/>
            </w:tcBorders>
            <w:shd w:val="clear" w:color="auto" w:fill="auto"/>
            <w:vAlign w:val="center"/>
          </w:tcPr>
          <w:p w14:paraId="3D231C27" w14:textId="77777777" w:rsidR="00DC50D5" w:rsidRPr="00DC50D5" w:rsidRDefault="00DC50D5" w:rsidP="00DC50D5">
            <w:pPr>
              <w:suppressAutoHyphens w:val="0"/>
              <w:spacing w:before="60" w:after="60"/>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smallCaps/>
                <w:sz w:val="22"/>
                <w:lang w:eastAsia="en-US"/>
              </w:rPr>
              <w:t xml:space="preserve"> Załączniki (aprobaty, świadectwa, certyfikaty itp.)</w:t>
            </w:r>
          </w:p>
        </w:tc>
      </w:tr>
      <w:tr w:rsidR="00DC50D5" w:rsidRPr="00DC50D5" w14:paraId="71FB5671" w14:textId="77777777" w:rsidTr="00D8668A">
        <w:trPr>
          <w:cantSplit/>
          <w:jc w:val="center"/>
        </w:trPr>
        <w:tc>
          <w:tcPr>
            <w:tcW w:w="9781" w:type="dxa"/>
            <w:gridSpan w:val="8"/>
            <w:tcBorders>
              <w:left w:val="single" w:sz="4" w:space="0" w:color="auto"/>
              <w:bottom w:val="single" w:sz="2" w:space="0" w:color="000000"/>
              <w:right w:val="single" w:sz="4" w:space="0" w:color="auto"/>
            </w:tcBorders>
            <w:shd w:val="clear" w:color="auto" w:fill="auto"/>
          </w:tcPr>
          <w:p w14:paraId="0780C467" w14:textId="77777777" w:rsidR="00DC50D5" w:rsidRPr="00DC50D5" w:rsidRDefault="00DC50D5" w:rsidP="00DC50D5">
            <w:pPr>
              <w:tabs>
                <w:tab w:val="left" w:pos="435"/>
              </w:tabs>
              <w:ind w:left="435"/>
              <w:rPr>
                <w:rFonts w:ascii="Times New Roman" w:eastAsia="Times New Roman" w:hAnsi="Times New Roman" w:cs="Times New Roman"/>
                <w:bCs/>
                <w:smallCaps/>
                <w:lang w:eastAsia="zh-CN"/>
              </w:rPr>
            </w:pPr>
            <w:r w:rsidRPr="00DC50D5">
              <w:rPr>
                <w:rFonts w:ascii="Times New Roman" w:eastAsia="Times New Roman" w:hAnsi="Times New Roman" w:cs="Times New Roman"/>
                <w:b/>
                <w:smallCaps/>
                <w:lang w:eastAsia="zh-CN"/>
              </w:rPr>
              <w:t xml:space="preserve">załącznik nr 1:  </w:t>
            </w:r>
          </w:p>
        </w:tc>
      </w:tr>
      <w:tr w:rsidR="00DC50D5" w:rsidRPr="00DC50D5" w14:paraId="791C0191" w14:textId="77777777" w:rsidTr="00D8668A">
        <w:trPr>
          <w:cantSplit/>
          <w:trHeight w:val="547"/>
          <w:jc w:val="center"/>
        </w:trPr>
        <w:tc>
          <w:tcPr>
            <w:tcW w:w="2144" w:type="dxa"/>
            <w:gridSpan w:val="4"/>
            <w:tcBorders>
              <w:top w:val="single" w:sz="2" w:space="0" w:color="000000"/>
              <w:left w:val="single" w:sz="4" w:space="0" w:color="auto"/>
              <w:bottom w:val="single" w:sz="4" w:space="0" w:color="000000"/>
            </w:tcBorders>
            <w:shd w:val="clear" w:color="auto" w:fill="auto"/>
            <w:vAlign w:val="center"/>
          </w:tcPr>
          <w:p w14:paraId="523021A3" w14:textId="77777777" w:rsidR="00DC50D5" w:rsidRPr="00DC50D5" w:rsidRDefault="00DC50D5" w:rsidP="00DC50D5">
            <w:pPr>
              <w:tabs>
                <w:tab w:val="left" w:pos="435"/>
              </w:tabs>
              <w:contextualSpacing/>
              <w:rPr>
                <w:rFonts w:ascii="Times New Roman" w:eastAsia="Times New Roman" w:hAnsi="Times New Roman" w:cs="Times New Roman"/>
                <w:szCs w:val="24"/>
                <w:lang w:eastAsia="zh-CN"/>
              </w:rPr>
            </w:pPr>
            <w:r w:rsidRPr="00DC50D5">
              <w:rPr>
                <w:rFonts w:ascii="Times New Roman" w:eastAsia="Times New Roman" w:hAnsi="Times New Roman" w:cs="Times New Roman"/>
                <w:smallCaps/>
                <w:lang w:eastAsia="zh-CN"/>
              </w:rPr>
              <w:t>Wpłynęło do Przedstawiciela Wykonawcy:</w:t>
            </w:r>
          </w:p>
        </w:tc>
        <w:tc>
          <w:tcPr>
            <w:tcW w:w="7637" w:type="dxa"/>
            <w:gridSpan w:val="4"/>
            <w:tcBorders>
              <w:top w:val="single" w:sz="2" w:space="0" w:color="000000"/>
              <w:left w:val="single" w:sz="2" w:space="0" w:color="000000"/>
              <w:bottom w:val="single" w:sz="2" w:space="0" w:color="000000"/>
              <w:right w:val="single" w:sz="4" w:space="0" w:color="auto"/>
            </w:tcBorders>
            <w:shd w:val="clear" w:color="auto" w:fill="auto"/>
          </w:tcPr>
          <w:p w14:paraId="1B875C55" w14:textId="77777777" w:rsidR="00DC50D5" w:rsidRPr="00DC50D5" w:rsidRDefault="00DC50D5" w:rsidP="00DC50D5">
            <w:pPr>
              <w:tabs>
                <w:tab w:val="left" w:pos="435"/>
              </w:tabs>
              <w:spacing w:line="360" w:lineRule="auto"/>
              <w:contextualSpacing/>
              <w:rPr>
                <w:rFonts w:ascii="Times New Roman" w:eastAsia="Times New Roman" w:hAnsi="Times New Roman" w:cs="Times New Roman"/>
                <w:szCs w:val="24"/>
                <w:lang w:eastAsia="zh-CN"/>
              </w:rPr>
            </w:pPr>
            <w:r w:rsidRPr="00DC50D5">
              <w:rPr>
                <w:rFonts w:ascii="Times New Roman" w:eastAsia="Times New Roman" w:hAnsi="Times New Roman" w:cs="Times New Roman"/>
                <w:smallCaps/>
                <w:lang w:eastAsia="zh-CN"/>
              </w:rPr>
              <w:t>DD/MM/RRRR – PODPIS ODBIERAJĄCEGO</w:t>
            </w:r>
          </w:p>
          <w:p w14:paraId="32EDF4DB" w14:textId="77777777" w:rsidR="00DC50D5" w:rsidRPr="00DC50D5" w:rsidRDefault="00DC50D5" w:rsidP="00DC50D5">
            <w:pPr>
              <w:tabs>
                <w:tab w:val="left" w:pos="435"/>
              </w:tabs>
              <w:spacing w:line="360" w:lineRule="auto"/>
              <w:contextualSpacing/>
              <w:rPr>
                <w:rFonts w:ascii="Times New Roman" w:eastAsia="Times New Roman" w:hAnsi="Times New Roman" w:cs="Times New Roman"/>
                <w:smallCaps/>
                <w:lang w:eastAsia="zh-CN"/>
              </w:rPr>
            </w:pPr>
          </w:p>
          <w:p w14:paraId="6DD75670" w14:textId="77777777" w:rsidR="00DC50D5" w:rsidRPr="00DC50D5" w:rsidRDefault="00DC50D5" w:rsidP="00DC50D5">
            <w:pPr>
              <w:tabs>
                <w:tab w:val="left" w:pos="435"/>
              </w:tabs>
              <w:spacing w:line="360" w:lineRule="auto"/>
              <w:contextualSpacing/>
              <w:rPr>
                <w:rFonts w:ascii="Times New Roman" w:eastAsia="Times New Roman" w:hAnsi="Times New Roman" w:cs="Times New Roman"/>
                <w:smallCaps/>
                <w:lang w:eastAsia="zh-CN"/>
              </w:rPr>
            </w:pPr>
          </w:p>
        </w:tc>
      </w:tr>
      <w:tr w:rsidR="00DC50D5" w:rsidRPr="00DC50D5" w14:paraId="5C6A6779" w14:textId="77777777" w:rsidTr="00D8668A">
        <w:trPr>
          <w:cantSplit/>
          <w:trHeight w:val="587"/>
          <w:jc w:val="center"/>
        </w:trPr>
        <w:tc>
          <w:tcPr>
            <w:tcW w:w="2144" w:type="dxa"/>
            <w:gridSpan w:val="4"/>
            <w:tcBorders>
              <w:top w:val="single" w:sz="4" w:space="0" w:color="000000"/>
              <w:left w:val="single" w:sz="4" w:space="0" w:color="auto"/>
              <w:bottom w:val="single" w:sz="4" w:space="0" w:color="000000"/>
            </w:tcBorders>
            <w:shd w:val="clear" w:color="auto" w:fill="auto"/>
          </w:tcPr>
          <w:p w14:paraId="427513AF" w14:textId="77777777" w:rsidR="00DC50D5" w:rsidRPr="00DC50D5" w:rsidRDefault="00DC50D5" w:rsidP="00DC50D5">
            <w:pPr>
              <w:tabs>
                <w:tab w:val="left" w:pos="435"/>
              </w:tabs>
              <w:contextualSpacing/>
              <w:rPr>
                <w:rFonts w:ascii="Times New Roman" w:eastAsia="Times New Roman" w:hAnsi="Times New Roman" w:cs="Times New Roman"/>
                <w:szCs w:val="24"/>
                <w:lang w:eastAsia="zh-CN"/>
              </w:rPr>
            </w:pPr>
            <w:r w:rsidRPr="00DC50D5">
              <w:rPr>
                <w:rFonts w:ascii="Times New Roman" w:eastAsia="Times New Roman" w:hAnsi="Times New Roman" w:cs="Times New Roman"/>
                <w:smallCaps/>
                <w:lang w:eastAsia="zh-CN"/>
              </w:rPr>
              <w:t xml:space="preserve">Wpłynęło do </w:t>
            </w:r>
          </w:p>
          <w:p w14:paraId="2080EBBB" w14:textId="77777777" w:rsidR="00DC50D5" w:rsidRPr="00DC50D5" w:rsidRDefault="00DC50D5" w:rsidP="00DC50D5">
            <w:pPr>
              <w:tabs>
                <w:tab w:val="left" w:pos="435"/>
              </w:tabs>
              <w:contextualSpacing/>
              <w:rPr>
                <w:rFonts w:ascii="Times New Roman" w:eastAsia="Times New Roman" w:hAnsi="Times New Roman" w:cs="Times New Roman"/>
                <w:szCs w:val="24"/>
                <w:lang w:eastAsia="zh-CN"/>
              </w:rPr>
            </w:pPr>
            <w:r w:rsidRPr="00DC50D5">
              <w:rPr>
                <w:rFonts w:ascii="Times New Roman" w:eastAsia="Times New Roman" w:hAnsi="Times New Roman" w:cs="Times New Roman"/>
                <w:smallCaps/>
                <w:lang w:eastAsia="zh-CN"/>
              </w:rPr>
              <w:t>Przedstawiciela Zamawiającego:</w:t>
            </w:r>
          </w:p>
        </w:tc>
        <w:tc>
          <w:tcPr>
            <w:tcW w:w="7637" w:type="dxa"/>
            <w:gridSpan w:val="4"/>
            <w:tcBorders>
              <w:top w:val="single" w:sz="2" w:space="0" w:color="000000"/>
              <w:left w:val="single" w:sz="4" w:space="0" w:color="000000"/>
              <w:bottom w:val="single" w:sz="2" w:space="0" w:color="000000"/>
              <w:right w:val="single" w:sz="4" w:space="0" w:color="auto"/>
            </w:tcBorders>
            <w:shd w:val="clear" w:color="auto" w:fill="auto"/>
          </w:tcPr>
          <w:p w14:paraId="0CE01F88" w14:textId="77777777" w:rsidR="00DC50D5" w:rsidRPr="00DC50D5" w:rsidRDefault="00DC50D5" w:rsidP="00DC50D5">
            <w:pPr>
              <w:tabs>
                <w:tab w:val="left" w:pos="435"/>
              </w:tabs>
              <w:contextualSpacing/>
              <w:rPr>
                <w:rFonts w:ascii="Times New Roman" w:eastAsia="Times New Roman" w:hAnsi="Times New Roman" w:cs="Times New Roman"/>
                <w:szCs w:val="24"/>
                <w:lang w:eastAsia="zh-CN"/>
              </w:rPr>
            </w:pPr>
            <w:r w:rsidRPr="00DC50D5">
              <w:rPr>
                <w:rFonts w:ascii="Times New Roman" w:eastAsia="Times New Roman" w:hAnsi="Times New Roman" w:cs="Times New Roman"/>
                <w:smallCaps/>
                <w:lang w:eastAsia="zh-CN"/>
              </w:rPr>
              <w:t>DD/MM/RRRR – PODPIS ODBIERAJĄCEGO</w:t>
            </w:r>
          </w:p>
          <w:p w14:paraId="0D265989" w14:textId="77777777" w:rsidR="00DC50D5" w:rsidRPr="00DC50D5" w:rsidRDefault="00DC50D5" w:rsidP="00DC50D5">
            <w:pPr>
              <w:tabs>
                <w:tab w:val="left" w:pos="435"/>
              </w:tabs>
              <w:contextualSpacing/>
              <w:rPr>
                <w:rFonts w:ascii="Times New Roman" w:eastAsia="Times New Roman" w:hAnsi="Times New Roman" w:cs="Times New Roman"/>
                <w:smallCaps/>
                <w:lang w:eastAsia="zh-CN"/>
              </w:rPr>
            </w:pPr>
          </w:p>
          <w:p w14:paraId="134587EE" w14:textId="77777777" w:rsidR="00DC50D5" w:rsidRPr="00DC50D5" w:rsidRDefault="00DC50D5" w:rsidP="00DC50D5">
            <w:pPr>
              <w:tabs>
                <w:tab w:val="left" w:pos="435"/>
              </w:tabs>
              <w:contextualSpacing/>
              <w:rPr>
                <w:rFonts w:ascii="Times New Roman" w:eastAsia="Times New Roman" w:hAnsi="Times New Roman" w:cs="Times New Roman"/>
                <w:smallCaps/>
                <w:lang w:eastAsia="zh-CN"/>
              </w:rPr>
            </w:pPr>
          </w:p>
          <w:p w14:paraId="6D7C80E9" w14:textId="77777777" w:rsidR="00DC50D5" w:rsidRPr="00DC50D5" w:rsidRDefault="00DC50D5" w:rsidP="00DC50D5">
            <w:pPr>
              <w:tabs>
                <w:tab w:val="left" w:pos="435"/>
              </w:tabs>
              <w:contextualSpacing/>
              <w:rPr>
                <w:rFonts w:ascii="Times New Roman" w:eastAsia="Times New Roman" w:hAnsi="Times New Roman" w:cs="Times New Roman"/>
                <w:smallCaps/>
                <w:lang w:eastAsia="zh-CN"/>
              </w:rPr>
            </w:pPr>
          </w:p>
        </w:tc>
      </w:tr>
      <w:tr w:rsidR="00DC50D5" w:rsidRPr="00DC50D5" w14:paraId="08D0C8EB" w14:textId="77777777" w:rsidTr="00D8668A">
        <w:trPr>
          <w:cantSplit/>
          <w:trHeight w:val="834"/>
          <w:jc w:val="center"/>
        </w:trPr>
        <w:tc>
          <w:tcPr>
            <w:tcW w:w="9781" w:type="dxa"/>
            <w:gridSpan w:val="8"/>
            <w:tcBorders>
              <w:top w:val="single" w:sz="2" w:space="0" w:color="000000"/>
              <w:left w:val="single" w:sz="4" w:space="0" w:color="auto"/>
              <w:bottom w:val="single" w:sz="4" w:space="0" w:color="000000"/>
              <w:right w:val="single" w:sz="4" w:space="0" w:color="auto"/>
            </w:tcBorders>
            <w:shd w:val="clear" w:color="auto" w:fill="C0C0C0"/>
            <w:vAlign w:val="center"/>
          </w:tcPr>
          <w:p w14:paraId="79107E78" w14:textId="77777777" w:rsidR="00DC50D5" w:rsidRPr="00DC50D5" w:rsidRDefault="00DC50D5" w:rsidP="00DC50D5">
            <w:pPr>
              <w:keepNext/>
              <w:keepLines/>
              <w:tabs>
                <w:tab w:val="left" w:pos="0"/>
              </w:tabs>
              <w:suppressAutoHyphens w:val="0"/>
              <w:jc w:val="center"/>
              <w:outlineLvl w:val="8"/>
              <w:rPr>
                <w:rFonts w:ascii="Times New Roman" w:eastAsiaTheme="majorEastAsia" w:hAnsi="Times New Roman" w:cs="Times New Roman"/>
                <w:b/>
                <w:i/>
                <w:iCs/>
                <w:color w:val="000000" w:themeColor="text1"/>
                <w:lang w:eastAsia="en-US"/>
              </w:rPr>
            </w:pPr>
            <w:r w:rsidRPr="00DC50D5">
              <w:rPr>
                <w:rFonts w:ascii="Times New Roman" w:eastAsiaTheme="majorEastAsia" w:hAnsi="Times New Roman" w:cs="Times New Roman"/>
                <w:b/>
                <w:iCs/>
                <w:smallCaps/>
                <w:color w:val="000000" w:themeColor="text1"/>
                <w:sz w:val="24"/>
                <w:lang w:eastAsia="en-US"/>
              </w:rPr>
              <w:t>DECYZJA OSOBY UPOWAŻNIONEJ ZE STRONY ZAMAWIAJĄCEGO</w:t>
            </w:r>
          </w:p>
        </w:tc>
      </w:tr>
      <w:tr w:rsidR="00DC50D5" w:rsidRPr="00DC50D5" w14:paraId="602B5D66" w14:textId="77777777" w:rsidTr="00D8668A">
        <w:trPr>
          <w:cantSplit/>
          <w:trHeight w:val="727"/>
          <w:jc w:val="center"/>
        </w:trPr>
        <w:tc>
          <w:tcPr>
            <w:tcW w:w="9781"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CB894A5" w14:textId="77777777" w:rsidR="00DC50D5" w:rsidRPr="00DC50D5" w:rsidRDefault="00DC50D5" w:rsidP="00DC50D5">
            <w:pPr>
              <w:suppressAutoHyphens w:val="0"/>
              <w:spacing w:after="160"/>
              <w:jc w:val="center"/>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smallCaps/>
                <w:sz w:val="24"/>
                <w:szCs w:val="22"/>
                <w:lang w:eastAsia="en-US"/>
              </w:rPr>
              <w:t>Potwierdzam / nie potwierdzam zgodności wymogami Kontraktu i wyrażam / nie wyrażam zgodę na zastosowanie powyższych materiałów / urządzeń z uwagami / bez uwag.</w:t>
            </w:r>
          </w:p>
        </w:tc>
      </w:tr>
      <w:tr w:rsidR="00DC50D5" w:rsidRPr="00DC50D5" w14:paraId="61D8B324" w14:textId="77777777" w:rsidTr="00D8668A">
        <w:trPr>
          <w:cantSplit/>
          <w:trHeight w:val="1833"/>
          <w:jc w:val="center"/>
        </w:trPr>
        <w:tc>
          <w:tcPr>
            <w:tcW w:w="1680" w:type="dxa"/>
            <w:gridSpan w:val="2"/>
            <w:tcBorders>
              <w:top w:val="single" w:sz="4" w:space="0" w:color="000000"/>
              <w:left w:val="single" w:sz="4" w:space="0" w:color="auto"/>
            </w:tcBorders>
            <w:shd w:val="clear" w:color="auto" w:fill="auto"/>
            <w:vAlign w:val="center"/>
          </w:tcPr>
          <w:p w14:paraId="7AAAFBA0" w14:textId="77777777" w:rsidR="00DC50D5" w:rsidRPr="00DC50D5" w:rsidRDefault="00DC50D5" w:rsidP="00DC50D5">
            <w:pPr>
              <w:jc w:val="center"/>
              <w:rPr>
                <w:rFonts w:ascii="Times New Roman" w:eastAsia="Times New Roman" w:hAnsi="Times New Roman" w:cs="Times New Roman"/>
                <w:lang w:eastAsia="zh-CN"/>
              </w:rPr>
            </w:pPr>
            <w:r w:rsidRPr="00DC50D5">
              <w:rPr>
                <w:rFonts w:ascii="Times New Roman" w:eastAsia="Times New Roman" w:hAnsi="Times New Roman" w:cs="Times New Roman"/>
                <w:smallCaps/>
                <w:lang w:eastAsia="zh-CN"/>
              </w:rPr>
              <w:lastRenderedPageBreak/>
              <w:t>Przedstawiciel Zamawiającego</w:t>
            </w:r>
          </w:p>
          <w:p w14:paraId="0C8426B5" w14:textId="77777777" w:rsidR="00DC50D5" w:rsidRPr="00DC50D5" w:rsidRDefault="00DC50D5" w:rsidP="00DC50D5">
            <w:pPr>
              <w:jc w:val="center"/>
              <w:rPr>
                <w:rFonts w:ascii="Times New Roman" w:eastAsia="Times New Roman" w:hAnsi="Times New Roman" w:cs="Times New Roman"/>
                <w:smallCaps/>
                <w:lang w:eastAsia="zh-CN"/>
              </w:rPr>
            </w:pPr>
          </w:p>
        </w:tc>
        <w:tc>
          <w:tcPr>
            <w:tcW w:w="8101" w:type="dxa"/>
            <w:gridSpan w:val="6"/>
            <w:tcBorders>
              <w:top w:val="single" w:sz="4" w:space="0" w:color="000000"/>
              <w:left w:val="single" w:sz="4" w:space="0" w:color="000000"/>
              <w:right w:val="single" w:sz="4" w:space="0" w:color="auto"/>
            </w:tcBorders>
            <w:shd w:val="clear" w:color="auto" w:fill="auto"/>
          </w:tcPr>
          <w:p w14:paraId="44CDB1B7" w14:textId="77777777" w:rsidR="00DC50D5" w:rsidRPr="00DC50D5" w:rsidRDefault="00DC50D5" w:rsidP="00DC50D5">
            <w:pPr>
              <w:suppressAutoHyphens w:val="0"/>
              <w:spacing w:after="160" w:line="259" w:lineRule="auto"/>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smallCaps/>
                <w:sz w:val="22"/>
                <w:lang w:eastAsia="en-US"/>
              </w:rPr>
              <w:t xml:space="preserve"> NA ETAPIE REALIZACJI ROBÓT:</w:t>
            </w:r>
          </w:p>
          <w:p w14:paraId="222789A8" w14:textId="77777777" w:rsidR="00DC50D5" w:rsidRPr="00DC50D5" w:rsidRDefault="00DC50D5" w:rsidP="00DC50D5">
            <w:pPr>
              <w:suppressAutoHyphens w:val="0"/>
              <w:spacing w:after="160" w:line="259" w:lineRule="auto"/>
              <w:rPr>
                <w:rFonts w:ascii="Times New Roman" w:eastAsiaTheme="minorHAnsi" w:hAnsi="Times New Roman" w:cs="Times New Roman"/>
                <w:b/>
                <w:smallCaps/>
                <w:sz w:val="22"/>
                <w:lang w:eastAsia="en-US"/>
              </w:rPr>
            </w:pPr>
            <w:r w:rsidRPr="00DC50D5">
              <w:rPr>
                <w:rFonts w:ascii="Times New Roman" w:eastAsiaTheme="minorHAnsi" w:hAnsi="Times New Roman" w:cs="Times New Roman"/>
                <w:b/>
                <w:smallCaps/>
                <w:sz w:val="22"/>
                <w:lang w:eastAsia="en-US"/>
              </w:rPr>
              <w:t>INSPEKTOR NADZORU:</w:t>
            </w:r>
          </w:p>
        </w:tc>
      </w:tr>
      <w:tr w:rsidR="00DC50D5" w:rsidRPr="00DC50D5" w14:paraId="0463D8FE" w14:textId="77777777" w:rsidTr="00D8668A">
        <w:trPr>
          <w:cantSplit/>
          <w:trHeight w:val="1340"/>
          <w:jc w:val="center"/>
        </w:trPr>
        <w:tc>
          <w:tcPr>
            <w:tcW w:w="1680" w:type="dxa"/>
            <w:gridSpan w:val="2"/>
            <w:tcBorders>
              <w:top w:val="single" w:sz="4" w:space="0" w:color="000000"/>
              <w:left w:val="single" w:sz="4" w:space="0" w:color="auto"/>
              <w:bottom w:val="single" w:sz="4" w:space="0" w:color="000000"/>
            </w:tcBorders>
            <w:shd w:val="clear" w:color="auto" w:fill="auto"/>
            <w:vAlign w:val="center"/>
          </w:tcPr>
          <w:p w14:paraId="515D665C" w14:textId="77777777" w:rsidR="00DC50D5" w:rsidRPr="00DC50D5" w:rsidRDefault="00DC50D5" w:rsidP="00DC50D5">
            <w:pPr>
              <w:jc w:val="center"/>
              <w:rPr>
                <w:rFonts w:ascii="Times New Roman" w:eastAsia="Times New Roman" w:hAnsi="Times New Roman" w:cs="Times New Roman"/>
                <w:lang w:eastAsia="zh-CN"/>
              </w:rPr>
            </w:pPr>
            <w:r w:rsidRPr="00DC50D5">
              <w:rPr>
                <w:rFonts w:ascii="Times New Roman" w:eastAsia="Times New Roman" w:hAnsi="Times New Roman" w:cs="Times New Roman"/>
                <w:smallCaps/>
                <w:lang w:eastAsia="zh-CN"/>
              </w:rPr>
              <w:t xml:space="preserve">Kierownik </w:t>
            </w:r>
            <w:r w:rsidRPr="00DC50D5">
              <w:rPr>
                <w:rFonts w:ascii="Times New Roman" w:eastAsia="Times New Roman" w:hAnsi="Times New Roman" w:cs="Times New Roman"/>
                <w:smallCaps/>
                <w:lang w:eastAsia="zh-CN"/>
              </w:rPr>
              <w:br/>
              <w:t>budowy</w:t>
            </w:r>
          </w:p>
          <w:p w14:paraId="072CC20C" w14:textId="77777777" w:rsidR="00DC50D5" w:rsidRPr="00DC50D5" w:rsidRDefault="00DC50D5" w:rsidP="00DC50D5">
            <w:pPr>
              <w:jc w:val="center"/>
              <w:rPr>
                <w:rFonts w:ascii="Times New Roman" w:eastAsia="Times New Roman" w:hAnsi="Times New Roman" w:cs="Times New Roman"/>
                <w:smallCaps/>
                <w:lang w:eastAsia="zh-CN"/>
              </w:rPr>
            </w:pPr>
          </w:p>
        </w:tc>
        <w:tc>
          <w:tcPr>
            <w:tcW w:w="8101" w:type="dxa"/>
            <w:gridSpan w:val="6"/>
            <w:tcBorders>
              <w:top w:val="single" w:sz="4" w:space="0" w:color="000000"/>
              <w:left w:val="single" w:sz="4" w:space="0" w:color="000000"/>
              <w:bottom w:val="single" w:sz="4" w:space="0" w:color="000000"/>
              <w:right w:val="single" w:sz="4" w:space="0" w:color="auto"/>
            </w:tcBorders>
            <w:shd w:val="clear" w:color="auto" w:fill="auto"/>
          </w:tcPr>
          <w:p w14:paraId="5B1D0C0B" w14:textId="77777777" w:rsidR="00DC50D5" w:rsidRPr="00DC50D5" w:rsidRDefault="00DC50D5" w:rsidP="00DC50D5">
            <w:pPr>
              <w:suppressAutoHyphens w:val="0"/>
              <w:spacing w:after="160" w:line="259" w:lineRule="auto"/>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smallCaps/>
                <w:sz w:val="22"/>
                <w:lang w:eastAsia="en-US"/>
              </w:rPr>
              <w:t xml:space="preserve"> NA ETAPIE REALIZACJI ROBÓT:</w:t>
            </w:r>
          </w:p>
        </w:tc>
      </w:tr>
      <w:tr w:rsidR="00DC50D5" w:rsidRPr="00DC50D5" w14:paraId="5D2DEA63" w14:textId="77777777" w:rsidTr="00D8668A">
        <w:trPr>
          <w:cantSplit/>
          <w:trHeight w:val="1276"/>
          <w:jc w:val="center"/>
        </w:trPr>
        <w:tc>
          <w:tcPr>
            <w:tcW w:w="1680" w:type="dxa"/>
            <w:gridSpan w:val="2"/>
            <w:tcBorders>
              <w:top w:val="single" w:sz="4" w:space="0" w:color="000000"/>
              <w:left w:val="single" w:sz="4" w:space="0" w:color="auto"/>
              <w:bottom w:val="single" w:sz="4" w:space="0" w:color="000000"/>
            </w:tcBorders>
            <w:shd w:val="clear" w:color="auto" w:fill="auto"/>
            <w:vAlign w:val="center"/>
          </w:tcPr>
          <w:p w14:paraId="05883755" w14:textId="77777777" w:rsidR="00DC50D5" w:rsidRPr="00DC50D5" w:rsidRDefault="00DC50D5" w:rsidP="00DC50D5">
            <w:pPr>
              <w:jc w:val="center"/>
              <w:rPr>
                <w:rFonts w:ascii="Times New Roman" w:eastAsia="Times New Roman" w:hAnsi="Times New Roman" w:cs="Times New Roman"/>
                <w:lang w:eastAsia="zh-CN"/>
              </w:rPr>
            </w:pPr>
            <w:r w:rsidRPr="00DC50D5">
              <w:rPr>
                <w:rFonts w:ascii="Times New Roman" w:eastAsia="Times New Roman" w:hAnsi="Times New Roman" w:cs="Times New Roman"/>
                <w:i/>
                <w:smallCaps/>
                <w:lang w:eastAsia="zh-CN"/>
              </w:rPr>
              <w:t>Przygotował:</w:t>
            </w:r>
          </w:p>
        </w:tc>
        <w:tc>
          <w:tcPr>
            <w:tcW w:w="8101" w:type="dxa"/>
            <w:gridSpan w:val="6"/>
            <w:tcBorders>
              <w:top w:val="single" w:sz="4" w:space="0" w:color="000000"/>
              <w:left w:val="single" w:sz="4" w:space="0" w:color="000000"/>
              <w:bottom w:val="single" w:sz="4" w:space="0" w:color="000000"/>
              <w:right w:val="single" w:sz="4" w:space="0" w:color="auto"/>
            </w:tcBorders>
            <w:shd w:val="clear" w:color="auto" w:fill="auto"/>
          </w:tcPr>
          <w:p w14:paraId="55BF6E0D" w14:textId="77777777" w:rsidR="00DC50D5" w:rsidRPr="00DC50D5" w:rsidRDefault="00DC50D5" w:rsidP="00DC50D5">
            <w:pPr>
              <w:suppressAutoHyphens w:val="0"/>
              <w:spacing w:after="160" w:line="259" w:lineRule="auto"/>
              <w:rPr>
                <w:rFonts w:ascii="Times New Roman" w:eastAsiaTheme="minorHAnsi" w:hAnsi="Times New Roman" w:cs="Times New Roman"/>
                <w:sz w:val="22"/>
                <w:szCs w:val="22"/>
                <w:lang w:eastAsia="en-US"/>
              </w:rPr>
            </w:pPr>
            <w:r w:rsidRPr="00DC50D5">
              <w:rPr>
                <w:rFonts w:ascii="Times New Roman" w:eastAsiaTheme="minorHAnsi" w:hAnsi="Times New Roman" w:cs="Times New Roman"/>
                <w:b/>
                <w:smallCaps/>
                <w:sz w:val="22"/>
                <w:lang w:eastAsia="en-US"/>
              </w:rPr>
              <w:t>NA ETAPIE REALIZACJI ROBÓT:</w:t>
            </w:r>
          </w:p>
          <w:p w14:paraId="2BEDCF14" w14:textId="77777777" w:rsidR="00DC50D5" w:rsidRPr="00DC50D5" w:rsidRDefault="00DC50D5" w:rsidP="00DC50D5">
            <w:pPr>
              <w:suppressAutoHyphens w:val="0"/>
              <w:spacing w:after="160" w:line="259" w:lineRule="auto"/>
              <w:rPr>
                <w:rFonts w:ascii="Times New Roman" w:eastAsiaTheme="minorHAnsi" w:hAnsi="Times New Roman" w:cs="Times New Roman"/>
                <w:bCs/>
                <w:smallCaps/>
                <w:sz w:val="22"/>
                <w:lang w:eastAsia="en-US"/>
              </w:rPr>
            </w:pPr>
          </w:p>
        </w:tc>
      </w:tr>
    </w:tbl>
    <w:p w14:paraId="4585B3AD" w14:textId="77777777" w:rsidR="00DC50D5" w:rsidRPr="00DC50D5" w:rsidRDefault="00DC50D5" w:rsidP="00DC50D5">
      <w:pPr>
        <w:suppressAutoHyphens w:val="0"/>
        <w:spacing w:after="160" w:line="259" w:lineRule="auto"/>
        <w:rPr>
          <w:rFonts w:ascii="Times New Roman" w:eastAsiaTheme="minorHAnsi" w:hAnsi="Times New Roman" w:cs="Times New Roman"/>
          <w:smallCaps/>
          <w:sz w:val="22"/>
          <w:szCs w:val="16"/>
          <w:lang w:eastAsia="en-US"/>
        </w:rPr>
      </w:pPr>
    </w:p>
    <w:p w14:paraId="354ADA47" w14:textId="77777777" w:rsidR="00DC50D5" w:rsidRPr="00DC50D5" w:rsidRDefault="00DC50D5" w:rsidP="00DC50D5">
      <w:pPr>
        <w:suppressAutoHyphens w:val="0"/>
        <w:spacing w:after="160" w:line="259" w:lineRule="auto"/>
        <w:rPr>
          <w:rFonts w:ascii="Times New Roman" w:eastAsiaTheme="minorHAnsi" w:hAnsi="Times New Roman" w:cs="Times New Roman"/>
          <w:sz w:val="22"/>
          <w:szCs w:val="22"/>
          <w:lang w:eastAsia="en-US"/>
        </w:rPr>
      </w:pPr>
      <w:r w:rsidRPr="00DC50D5">
        <w:rPr>
          <w:rFonts w:ascii="Times New Roman" w:eastAsiaTheme="minorHAnsi" w:hAnsi="Times New Roman" w:cs="Times New Roman"/>
          <w:smallCaps/>
          <w:sz w:val="22"/>
          <w:szCs w:val="16"/>
          <w:lang w:eastAsia="en-US"/>
        </w:rPr>
        <w:t>Decyzję przedstawiciela Zamawiającego oraz Nadzoru Inwestorskiego przyjąłem do wiadomości na etapie realizacji robót:</w:t>
      </w:r>
    </w:p>
    <w:p w14:paraId="13A494E3" w14:textId="77777777" w:rsidR="00DC50D5" w:rsidRPr="00DC50D5" w:rsidRDefault="00DC50D5" w:rsidP="00DC50D5">
      <w:pPr>
        <w:suppressAutoHyphens w:val="0"/>
        <w:spacing w:after="160"/>
        <w:jc w:val="right"/>
        <w:rPr>
          <w:rFonts w:ascii="Times New Roman" w:eastAsiaTheme="minorHAnsi" w:hAnsi="Times New Roman" w:cs="Times New Roman"/>
          <w:smallCaps/>
          <w:sz w:val="22"/>
          <w:szCs w:val="16"/>
          <w:lang w:eastAsia="en-US"/>
        </w:rPr>
      </w:pPr>
    </w:p>
    <w:p w14:paraId="2BF079B2" w14:textId="77777777" w:rsidR="00DC50D5" w:rsidRPr="00DC50D5" w:rsidRDefault="00DC50D5" w:rsidP="00DC50D5">
      <w:pPr>
        <w:suppressAutoHyphens w:val="0"/>
        <w:spacing w:after="160"/>
        <w:jc w:val="right"/>
        <w:rPr>
          <w:rFonts w:ascii="Times New Roman" w:eastAsiaTheme="minorHAnsi" w:hAnsi="Times New Roman" w:cs="Times New Roman"/>
          <w:smallCaps/>
          <w:sz w:val="22"/>
          <w:szCs w:val="16"/>
          <w:lang w:eastAsia="en-US"/>
        </w:rPr>
      </w:pPr>
    </w:p>
    <w:p w14:paraId="4379621A" w14:textId="77777777" w:rsidR="00DC50D5" w:rsidRPr="00DC50D5" w:rsidRDefault="00DC50D5" w:rsidP="00DC50D5">
      <w:pPr>
        <w:suppressAutoHyphens w:val="0"/>
        <w:spacing w:after="160"/>
        <w:jc w:val="right"/>
        <w:rPr>
          <w:rFonts w:ascii="Times New Roman" w:eastAsiaTheme="minorHAnsi" w:hAnsi="Times New Roman" w:cs="Times New Roman"/>
          <w:sz w:val="22"/>
          <w:szCs w:val="22"/>
          <w:lang w:eastAsia="en-US"/>
        </w:rPr>
      </w:pPr>
      <w:r w:rsidRPr="00DC50D5">
        <w:rPr>
          <w:rFonts w:ascii="Times New Roman" w:eastAsiaTheme="minorHAnsi" w:hAnsi="Times New Roman" w:cs="Times New Roman"/>
          <w:smallCaps/>
          <w:sz w:val="22"/>
          <w:szCs w:val="16"/>
          <w:lang w:eastAsia="en-US"/>
        </w:rPr>
        <w:t xml:space="preserve">Wykonawca: </w:t>
      </w:r>
      <w:r w:rsidRPr="00DC50D5">
        <w:rPr>
          <w:rFonts w:ascii="Times New Roman" w:eastAsiaTheme="minorHAnsi" w:hAnsi="Times New Roman" w:cs="Times New Roman"/>
          <w:smallCaps/>
          <w:sz w:val="22"/>
          <w:szCs w:val="16"/>
          <w:lang w:eastAsia="en-US"/>
        </w:rPr>
        <w:tab/>
        <w:t>…………………………………………………………..</w:t>
      </w:r>
    </w:p>
    <w:p w14:paraId="22B56161" w14:textId="77777777" w:rsidR="00DC50D5" w:rsidRPr="00DC50D5" w:rsidRDefault="00DC50D5" w:rsidP="00DC50D5">
      <w:pPr>
        <w:suppressAutoHyphens w:val="0"/>
        <w:spacing w:after="160"/>
        <w:ind w:left="5664" w:firstLine="708"/>
        <w:jc w:val="center"/>
        <w:rPr>
          <w:rFonts w:ascii="Times New Roman" w:eastAsiaTheme="minorHAnsi" w:hAnsi="Times New Roman" w:cs="Times New Roman"/>
          <w:sz w:val="22"/>
          <w:szCs w:val="22"/>
          <w:lang w:eastAsia="en-US"/>
        </w:rPr>
      </w:pPr>
      <w:r w:rsidRPr="00DC50D5">
        <w:rPr>
          <w:rFonts w:ascii="Times New Roman" w:eastAsia="Calibri" w:hAnsi="Times New Roman" w:cs="Times New Roman"/>
          <w:smallCaps/>
          <w:sz w:val="22"/>
          <w:szCs w:val="16"/>
          <w:lang w:eastAsia="en-US"/>
        </w:rPr>
        <w:t xml:space="preserve">   </w:t>
      </w:r>
      <w:r w:rsidRPr="00DC50D5">
        <w:rPr>
          <w:rFonts w:ascii="Times New Roman" w:eastAsiaTheme="minorHAnsi" w:hAnsi="Times New Roman" w:cs="Times New Roman"/>
          <w:smallCaps/>
          <w:sz w:val="24"/>
          <w:szCs w:val="22"/>
          <w:vertAlign w:val="superscript"/>
          <w:lang w:eastAsia="en-US"/>
        </w:rPr>
        <w:t>(data, podpis)</w:t>
      </w:r>
    </w:p>
    <w:p w14:paraId="2365893A" w14:textId="77777777" w:rsidR="00DC50D5" w:rsidRPr="00DC50D5" w:rsidRDefault="00DC50D5" w:rsidP="00DC50D5">
      <w:pPr>
        <w:suppressAutoHyphens w:val="0"/>
        <w:spacing w:after="160" w:line="259" w:lineRule="auto"/>
        <w:rPr>
          <w:rFonts w:ascii="Times New Roman" w:eastAsiaTheme="minorHAnsi" w:hAnsi="Times New Roman" w:cs="Times New Roman"/>
          <w:sz w:val="22"/>
          <w:szCs w:val="22"/>
          <w:lang w:eastAsia="en-US"/>
        </w:rPr>
      </w:pPr>
    </w:p>
    <w:p w14:paraId="094E3863"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18D5D7ED"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5EC96E25"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7093737B"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63C2210E"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297AFB2A"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6E02555E"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6A91F28E"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7C1311B7"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029B9B69"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26A5BD6C"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3F60AD81" w14:textId="0708D1BD" w:rsidR="00DC50D5" w:rsidRDefault="00DC50D5" w:rsidP="00DC50D5">
      <w:pPr>
        <w:widowControl w:val="0"/>
        <w:ind w:left="6372"/>
        <w:jc w:val="both"/>
        <w:rPr>
          <w:rFonts w:ascii="Times New Roman" w:eastAsia="Lucida Sans Unicode" w:hAnsi="Times New Roman" w:cs="Calibri"/>
          <w:color w:val="000000"/>
          <w:kern w:val="1"/>
          <w:sz w:val="24"/>
          <w:szCs w:val="24"/>
        </w:rPr>
      </w:pPr>
    </w:p>
    <w:p w14:paraId="7862F109" w14:textId="06C5DB03"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6F6FB590" w14:textId="2B954D59"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19C528E0" w14:textId="3BBDCF2D"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7BC1B4DB" w14:textId="514428A6"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3ED84225" w14:textId="096E571E"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6910CCEC" w14:textId="44926E53"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409F31E8" w14:textId="364A5D42"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5DE88DDB" w14:textId="3D970571" w:rsidR="000B72C3" w:rsidRDefault="000B72C3" w:rsidP="00DC50D5">
      <w:pPr>
        <w:widowControl w:val="0"/>
        <w:ind w:left="6372"/>
        <w:jc w:val="both"/>
        <w:rPr>
          <w:rFonts w:ascii="Times New Roman" w:eastAsia="Lucida Sans Unicode" w:hAnsi="Times New Roman" w:cs="Calibri"/>
          <w:color w:val="000000"/>
          <w:kern w:val="1"/>
          <w:sz w:val="24"/>
          <w:szCs w:val="24"/>
        </w:rPr>
      </w:pPr>
    </w:p>
    <w:p w14:paraId="65B895B1" w14:textId="77777777" w:rsidR="000B72C3" w:rsidRPr="00DC50D5" w:rsidRDefault="000B72C3" w:rsidP="00DC50D5">
      <w:pPr>
        <w:widowControl w:val="0"/>
        <w:ind w:left="6372"/>
        <w:jc w:val="both"/>
        <w:rPr>
          <w:rFonts w:ascii="Times New Roman" w:eastAsia="Lucida Sans Unicode" w:hAnsi="Times New Roman" w:cs="Calibri"/>
          <w:color w:val="000000"/>
          <w:kern w:val="1"/>
          <w:sz w:val="24"/>
          <w:szCs w:val="24"/>
        </w:rPr>
      </w:pPr>
    </w:p>
    <w:p w14:paraId="7AED1376"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7410A1C1"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3D1A6E1D"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r w:rsidRPr="00DC50D5">
        <w:rPr>
          <w:rFonts w:ascii="Times New Roman" w:eastAsia="Lucida Sans Unicode" w:hAnsi="Times New Roman" w:cs="Calibri"/>
          <w:color w:val="000000"/>
          <w:kern w:val="1"/>
          <w:sz w:val="24"/>
          <w:szCs w:val="24"/>
        </w:rPr>
        <w:lastRenderedPageBreak/>
        <w:t>Załącznik nr 12 do umowy</w:t>
      </w:r>
    </w:p>
    <w:p w14:paraId="39FF11E5" w14:textId="77777777" w:rsidR="00DC50D5" w:rsidRPr="00DC50D5" w:rsidRDefault="00DC50D5" w:rsidP="00DC50D5">
      <w:pPr>
        <w:widowControl w:val="0"/>
        <w:ind w:left="6372"/>
        <w:jc w:val="both"/>
        <w:rPr>
          <w:rFonts w:ascii="Times New Roman" w:eastAsia="Lucida Sans Unicode" w:hAnsi="Times New Roman" w:cs="Calibri"/>
          <w:color w:val="000000"/>
          <w:kern w:val="1"/>
          <w:sz w:val="24"/>
          <w:szCs w:val="24"/>
        </w:rPr>
      </w:pPr>
    </w:p>
    <w:p w14:paraId="095E6359" w14:textId="77777777" w:rsidR="00DC50D5" w:rsidRPr="00DC50D5" w:rsidRDefault="00DC50D5" w:rsidP="00DC50D5">
      <w:pPr>
        <w:suppressAutoHyphens w:val="0"/>
        <w:spacing w:after="160" w:line="360" w:lineRule="auto"/>
        <w:jc w:val="right"/>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Szczecin dnia ……………………….</w:t>
      </w:r>
    </w:p>
    <w:p w14:paraId="0516090E" w14:textId="77777777" w:rsidR="00DC50D5" w:rsidRPr="00DC50D5" w:rsidRDefault="00DC50D5" w:rsidP="00DC50D5">
      <w:pPr>
        <w:suppressAutoHyphens w:val="0"/>
        <w:spacing w:after="160" w:line="360" w:lineRule="auto"/>
        <w:rPr>
          <w:rFonts w:ascii="Times New Roman" w:eastAsiaTheme="minorHAnsi" w:hAnsi="Times New Roman" w:cs="Times New Roman"/>
          <w:sz w:val="24"/>
          <w:szCs w:val="24"/>
          <w:lang w:eastAsia="en-US"/>
        </w:rPr>
      </w:pPr>
    </w:p>
    <w:p w14:paraId="396608A5" w14:textId="77777777" w:rsidR="00DC50D5" w:rsidRPr="00DC50D5" w:rsidRDefault="00DC50D5" w:rsidP="00DC50D5">
      <w:pPr>
        <w:suppressAutoHyphens w:val="0"/>
        <w:spacing w:after="160" w:line="360" w:lineRule="auto"/>
        <w:jc w:val="both"/>
        <w:rPr>
          <w:rFonts w:ascii="Times New Roman" w:eastAsiaTheme="minorHAnsi" w:hAnsi="Times New Roman" w:cs="Times New Roman"/>
          <w:i/>
          <w:iCs/>
          <w:sz w:val="24"/>
          <w:szCs w:val="24"/>
          <w:lang w:eastAsia="en-US"/>
        </w:rPr>
      </w:pPr>
    </w:p>
    <w:p w14:paraId="1A668260" w14:textId="77777777" w:rsidR="00DC50D5" w:rsidRPr="00DC50D5" w:rsidRDefault="00DC50D5" w:rsidP="00DC50D5">
      <w:pPr>
        <w:suppressAutoHyphens w:val="0"/>
        <w:spacing w:after="160" w:line="360" w:lineRule="auto"/>
        <w:jc w:val="both"/>
        <w:rPr>
          <w:rFonts w:ascii="Times New Roman" w:eastAsiaTheme="minorHAnsi" w:hAnsi="Times New Roman" w:cs="Times New Roman"/>
          <w:i/>
          <w:iCs/>
          <w:sz w:val="24"/>
          <w:szCs w:val="24"/>
          <w:lang w:eastAsia="en-US"/>
        </w:rPr>
      </w:pPr>
      <w:r w:rsidRPr="00DC50D5">
        <w:rPr>
          <w:rFonts w:ascii="Times New Roman" w:eastAsiaTheme="minorHAnsi" w:hAnsi="Times New Roman" w:cs="Times New Roman"/>
          <w:i/>
          <w:iCs/>
          <w:sz w:val="24"/>
          <w:szCs w:val="24"/>
          <w:lang w:eastAsia="en-US"/>
        </w:rPr>
        <w:t>Dot. zadania inwestycyjnego pn.:</w:t>
      </w:r>
    </w:p>
    <w:p w14:paraId="69A46DF2" w14:textId="77777777" w:rsidR="00DC50D5" w:rsidRPr="00DC50D5" w:rsidRDefault="00DC50D5" w:rsidP="00DC50D5">
      <w:pPr>
        <w:suppressAutoHyphens w:val="0"/>
        <w:spacing w:after="160" w:line="360" w:lineRule="auto"/>
        <w:jc w:val="both"/>
        <w:rPr>
          <w:rFonts w:ascii="Times New Roman" w:eastAsiaTheme="minorHAnsi" w:hAnsi="Times New Roman" w:cs="Times New Roman"/>
          <w:i/>
          <w:iCs/>
          <w:sz w:val="24"/>
          <w:szCs w:val="24"/>
          <w:lang w:eastAsia="en-US"/>
        </w:rPr>
      </w:pPr>
      <w:r w:rsidRPr="00DC50D5">
        <w:rPr>
          <w:rFonts w:ascii="Times New Roman" w:eastAsiaTheme="minorHAnsi" w:hAnsi="Times New Roman" w:cs="Times New Roman"/>
          <w:i/>
          <w:iCs/>
          <w:sz w:val="24"/>
          <w:szCs w:val="24"/>
          <w:lang w:eastAsia="en-US"/>
        </w:rPr>
        <w:t xml:space="preserve">Rozbudowa istniejącej przystani dla zadania </w:t>
      </w:r>
      <w:proofErr w:type="spellStart"/>
      <w:r w:rsidRPr="00DC50D5">
        <w:rPr>
          <w:rFonts w:ascii="Times New Roman" w:eastAsiaTheme="minorHAnsi" w:hAnsi="Times New Roman" w:cs="Times New Roman"/>
          <w:i/>
          <w:iCs/>
          <w:sz w:val="24"/>
          <w:szCs w:val="24"/>
          <w:lang w:eastAsia="en-US"/>
        </w:rPr>
        <w:t>pn</w:t>
      </w:r>
      <w:proofErr w:type="spellEnd"/>
      <w:r w:rsidRPr="00DC50D5">
        <w:rPr>
          <w:rFonts w:ascii="Times New Roman" w:eastAsiaTheme="minorHAnsi" w:hAnsi="Times New Roman" w:cs="Times New Roman"/>
          <w:i/>
          <w:iCs/>
          <w:sz w:val="24"/>
          <w:szCs w:val="24"/>
          <w:lang w:eastAsia="en-US"/>
        </w:rPr>
        <w:t xml:space="preserve">.:,,Inteligentny Port Jachtowy – Marina </w:t>
      </w:r>
      <w:proofErr w:type="spellStart"/>
      <w:r w:rsidRPr="00DC50D5">
        <w:rPr>
          <w:rFonts w:ascii="Times New Roman" w:eastAsiaTheme="minorHAnsi" w:hAnsi="Times New Roman" w:cs="Times New Roman"/>
          <w:i/>
          <w:iCs/>
          <w:sz w:val="24"/>
          <w:szCs w:val="24"/>
          <w:lang w:eastAsia="en-US"/>
        </w:rPr>
        <w:t>Yacht</w:t>
      </w:r>
      <w:proofErr w:type="spellEnd"/>
      <w:r w:rsidRPr="00DC50D5">
        <w:rPr>
          <w:rFonts w:ascii="Times New Roman" w:eastAsiaTheme="minorHAnsi" w:hAnsi="Times New Roman" w:cs="Times New Roman"/>
          <w:i/>
          <w:iCs/>
          <w:sz w:val="24"/>
          <w:szCs w:val="24"/>
          <w:lang w:eastAsia="en-US"/>
        </w:rPr>
        <w:t xml:space="preserve"> </w:t>
      </w:r>
      <w:proofErr w:type="spellStart"/>
      <w:r w:rsidRPr="00DC50D5">
        <w:rPr>
          <w:rFonts w:ascii="Times New Roman" w:eastAsiaTheme="minorHAnsi" w:hAnsi="Times New Roman" w:cs="Times New Roman"/>
          <w:i/>
          <w:iCs/>
          <w:sz w:val="24"/>
          <w:szCs w:val="24"/>
          <w:lang w:eastAsia="en-US"/>
        </w:rPr>
        <w:t>Residence</w:t>
      </w:r>
      <w:proofErr w:type="spellEnd"/>
      <w:r w:rsidRPr="00DC50D5">
        <w:rPr>
          <w:rFonts w:ascii="Times New Roman" w:eastAsiaTheme="minorHAnsi" w:hAnsi="Times New Roman" w:cs="Times New Roman"/>
          <w:i/>
          <w:iCs/>
          <w:sz w:val="24"/>
          <w:szCs w:val="24"/>
          <w:lang w:eastAsia="en-US"/>
        </w:rPr>
        <w:t xml:space="preserve"> Szczecin” na terenie działek Nr Dz. Nr 1/44, 1/53 (</w:t>
      </w:r>
      <w:proofErr w:type="spellStart"/>
      <w:r w:rsidRPr="00DC50D5">
        <w:rPr>
          <w:rFonts w:ascii="Times New Roman" w:eastAsiaTheme="minorHAnsi" w:hAnsi="Times New Roman" w:cs="Times New Roman"/>
          <w:i/>
          <w:iCs/>
          <w:sz w:val="24"/>
          <w:szCs w:val="24"/>
          <w:lang w:eastAsia="en-US"/>
        </w:rPr>
        <w:t>Wp</w:t>
      </w:r>
      <w:proofErr w:type="spellEnd"/>
      <w:r w:rsidRPr="00DC50D5">
        <w:rPr>
          <w:rFonts w:ascii="Times New Roman" w:eastAsiaTheme="minorHAnsi" w:hAnsi="Times New Roman" w:cs="Times New Roman"/>
          <w:i/>
          <w:iCs/>
          <w:sz w:val="24"/>
          <w:szCs w:val="24"/>
          <w:lang w:eastAsia="en-US"/>
        </w:rPr>
        <w:t>) Obręb 4001 Dąbie 1, Dz. Nr 10/1, 10/3, 10/4, Obręb 4004 Dąbie 4</w:t>
      </w:r>
    </w:p>
    <w:p w14:paraId="641ACB48" w14:textId="77777777" w:rsidR="00DC50D5" w:rsidRPr="00DC50D5" w:rsidRDefault="00DC50D5" w:rsidP="00DC50D5">
      <w:pPr>
        <w:tabs>
          <w:tab w:val="left" w:pos="3402"/>
        </w:tabs>
        <w:suppressAutoHyphens w:val="0"/>
        <w:spacing w:after="160"/>
        <w:jc w:val="center"/>
        <w:rPr>
          <w:rFonts w:ascii="Times New Roman" w:eastAsiaTheme="minorHAnsi" w:hAnsi="Times New Roman" w:cs="Times New Roman"/>
          <w:b/>
          <w:bCs/>
          <w:sz w:val="24"/>
          <w:szCs w:val="24"/>
          <w:u w:val="single"/>
          <w:lang w:eastAsia="en-US"/>
        </w:rPr>
      </w:pPr>
      <w:r w:rsidRPr="00DC50D5">
        <w:rPr>
          <w:rFonts w:ascii="Times New Roman" w:eastAsiaTheme="minorHAnsi" w:hAnsi="Times New Roman" w:cs="Times New Roman"/>
          <w:b/>
          <w:bCs/>
          <w:sz w:val="24"/>
          <w:szCs w:val="24"/>
          <w:u w:val="single"/>
          <w:lang w:eastAsia="en-US"/>
        </w:rPr>
        <w:t>OŚWIADCZENIE PODWYKONAWCY/DOSTAWCY</w:t>
      </w:r>
    </w:p>
    <w:p w14:paraId="72F57859" w14:textId="77777777" w:rsidR="00DC50D5" w:rsidRPr="00DC50D5" w:rsidRDefault="00DC50D5" w:rsidP="00DC50D5">
      <w:pPr>
        <w:tabs>
          <w:tab w:val="left" w:pos="3402"/>
        </w:tabs>
        <w:suppressAutoHyphens w:val="0"/>
        <w:spacing w:after="160" w:line="360" w:lineRule="auto"/>
        <w:jc w:val="center"/>
        <w:rPr>
          <w:rFonts w:ascii="Times New Roman" w:eastAsiaTheme="minorHAnsi" w:hAnsi="Times New Roman" w:cs="Times New Roman"/>
          <w:b/>
          <w:bCs/>
          <w:sz w:val="24"/>
          <w:szCs w:val="24"/>
          <w:u w:val="single"/>
          <w:lang w:eastAsia="en-US"/>
        </w:rPr>
      </w:pPr>
      <w:r w:rsidRPr="00DC50D5">
        <w:rPr>
          <w:rFonts w:ascii="Times New Roman" w:eastAsiaTheme="minorHAnsi" w:hAnsi="Times New Roman" w:cs="Times New Roman"/>
          <w:b/>
          <w:bCs/>
          <w:sz w:val="24"/>
          <w:szCs w:val="24"/>
          <w:u w:val="single"/>
          <w:lang w:eastAsia="en-US"/>
        </w:rPr>
        <w:t xml:space="preserve">O NIEZALEGANIU Z PŁATNOŚCIAMI </w:t>
      </w:r>
    </w:p>
    <w:p w14:paraId="4E16DD73" w14:textId="77777777" w:rsidR="00DC50D5" w:rsidRPr="00DC50D5" w:rsidRDefault="00DC50D5">
      <w:pPr>
        <w:widowControl w:val="0"/>
        <w:numPr>
          <w:ilvl w:val="0"/>
          <w:numId w:val="147"/>
        </w:numPr>
        <w:tabs>
          <w:tab w:val="left" w:pos="709"/>
        </w:tabs>
        <w:suppressAutoHyphens w:val="0"/>
        <w:spacing w:after="160" w:line="360" w:lineRule="auto"/>
        <w:ind w:left="284" w:hanging="284"/>
        <w:contextualSpacing/>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Działając w imieniu podwykonawcy /dostawcy  - …………………... z siedzibą przy ul. …………………, KRS ………………………..,  REGON …………………., NIP ……………….. – oświadczam niniejszym, że na dzień wystawienia niniejszego oświadczenia względem  …………..z siedzibą w ………, …………., ul. …………… …………, wpisaną do Rejestru Przedsiębiorców Krajowego Rejestru Sądowego, pod numerem  KRS ……….., NIP …………, REGON  ………….., nie istnieją żadne zaległości w płatności wymagalnych należności podwykonawcy/dostawcy w związku z realizacją umowy z dnia …………………., której przedmiotem jest ………………….</w:t>
      </w:r>
    </w:p>
    <w:p w14:paraId="5E3A6D00" w14:textId="77777777" w:rsidR="00DC50D5" w:rsidRPr="00DC50D5" w:rsidRDefault="00DC50D5">
      <w:pPr>
        <w:widowControl w:val="0"/>
        <w:numPr>
          <w:ilvl w:val="0"/>
          <w:numId w:val="147"/>
        </w:numPr>
        <w:tabs>
          <w:tab w:val="left" w:pos="709"/>
        </w:tabs>
        <w:suppressAutoHyphens w:val="0"/>
        <w:spacing w:after="160" w:line="360" w:lineRule="auto"/>
        <w:ind w:left="284" w:hanging="284"/>
        <w:contextualSpacing/>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xml:space="preserve">Wartość wynagrodzenia umownego dalszego podwykonawcy/dostawcy wynosi: </w:t>
      </w:r>
    </w:p>
    <w:p w14:paraId="02748C3E" w14:textId="77777777" w:rsidR="00DC50D5" w:rsidRPr="00DC50D5" w:rsidRDefault="00DC50D5">
      <w:pPr>
        <w:widowControl w:val="0"/>
        <w:numPr>
          <w:ilvl w:val="0"/>
          <w:numId w:val="147"/>
        </w:numPr>
        <w:tabs>
          <w:tab w:val="left" w:pos="709"/>
        </w:tabs>
        <w:suppressAutoHyphens w:val="0"/>
        <w:spacing w:after="160" w:line="360" w:lineRule="auto"/>
        <w:ind w:left="284" w:hanging="284"/>
        <w:contextualSpacing/>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 dzień złożenia oświadczenia zapłacono: ………… zł</w:t>
      </w:r>
    </w:p>
    <w:p w14:paraId="4C34E7EF" w14:textId="77777777" w:rsidR="00DC50D5" w:rsidRPr="00DC50D5" w:rsidRDefault="00DC50D5">
      <w:pPr>
        <w:widowControl w:val="0"/>
        <w:numPr>
          <w:ilvl w:val="0"/>
          <w:numId w:val="147"/>
        </w:numPr>
        <w:tabs>
          <w:tab w:val="left" w:pos="709"/>
        </w:tabs>
        <w:suppressAutoHyphens w:val="0"/>
        <w:spacing w:after="160" w:line="360" w:lineRule="auto"/>
        <w:ind w:left="284" w:hanging="284"/>
        <w:contextualSpacing/>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Na dzień złożenia oświadczenia pozostało do zapłaty: ………… zł</w:t>
      </w:r>
    </w:p>
    <w:p w14:paraId="24B2AB9F" w14:textId="77777777" w:rsidR="00DC50D5" w:rsidRPr="00DC50D5" w:rsidRDefault="00DC50D5">
      <w:pPr>
        <w:widowControl w:val="0"/>
        <w:numPr>
          <w:ilvl w:val="0"/>
          <w:numId w:val="147"/>
        </w:numPr>
        <w:tabs>
          <w:tab w:val="left" w:pos="709"/>
        </w:tabs>
        <w:suppressAutoHyphens w:val="0"/>
        <w:spacing w:after="160" w:line="360" w:lineRule="auto"/>
        <w:ind w:left="284" w:hanging="284"/>
        <w:contextualSpacing/>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Aktualne saldo niewymagalnych zobowiązań wynikające ze złożonych zamówień/faktur, których termin płatności jeszcze nie upłynął wynosi:</w:t>
      </w:r>
    </w:p>
    <w:p w14:paraId="756EBD8A" w14:textId="77777777" w:rsidR="00DC50D5" w:rsidRPr="00DC50D5" w:rsidRDefault="00DC50D5">
      <w:pPr>
        <w:widowControl w:val="0"/>
        <w:numPr>
          <w:ilvl w:val="1"/>
          <w:numId w:val="147"/>
        </w:numPr>
        <w:tabs>
          <w:tab w:val="left" w:pos="709"/>
        </w:tabs>
        <w:suppressAutoHyphens w:val="0"/>
        <w:spacing w:after="160" w:line="360" w:lineRule="auto"/>
        <w:contextualSpacing/>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Zł – z tytułu faktury VAT nr  z dnia ……….. (FV w załączeniu), termin wymagalności: ……………</w:t>
      </w:r>
    </w:p>
    <w:p w14:paraId="346A3B9D" w14:textId="77777777" w:rsidR="00DC50D5" w:rsidRPr="00DC50D5" w:rsidRDefault="00DC50D5">
      <w:pPr>
        <w:widowControl w:val="0"/>
        <w:numPr>
          <w:ilvl w:val="1"/>
          <w:numId w:val="147"/>
        </w:numPr>
        <w:tabs>
          <w:tab w:val="left" w:pos="709"/>
        </w:tabs>
        <w:suppressAutoHyphens w:val="0"/>
        <w:spacing w:after="160" w:line="360" w:lineRule="auto"/>
        <w:contextualSpacing/>
        <w:jc w:val="both"/>
        <w:rPr>
          <w:rFonts w:ascii="Times New Roman" w:eastAsiaTheme="minorHAnsi" w:hAnsi="Times New Roman" w:cs="Times New Roman"/>
          <w:sz w:val="24"/>
          <w:szCs w:val="24"/>
          <w:lang w:eastAsia="en-US"/>
        </w:rPr>
      </w:pPr>
      <w:r w:rsidRPr="00DC50D5">
        <w:rPr>
          <w:rFonts w:ascii="Times New Roman" w:eastAsiaTheme="minorHAnsi" w:hAnsi="Times New Roman" w:cs="Times New Roman"/>
          <w:sz w:val="24"/>
          <w:szCs w:val="24"/>
          <w:lang w:eastAsia="en-US"/>
        </w:rPr>
        <w:t>…………. Zł – z tytułu zamówienia nr…….. z dnia ………. (zamówienie w załączeniu), termin płatności …………….</w:t>
      </w:r>
    </w:p>
    <w:p w14:paraId="6A7DBFD6" w14:textId="77777777" w:rsidR="00DC50D5" w:rsidRPr="00DC50D5" w:rsidRDefault="00DC50D5" w:rsidP="00DC50D5">
      <w:pPr>
        <w:suppressAutoHyphens w:val="0"/>
        <w:spacing w:after="160"/>
        <w:jc w:val="right"/>
        <w:rPr>
          <w:rFonts w:ascii="Times New Roman" w:eastAsiaTheme="minorHAnsi" w:hAnsi="Times New Roman" w:cs="Times New Roman"/>
          <w:b/>
          <w:bCs/>
          <w:sz w:val="24"/>
          <w:szCs w:val="24"/>
          <w:lang w:eastAsia="en-US"/>
        </w:rPr>
      </w:pPr>
    </w:p>
    <w:p w14:paraId="753571B8" w14:textId="77777777" w:rsidR="00DC50D5" w:rsidRPr="00DC50D5" w:rsidRDefault="00DC50D5" w:rsidP="00DC50D5">
      <w:pPr>
        <w:suppressAutoHyphens w:val="0"/>
        <w:spacing w:after="160"/>
        <w:jc w:val="right"/>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 xml:space="preserve"> </w:t>
      </w:r>
    </w:p>
    <w:p w14:paraId="1E589F26" w14:textId="77777777" w:rsidR="00DC50D5" w:rsidRPr="00DC50D5" w:rsidRDefault="00DC50D5" w:rsidP="00DC50D5">
      <w:pPr>
        <w:suppressAutoHyphens w:val="0"/>
        <w:spacing w:after="160"/>
        <w:jc w:val="right"/>
        <w:rPr>
          <w:rFonts w:ascii="Times New Roman" w:eastAsiaTheme="minorHAnsi" w:hAnsi="Times New Roman" w:cs="Times New Roman"/>
          <w:b/>
          <w:bCs/>
          <w:sz w:val="24"/>
          <w:szCs w:val="24"/>
          <w:lang w:eastAsia="en-US"/>
        </w:rPr>
      </w:pPr>
      <w:r w:rsidRPr="00DC50D5">
        <w:rPr>
          <w:rFonts w:ascii="Times New Roman" w:eastAsiaTheme="minorHAnsi" w:hAnsi="Times New Roman" w:cs="Times New Roman"/>
          <w:b/>
          <w:bCs/>
          <w:sz w:val="24"/>
          <w:szCs w:val="24"/>
          <w:lang w:eastAsia="en-US"/>
        </w:rPr>
        <w:t xml:space="preserve">………………………………………………… </w:t>
      </w:r>
    </w:p>
    <w:p w14:paraId="2E2DE553" w14:textId="77777777" w:rsidR="00C34990" w:rsidRPr="00881FFA" w:rsidRDefault="00C34990" w:rsidP="00FD5F64">
      <w:pPr>
        <w:widowControl w:val="0"/>
        <w:jc w:val="both"/>
        <w:rPr>
          <w:rFonts w:ascii="Times New Roman" w:hAnsi="Times New Roman" w:cs="Times New Roman"/>
          <w:b/>
          <w:kern w:val="1"/>
          <w:sz w:val="24"/>
          <w:szCs w:val="24"/>
          <w:lang w:eastAsia="pl-PL" w:bidi="hi-IN"/>
        </w:rPr>
      </w:pPr>
    </w:p>
    <w:p w14:paraId="714F7B0C" w14:textId="77777777" w:rsidR="00AC2C31" w:rsidRPr="00881FFA" w:rsidRDefault="00AC2C31" w:rsidP="00FD5F64">
      <w:pPr>
        <w:rPr>
          <w:rFonts w:ascii="Times New Roman" w:hAnsi="Times New Roman" w:cs="Times New Roman"/>
          <w:sz w:val="24"/>
          <w:szCs w:val="24"/>
        </w:rPr>
      </w:pPr>
    </w:p>
    <w:sectPr w:rsidR="00AC2C31" w:rsidRPr="00881FFA">
      <w:headerReference w:type="even" r:id="rId17"/>
      <w:headerReference w:type="default" r:id="rId18"/>
      <w:footerReference w:type="even" r:id="rId19"/>
      <w:footerReference w:type="default" r:id="rId20"/>
      <w:headerReference w:type="first" r:id="rId21"/>
      <w:footerReference w:type="first" r:id="rId22"/>
      <w:pgSz w:w="11906" w:h="16838"/>
      <w:pgMar w:top="851" w:right="851" w:bottom="851" w:left="1418" w:header="720"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0FEA" w14:textId="77777777" w:rsidR="00A8769E" w:rsidRDefault="00A8769E">
      <w:r>
        <w:separator/>
      </w:r>
    </w:p>
  </w:endnote>
  <w:endnote w:type="continuationSeparator" w:id="0">
    <w:p w14:paraId="396E0690" w14:textId="77777777" w:rsidR="00A8769E" w:rsidRDefault="00A8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EE"/>
    <w:family w:val="modern"/>
    <w:pitch w:val="fixed"/>
    <w:sig w:usb0="E00006FF" w:usb1="0000F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EE"/>
    <w:family w:val="auto"/>
    <w:pitch w:val="default"/>
  </w:font>
  <w:font w:name="OpenSymbol">
    <w:altName w:val="Yu Gothic"/>
    <w:panose1 w:val="00000000000000000000"/>
    <w:charset w:val="00"/>
    <w:family w:val="auto"/>
    <w:notTrueType/>
    <w:pitch w:val="variable"/>
    <w:sig w:usb0="00000003" w:usb1="00000000" w:usb2="00000000" w:usb3="00000000" w:csb0="00000001" w:csb1="00000000"/>
  </w:font>
  <w:font w:name="Andale Sans UI">
    <w:altName w:val="Times New Roman"/>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E0C6" w14:textId="77777777" w:rsidR="00AA5D81" w:rsidRDefault="00AA5D81" w:rsidP="005B7AA0">
    <w:pPr>
      <w:pStyle w:val="Stopka"/>
      <w:pBdr>
        <w:top w:val="single" w:sz="4" w:space="1" w:color="D9D9D9"/>
      </w:pBdr>
      <w:rPr>
        <w:b/>
        <w:bCs/>
      </w:rPr>
    </w:pPr>
    <w:r>
      <w:fldChar w:fldCharType="begin"/>
    </w:r>
    <w:r>
      <w:instrText>PAGE   \* MERGEFORMAT</w:instrText>
    </w:r>
    <w:r>
      <w:fldChar w:fldCharType="separate"/>
    </w:r>
    <w:r w:rsidRPr="00ED7B7D">
      <w:rPr>
        <w:b/>
        <w:bCs/>
        <w:noProof/>
      </w:rPr>
      <w:t>2</w:t>
    </w:r>
    <w:r>
      <w:rPr>
        <w:b/>
        <w:bCs/>
      </w:rPr>
      <w:fldChar w:fldCharType="end"/>
    </w:r>
    <w:r>
      <w:rPr>
        <w:b/>
        <w:bCs/>
      </w:rPr>
      <w:t xml:space="preserve"> | </w:t>
    </w:r>
    <w:r w:rsidRPr="005B7AA0">
      <w:rPr>
        <w:color w:val="808080"/>
        <w:spacing w:val="60"/>
      </w:rPr>
      <w:t>Strona</w:t>
    </w:r>
  </w:p>
  <w:p w14:paraId="37B705C4" w14:textId="77777777" w:rsidR="00AA5D81" w:rsidRDefault="00AA5D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0020" w14:textId="77777777" w:rsidR="00AA5D81" w:rsidRDefault="00AA5D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F0FF" w14:textId="77777777" w:rsidR="00AA5D81" w:rsidRDefault="00AA5D81" w:rsidP="00D156DE">
    <w:pPr>
      <w:pStyle w:val="Stopka"/>
      <w:pBdr>
        <w:top w:val="single" w:sz="4" w:space="1" w:color="D9D9D9"/>
      </w:pBdr>
      <w:rPr>
        <w:b/>
        <w:bCs/>
      </w:rPr>
    </w:pPr>
    <w:r>
      <w:fldChar w:fldCharType="begin"/>
    </w:r>
    <w:r>
      <w:instrText>PAGE   \* MERGEFORMAT</w:instrText>
    </w:r>
    <w:r>
      <w:fldChar w:fldCharType="separate"/>
    </w:r>
    <w:r w:rsidR="00E65EA1" w:rsidRPr="00E65EA1">
      <w:rPr>
        <w:b/>
        <w:bCs/>
        <w:noProof/>
      </w:rPr>
      <w:t>2</w:t>
    </w:r>
    <w:r>
      <w:rPr>
        <w:b/>
        <w:bCs/>
      </w:rPr>
      <w:fldChar w:fldCharType="end"/>
    </w:r>
    <w:r>
      <w:rPr>
        <w:b/>
        <w:bCs/>
      </w:rPr>
      <w:t xml:space="preserve"> | </w:t>
    </w:r>
    <w:r w:rsidRPr="00D156DE">
      <w:rPr>
        <w:color w:val="7F7F7F"/>
        <w:spacing w:val="60"/>
      </w:rPr>
      <w:t>Strona</w:t>
    </w:r>
  </w:p>
  <w:p w14:paraId="098A1386" w14:textId="77777777" w:rsidR="00AA5D81" w:rsidRDefault="00AA5D8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42E7" w14:textId="77777777" w:rsidR="00AA5D81" w:rsidRDefault="00AA5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2079" w14:textId="77777777" w:rsidR="00A8769E" w:rsidRDefault="00A8769E">
      <w:r>
        <w:separator/>
      </w:r>
    </w:p>
  </w:footnote>
  <w:footnote w:type="continuationSeparator" w:id="0">
    <w:p w14:paraId="1BF9ECD6" w14:textId="77777777" w:rsidR="00A8769E" w:rsidRDefault="00A8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995C" w14:textId="5B7A956D" w:rsidR="00602A57" w:rsidRDefault="00602A57">
    <w:pPr>
      <w:pStyle w:val="Nagwek"/>
    </w:pPr>
    <w:r>
      <w:rPr>
        <w:noProof/>
      </w:rPr>
      <w:drawing>
        <wp:inline distT="0" distB="0" distL="0" distR="0" wp14:anchorId="7BB4D4EC" wp14:editId="250AD324">
          <wp:extent cx="942975" cy="105613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054" cy="1057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E3EF" w14:textId="77777777" w:rsidR="00AA5D81" w:rsidRDefault="00AA5D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EC3D" w14:textId="425F3E3D" w:rsidR="00AA5D81" w:rsidRPr="00102E40" w:rsidRDefault="004D4237" w:rsidP="00DE5F12">
    <w:pPr>
      <w:jc w:val="right"/>
      <w:rPr>
        <w:rFonts w:ascii="Times New Roman" w:hAnsi="Times New Roman" w:cs="Times New Roman"/>
        <w:b/>
      </w:rPr>
    </w:pPr>
    <w:r w:rsidRPr="00750E4A">
      <w:rPr>
        <w:rFonts w:ascii="Times New Roman" w:hAnsi="Times New Roman" w:cs="Times New Roman"/>
        <w:b/>
      </w:rPr>
      <w:t xml:space="preserve">Znak sprawy: </w:t>
    </w:r>
    <w:r w:rsidR="00750E4A" w:rsidRPr="00750E4A">
      <w:rPr>
        <w:rFonts w:ascii="Times New Roman" w:hAnsi="Times New Roman" w:cs="Times New Roman"/>
        <w:b/>
      </w:rPr>
      <w:t>NOR/POL.PN.01.2022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1043" w14:textId="77777777" w:rsidR="00AA5D81" w:rsidRDefault="00AA5D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Consolas" w:hAnsi="Consolas" w:cs="Consolas"/>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Microsoft YaHei" w:hAnsi="Microsoft YaHei" w:cs="Microsoft YaHei"/>
      </w:rPr>
    </w:lvl>
  </w:abstractNum>
  <w:abstractNum w:abstractNumId="2" w15:restartNumberingAfterBreak="0">
    <w:nsid w:val="00000003"/>
    <w:multiLevelType w:val="singleLevel"/>
    <w:tmpl w:val="07440A2A"/>
    <w:name w:val="WW8Num3"/>
    <w:lvl w:ilvl="0">
      <w:start w:val="1"/>
      <w:numFmt w:val="decimal"/>
      <w:lvlText w:val="%1."/>
      <w:lvlJc w:val="left"/>
      <w:pPr>
        <w:tabs>
          <w:tab w:val="num" w:pos="0"/>
        </w:tabs>
        <w:ind w:left="795" w:hanging="360"/>
      </w:pPr>
      <w:rPr>
        <w:rFonts w:ascii="Times New Roman" w:eastAsia="Lucida Sans Unicode" w:hAnsi="Times New Roman" w:cs="Calibri"/>
        <w:sz w:val="24"/>
        <w:szCs w:val="24"/>
      </w:rPr>
    </w:lvl>
  </w:abstractNum>
  <w:abstractNum w:abstractNumId="3" w15:restartNumberingAfterBreak="0">
    <w:nsid w:val="00000004"/>
    <w:multiLevelType w:val="singleLevel"/>
    <w:tmpl w:val="DB6AF718"/>
    <w:lvl w:ilvl="0">
      <w:start w:val="1"/>
      <w:numFmt w:val="decimal"/>
      <w:lvlText w:val="%1."/>
      <w:lvlJc w:val="left"/>
      <w:pPr>
        <w:ind w:left="360" w:hanging="360"/>
      </w:pPr>
      <w:rPr>
        <w:rFonts w:ascii="Times New Roman" w:eastAsia="Lucida Sans Unicode" w:hAnsi="Times New Roman" w:cs="Calibri"/>
      </w:rPr>
    </w:lvl>
  </w:abstractNum>
  <w:abstractNum w:abstractNumId="4" w15:restartNumberingAfterBreak="0">
    <w:nsid w:val="00000005"/>
    <w:multiLevelType w:val="singleLevel"/>
    <w:tmpl w:val="A844ECF2"/>
    <w:name w:val="WW8Num5"/>
    <w:lvl w:ilvl="0">
      <w:start w:val="25"/>
      <w:numFmt w:val="decimal"/>
      <w:lvlText w:val="%1."/>
      <w:lvlJc w:val="left"/>
      <w:pPr>
        <w:tabs>
          <w:tab w:val="num" w:pos="0"/>
        </w:tabs>
        <w:ind w:left="360" w:hanging="360"/>
      </w:pPr>
      <w:rPr>
        <w:rFonts w:hint="default"/>
        <w:b/>
        <w:sz w:val="24"/>
        <w:szCs w:val="24"/>
      </w:rPr>
    </w:lvl>
  </w:abstractNum>
  <w:abstractNum w:abstractNumId="5" w15:restartNumberingAfterBreak="0">
    <w:nsid w:val="00000006"/>
    <w:multiLevelType w:val="singleLevel"/>
    <w:tmpl w:val="A82632E8"/>
    <w:name w:val="WW8Num6"/>
    <w:lvl w:ilvl="0">
      <w:start w:val="1"/>
      <w:numFmt w:val="decimal"/>
      <w:lvlText w:val="%1."/>
      <w:lvlJc w:val="left"/>
      <w:pPr>
        <w:tabs>
          <w:tab w:val="num" w:pos="0"/>
        </w:tabs>
        <w:ind w:left="435" w:hanging="360"/>
      </w:pPr>
      <w:rPr>
        <w:rFonts w:ascii="Times New Roman" w:hAnsi="Times New Roman" w:cs="Microsoft YaHei" w:hint="default"/>
        <w:b/>
        <w:sz w:val="24"/>
        <w:szCs w:val="24"/>
        <w:lang w:val="x-none"/>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35" w:hanging="360"/>
      </w:pPr>
      <w:rPr>
        <w:sz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Courier New" w:hAnsi="Courier New" w:cs="Courier New" w:hint="default"/>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9"/>
    <w:multiLevelType w:val="singleLevel"/>
    <w:tmpl w:val="0415000B"/>
    <w:lvl w:ilvl="0">
      <w:start w:val="1"/>
      <w:numFmt w:val="bullet"/>
      <w:lvlText w:val=""/>
      <w:lvlJc w:val="left"/>
      <w:pPr>
        <w:ind w:left="720" w:hanging="360"/>
      </w:pPr>
      <w:rPr>
        <w:rFonts w:ascii="Wingdings" w:hAnsi="Wingdings" w:hint="default"/>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080" w:hanging="360"/>
      </w:pPr>
      <w:rPr>
        <w:bCs/>
        <w:sz w:val="24"/>
        <w:lang w:val="x-none"/>
      </w:rPr>
    </w:lvl>
  </w:abstractNum>
  <w:abstractNum w:abstractNumId="10" w15:restartNumberingAfterBreak="0">
    <w:nsid w:val="0000000B"/>
    <w:multiLevelType w:val="multilevel"/>
    <w:tmpl w:val="1E6A095A"/>
    <w:name w:val="WW8Num11"/>
    <w:lvl w:ilvl="0">
      <w:start w:val="1"/>
      <w:numFmt w:val="decimal"/>
      <w:lvlText w:val="%1."/>
      <w:lvlJc w:val="left"/>
      <w:pPr>
        <w:tabs>
          <w:tab w:val="num" w:pos="0"/>
        </w:tabs>
        <w:ind w:left="0" w:firstLine="0"/>
      </w:pPr>
      <w:rPr>
        <w:rFonts w:ascii="Times New Roman" w:eastAsia="Lucida Sans Unicode" w:hAnsi="Times New Roman" w:cs="Calibri"/>
        <w:sz w:val="24"/>
      </w:rPr>
    </w:lvl>
    <w:lvl w:ilvl="1">
      <w:start w:val="1"/>
      <w:numFmt w:val="decimal"/>
      <w:lvlText w:val="%2."/>
      <w:lvlJc w:val="left"/>
      <w:pPr>
        <w:tabs>
          <w:tab w:val="num" w:pos="0"/>
        </w:tabs>
        <w:ind w:left="0" w:firstLine="0"/>
      </w:pPr>
      <w:rPr>
        <w:b/>
        <w:bCs/>
        <w:sz w:val="24"/>
        <w:szCs w:val="24"/>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369" w:hanging="360"/>
      </w:pPr>
      <w:rPr>
        <w:rFonts w:hint="default"/>
        <w:sz w:val="24"/>
        <w:szCs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hint="default"/>
        <w:b/>
        <w:bCs/>
        <w:sz w:val="24"/>
        <w:szCs w:val="24"/>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068" w:hanging="360"/>
      </w:pPr>
      <w:rPr>
        <w:sz w:val="24"/>
        <w:szCs w:val="24"/>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428" w:hanging="360"/>
      </w:pPr>
      <w:rPr>
        <w:rFonts w:ascii="Consolas" w:hAnsi="Consolas" w:cs="Lucida Sans"/>
        <w:b/>
        <w:bCs/>
        <w:i w:val="0"/>
        <w:iCs w:val="0"/>
        <w:caps w:val="0"/>
        <w:smallCaps w:val="0"/>
        <w:strike w:val="0"/>
        <w:dstrike w:val="0"/>
        <w:color w:val="000000"/>
        <w:spacing w:val="0"/>
        <w:w w:val="100"/>
        <w:position w:val="0"/>
        <w:sz w:val="19"/>
        <w:szCs w:val="19"/>
        <w:u w:val="none"/>
        <w:vertAlign w:val="baseline"/>
      </w:rPr>
    </w:lvl>
  </w:abstractNum>
  <w:abstractNum w:abstractNumId="15" w15:restartNumberingAfterBreak="0">
    <w:nsid w:val="00000010"/>
    <w:multiLevelType w:val="singleLevel"/>
    <w:tmpl w:val="00000010"/>
    <w:name w:val="WW8Num16"/>
    <w:lvl w:ilvl="0">
      <w:start w:val="2"/>
      <w:numFmt w:val="decimal"/>
      <w:lvlText w:val="%1)"/>
      <w:lvlJc w:val="left"/>
      <w:pPr>
        <w:tabs>
          <w:tab w:val="num" w:pos="786"/>
        </w:tabs>
        <w:ind w:left="786" w:hanging="360"/>
      </w:pPr>
      <w:rPr>
        <w:sz w:val="24"/>
        <w:szCs w:val="24"/>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146" w:hanging="360"/>
      </w:pPr>
      <w:rPr>
        <w:rFonts w:ascii="Courier New" w:hAnsi="Courier New"/>
        <w:sz w:val="24"/>
        <w:szCs w:val="24"/>
      </w:rPr>
    </w:lvl>
  </w:abstractNum>
  <w:abstractNum w:abstractNumId="17" w15:restartNumberingAfterBreak="0">
    <w:nsid w:val="00000012"/>
    <w:multiLevelType w:val="singleLevel"/>
    <w:tmpl w:val="0415000B"/>
    <w:lvl w:ilvl="0">
      <w:start w:val="1"/>
      <w:numFmt w:val="bullet"/>
      <w:lvlText w:val=""/>
      <w:lvlJc w:val="left"/>
      <w:pPr>
        <w:ind w:left="720" w:hanging="360"/>
      </w:pPr>
      <w:rPr>
        <w:rFonts w:ascii="Wingdings" w:hAnsi="Wingdings" w:hint="default"/>
        <w:sz w:val="24"/>
        <w:szCs w:val="24"/>
      </w:rPr>
    </w:lvl>
  </w:abstractNum>
  <w:abstractNum w:abstractNumId="18" w15:restartNumberingAfterBreak="0">
    <w:nsid w:val="00000013"/>
    <w:multiLevelType w:val="singleLevel"/>
    <w:tmpl w:val="37E81E40"/>
    <w:name w:val="WW8Num1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95" w:hanging="360"/>
      </w:pPr>
      <w:rPr>
        <w:rFonts w:ascii="Consolas" w:hAnsi="Consolas" w:hint="default"/>
        <w:b w:val="0"/>
        <w:i w:val="0"/>
        <w:sz w:val="24"/>
        <w:szCs w:val="24"/>
      </w:rPr>
    </w:lvl>
  </w:abstractNum>
  <w:abstractNum w:abstractNumId="20" w15:restartNumberingAfterBreak="0">
    <w:nsid w:val="00000015"/>
    <w:multiLevelType w:val="singleLevel"/>
    <w:tmpl w:val="BF1ADA30"/>
    <w:name w:val="WW8Num21"/>
    <w:lvl w:ilvl="0">
      <w:start w:val="1"/>
      <w:numFmt w:val="decimal"/>
      <w:lvlText w:val="%1)"/>
      <w:lvlJc w:val="left"/>
      <w:pPr>
        <w:tabs>
          <w:tab w:val="num" w:pos="813"/>
        </w:tabs>
        <w:ind w:left="813" w:hanging="453"/>
      </w:pPr>
      <w:rPr>
        <w:rFonts w:ascii="Courier New" w:hAnsi="Courier New" w:cs="Courier New" w:hint="default"/>
        <w:color w:val="auto"/>
        <w:sz w:val="24"/>
        <w:szCs w:val="24"/>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1050" w:hanging="360"/>
      </w:pPr>
      <w:rPr>
        <w:rFonts w:hint="default"/>
        <w:bCs/>
        <w:sz w:val="24"/>
        <w:szCs w:val="24"/>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b/>
        <w:bCs/>
        <w:sz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Consolas" w:hAnsi="Consolas" w:cs="Consolas" w:hint="default"/>
        <w:sz w:val="24"/>
      </w:rPr>
    </w:lvl>
  </w:abstractNum>
  <w:abstractNum w:abstractNumId="24" w15:restartNumberingAfterBreak="0">
    <w:nsid w:val="00000019"/>
    <w:multiLevelType w:val="singleLevel"/>
    <w:tmpl w:val="04150001"/>
    <w:lvl w:ilvl="0">
      <w:start w:val="1"/>
      <w:numFmt w:val="bullet"/>
      <w:lvlText w:val=""/>
      <w:lvlJc w:val="left"/>
      <w:pPr>
        <w:ind w:left="720" w:hanging="360"/>
      </w:pPr>
      <w:rPr>
        <w:rFonts w:ascii="Symbol" w:hAnsi="Symbol" w:hint="default"/>
        <w:b w:val="0"/>
        <w:color w:val="auto"/>
        <w:sz w:val="24"/>
        <w:szCs w:val="24"/>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b w:val="0"/>
        <w:bCs/>
        <w:sz w:val="24"/>
        <w:szCs w:val="24"/>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sz w:val="24"/>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146" w:hanging="360"/>
      </w:pPr>
      <w:rPr>
        <w:rFonts w:ascii="Courier New" w:hAnsi="Courier New" w:cs="Consolas" w:hint="default"/>
        <w:color w:val="auto"/>
        <w:sz w:val="24"/>
        <w:szCs w:val="24"/>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435" w:hanging="360"/>
      </w:pPr>
      <w:rPr>
        <w:sz w:val="24"/>
      </w:rPr>
    </w:lvl>
  </w:abstractNum>
  <w:abstractNum w:abstractNumId="29" w15:restartNumberingAfterBreak="0">
    <w:nsid w:val="0000001F"/>
    <w:multiLevelType w:val="singleLevel"/>
    <w:tmpl w:val="0000001F"/>
    <w:name w:val="WW8Num31"/>
    <w:lvl w:ilvl="0">
      <w:start w:val="1"/>
      <w:numFmt w:val="decimal"/>
      <w:lvlText w:val="%1)"/>
      <w:lvlJc w:val="left"/>
      <w:pPr>
        <w:tabs>
          <w:tab w:val="num" w:pos="0"/>
        </w:tabs>
        <w:ind w:left="1429" w:hanging="360"/>
      </w:pPr>
      <w:rPr>
        <w:b/>
        <w:sz w:val="24"/>
        <w:szCs w:val="24"/>
      </w:rPr>
    </w:lvl>
  </w:abstractNum>
  <w:abstractNum w:abstractNumId="30" w15:restartNumberingAfterBreak="0">
    <w:nsid w:val="00000020"/>
    <w:multiLevelType w:val="singleLevel"/>
    <w:tmpl w:val="E49A7684"/>
    <w:name w:val="WW8Num32"/>
    <w:lvl w:ilvl="0">
      <w:start w:val="1"/>
      <w:numFmt w:val="decimal"/>
      <w:lvlText w:val="%1)"/>
      <w:lvlJc w:val="left"/>
      <w:pPr>
        <w:tabs>
          <w:tab w:val="num" w:pos="0"/>
        </w:tabs>
        <w:ind w:left="720" w:hanging="360"/>
      </w:pPr>
      <w:rPr>
        <w:rFonts w:ascii="Times New Roman" w:eastAsia="Courier New" w:hAnsi="Times New Roman" w:cs="Times New Roman" w:hint="default"/>
        <w:color w:val="auto"/>
        <w:sz w:val="24"/>
        <w:szCs w:val="24"/>
      </w:rPr>
    </w:lvl>
  </w:abstractNum>
  <w:abstractNum w:abstractNumId="31" w15:restartNumberingAfterBreak="0">
    <w:nsid w:val="00000021"/>
    <w:multiLevelType w:val="singleLevel"/>
    <w:tmpl w:val="00000021"/>
    <w:name w:val="WW8Num33"/>
    <w:lvl w:ilvl="0">
      <w:start w:val="1"/>
      <w:numFmt w:val="decimal"/>
      <w:lvlText w:val="%1)"/>
      <w:lvlJc w:val="left"/>
      <w:pPr>
        <w:tabs>
          <w:tab w:val="num" w:pos="0"/>
        </w:tabs>
        <w:ind w:left="795" w:hanging="360"/>
      </w:pPr>
      <w:rPr>
        <w:sz w:val="24"/>
      </w:rPr>
    </w:lvl>
  </w:abstractNum>
  <w:abstractNum w:abstractNumId="32" w15:restartNumberingAfterBreak="0">
    <w:nsid w:val="00000022"/>
    <w:multiLevelType w:val="singleLevel"/>
    <w:tmpl w:val="00000022"/>
    <w:name w:val="WW8Num34"/>
    <w:lvl w:ilvl="0">
      <w:start w:val="1"/>
      <w:numFmt w:val="decimal"/>
      <w:lvlText w:val="%1)"/>
      <w:lvlJc w:val="left"/>
      <w:pPr>
        <w:tabs>
          <w:tab w:val="num" w:pos="0"/>
        </w:tabs>
        <w:ind w:left="1080" w:hanging="360"/>
      </w:pPr>
      <w:rPr>
        <w:rFonts w:hint="default"/>
        <w:sz w:val="24"/>
      </w:rPr>
    </w:lvl>
  </w:abstractNum>
  <w:abstractNum w:abstractNumId="33" w15:restartNumberingAfterBreak="0">
    <w:nsid w:val="00000023"/>
    <w:multiLevelType w:val="singleLevel"/>
    <w:tmpl w:val="00000023"/>
    <w:name w:val="WW8Num35"/>
    <w:lvl w:ilvl="0">
      <w:start w:val="1"/>
      <w:numFmt w:val="decimal"/>
      <w:lvlText w:val="%1)"/>
      <w:lvlJc w:val="left"/>
      <w:pPr>
        <w:tabs>
          <w:tab w:val="num" w:pos="0"/>
        </w:tabs>
        <w:ind w:left="795" w:hanging="360"/>
      </w:p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1068" w:hanging="360"/>
      </w:pPr>
      <w:rPr>
        <w:sz w:val="24"/>
        <w:szCs w:val="24"/>
        <w:lang w:val="cs-CZ"/>
      </w:rPr>
    </w:lvl>
  </w:abstractNum>
  <w:abstractNum w:abstractNumId="35" w15:restartNumberingAfterBreak="0">
    <w:nsid w:val="00000025"/>
    <w:multiLevelType w:val="singleLevel"/>
    <w:tmpl w:val="00000025"/>
    <w:name w:val="WW8Num37"/>
    <w:lvl w:ilvl="0">
      <w:start w:val="1"/>
      <w:numFmt w:val="lowerLetter"/>
      <w:lvlText w:val="%1)"/>
      <w:lvlJc w:val="left"/>
      <w:pPr>
        <w:tabs>
          <w:tab w:val="num" w:pos="0"/>
        </w:tabs>
        <w:ind w:left="1069" w:hanging="360"/>
      </w:pPr>
      <w:rPr>
        <w:sz w:val="24"/>
      </w:rPr>
    </w:lvl>
  </w:abstractNum>
  <w:abstractNum w:abstractNumId="36" w15:restartNumberingAfterBreak="0">
    <w:nsid w:val="00000026"/>
    <w:multiLevelType w:val="singleLevel"/>
    <w:tmpl w:val="881AAF88"/>
    <w:lvl w:ilvl="0">
      <w:start w:val="1"/>
      <w:numFmt w:val="decimal"/>
      <w:lvlText w:val="%1)"/>
      <w:lvlJc w:val="left"/>
      <w:pPr>
        <w:ind w:left="360" w:hanging="360"/>
      </w:pPr>
      <w:rPr>
        <w:b w:val="0"/>
        <w:sz w:val="24"/>
        <w:szCs w:val="24"/>
      </w:rPr>
    </w:lvl>
  </w:abstractNum>
  <w:abstractNum w:abstractNumId="37" w15:restartNumberingAfterBreak="0">
    <w:nsid w:val="00000027"/>
    <w:multiLevelType w:val="multilevel"/>
    <w:tmpl w:val="8A348858"/>
    <w:name w:val="WW8Num39"/>
    <w:lvl w:ilvl="0">
      <w:start w:val="1"/>
      <w:numFmt w:val="lowerLetter"/>
      <w:lvlText w:val="%1)"/>
      <w:lvlJc w:val="left"/>
      <w:pPr>
        <w:tabs>
          <w:tab w:val="num" w:pos="1068"/>
        </w:tabs>
        <w:ind w:left="1068" w:hanging="360"/>
      </w:pPr>
      <w:rPr>
        <w:rFonts w:ascii="Courier New" w:eastAsia="Courier New" w:hAnsi="Courier New" w:cs="Courier New"/>
        <w:sz w:val="24"/>
      </w:rPr>
    </w:lvl>
    <w:lvl w:ilvl="1">
      <w:start w:val="1"/>
      <w:numFmt w:val="decimal"/>
      <w:lvlText w:val="%1.%2."/>
      <w:lvlJc w:val="left"/>
      <w:pPr>
        <w:tabs>
          <w:tab w:val="num" w:pos="1623"/>
        </w:tabs>
        <w:ind w:left="1623" w:hanging="465"/>
      </w:pPr>
    </w:lvl>
    <w:lvl w:ilvl="2">
      <w:start w:val="1"/>
      <w:numFmt w:val="decimal"/>
      <w:lvlText w:val="%1.%2.%3."/>
      <w:lvlJc w:val="left"/>
      <w:pPr>
        <w:tabs>
          <w:tab w:val="num" w:pos="2328"/>
        </w:tabs>
        <w:ind w:left="2328" w:hanging="720"/>
      </w:pPr>
    </w:lvl>
    <w:lvl w:ilvl="3">
      <w:start w:val="1"/>
      <w:numFmt w:val="decimal"/>
      <w:lvlText w:val="%1.%2.%3.%4."/>
      <w:lvlJc w:val="left"/>
      <w:pPr>
        <w:tabs>
          <w:tab w:val="num" w:pos="2778"/>
        </w:tabs>
        <w:ind w:left="2778" w:hanging="720"/>
      </w:pPr>
    </w:lvl>
    <w:lvl w:ilvl="4">
      <w:start w:val="1"/>
      <w:numFmt w:val="decimal"/>
      <w:lvlText w:val="%1.%2.%3.%4.%5."/>
      <w:lvlJc w:val="left"/>
      <w:pPr>
        <w:tabs>
          <w:tab w:val="num" w:pos="3588"/>
        </w:tabs>
        <w:ind w:left="3588" w:hanging="1080"/>
      </w:pPr>
    </w:lvl>
    <w:lvl w:ilvl="5">
      <w:start w:val="1"/>
      <w:numFmt w:val="decimal"/>
      <w:lvlText w:val="%1.%2.%3.%4.%5.%6."/>
      <w:lvlJc w:val="left"/>
      <w:pPr>
        <w:tabs>
          <w:tab w:val="num" w:pos="4038"/>
        </w:tabs>
        <w:ind w:left="4038" w:hanging="1080"/>
      </w:pPr>
    </w:lvl>
    <w:lvl w:ilvl="6">
      <w:start w:val="1"/>
      <w:numFmt w:val="decimal"/>
      <w:lvlText w:val="%1.%2.%3.%4.%5.%6.%7."/>
      <w:lvlJc w:val="left"/>
      <w:pPr>
        <w:tabs>
          <w:tab w:val="num" w:pos="4848"/>
        </w:tabs>
        <w:ind w:left="4848" w:hanging="1440"/>
      </w:pPr>
    </w:lvl>
    <w:lvl w:ilvl="7">
      <w:start w:val="1"/>
      <w:numFmt w:val="decimal"/>
      <w:lvlText w:val="%1.%2.%3.%4.%5.%6.%7.%8."/>
      <w:lvlJc w:val="left"/>
      <w:pPr>
        <w:tabs>
          <w:tab w:val="num" w:pos="5298"/>
        </w:tabs>
        <w:ind w:left="5298" w:hanging="1440"/>
      </w:pPr>
    </w:lvl>
    <w:lvl w:ilvl="8">
      <w:start w:val="1"/>
      <w:numFmt w:val="decimal"/>
      <w:lvlText w:val="%1.%2.%3.%4.%5.%6.%7.%8.%9."/>
      <w:lvlJc w:val="left"/>
      <w:pPr>
        <w:tabs>
          <w:tab w:val="num" w:pos="6108"/>
        </w:tabs>
        <w:ind w:left="6108" w:hanging="1800"/>
      </w:pPr>
    </w:lvl>
  </w:abstractNum>
  <w:abstractNum w:abstractNumId="38" w15:restartNumberingAfterBreak="0">
    <w:nsid w:val="00000028"/>
    <w:multiLevelType w:val="singleLevel"/>
    <w:tmpl w:val="C42C63BA"/>
    <w:name w:val="WW8Num40"/>
    <w:lvl w:ilvl="0">
      <w:start w:val="1"/>
      <w:numFmt w:val="decimal"/>
      <w:lvlText w:val="%1)"/>
      <w:lvlJc w:val="left"/>
      <w:pPr>
        <w:tabs>
          <w:tab w:val="num" w:pos="0"/>
        </w:tabs>
        <w:ind w:left="1155" w:hanging="360"/>
      </w:pPr>
      <w:rPr>
        <w:b/>
        <w:sz w:val="24"/>
        <w:lang w:val="cs-CZ"/>
      </w:rPr>
    </w:lvl>
  </w:abstractNum>
  <w:abstractNum w:abstractNumId="39" w15:restartNumberingAfterBreak="0">
    <w:nsid w:val="00000029"/>
    <w:multiLevelType w:val="singleLevel"/>
    <w:tmpl w:val="00000029"/>
    <w:name w:val="WW8Num41"/>
    <w:lvl w:ilvl="0">
      <w:start w:val="1"/>
      <w:numFmt w:val="decimal"/>
      <w:lvlText w:val="%1)"/>
      <w:lvlJc w:val="left"/>
      <w:pPr>
        <w:tabs>
          <w:tab w:val="num" w:pos="0"/>
        </w:tabs>
        <w:ind w:left="786" w:hanging="360"/>
      </w:pPr>
      <w:rPr>
        <w:sz w:val="24"/>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1440" w:hanging="360"/>
      </w:pPr>
      <w:rPr>
        <w:sz w:val="24"/>
        <w:szCs w:val="24"/>
      </w:rPr>
    </w:lvl>
  </w:abstractNum>
  <w:abstractNum w:abstractNumId="41" w15:restartNumberingAfterBreak="0">
    <w:nsid w:val="0000002B"/>
    <w:multiLevelType w:val="singleLevel"/>
    <w:tmpl w:val="0000002B"/>
    <w:name w:val="WW8Num43"/>
    <w:lvl w:ilvl="0">
      <w:start w:val="1"/>
      <w:numFmt w:val="decimal"/>
      <w:lvlText w:val="%1)"/>
      <w:lvlJc w:val="left"/>
      <w:pPr>
        <w:tabs>
          <w:tab w:val="num" w:pos="0"/>
        </w:tabs>
        <w:ind w:left="795" w:hanging="360"/>
      </w:pPr>
      <w:rPr>
        <w:rFonts w:hint="default"/>
        <w:b w:val="0"/>
        <w:i w:val="0"/>
        <w:sz w:val="24"/>
        <w:szCs w:val="24"/>
        <w:lang w:val="x-none"/>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1068" w:hanging="360"/>
      </w:pPr>
      <w:rPr>
        <w:rFonts w:ascii="Microsoft YaHei" w:hAnsi="Microsoft YaHei"/>
        <w:sz w:val="24"/>
        <w:lang w:val="x-none"/>
      </w:rPr>
    </w:lvl>
  </w:abstractNum>
  <w:abstractNum w:abstractNumId="43" w15:restartNumberingAfterBreak="0">
    <w:nsid w:val="0000002D"/>
    <w:multiLevelType w:val="singleLevel"/>
    <w:tmpl w:val="04150017"/>
    <w:lvl w:ilvl="0">
      <w:start w:val="1"/>
      <w:numFmt w:val="lowerLetter"/>
      <w:lvlText w:val="%1)"/>
      <w:lvlJc w:val="left"/>
      <w:pPr>
        <w:ind w:left="1068" w:hanging="360"/>
      </w:pPr>
      <w:rPr>
        <w:sz w:val="24"/>
        <w:szCs w:val="24"/>
      </w:rPr>
    </w:lvl>
  </w:abstractNum>
  <w:abstractNum w:abstractNumId="44" w15:restartNumberingAfterBreak="0">
    <w:nsid w:val="0000002F"/>
    <w:multiLevelType w:val="multilevel"/>
    <w:tmpl w:val="0000002F"/>
    <w:name w:val="WW8Num47"/>
    <w:lvl w:ilvl="0">
      <w:start w:val="11"/>
      <w:numFmt w:val="decimal"/>
      <w:lvlText w:val="%1."/>
      <w:lvlJc w:val="left"/>
      <w:pPr>
        <w:tabs>
          <w:tab w:val="num" w:pos="0"/>
        </w:tabs>
        <w:ind w:left="0" w:firstLine="0"/>
      </w:pPr>
      <w:rPr>
        <w:sz w:val="24"/>
        <w:szCs w:val="24"/>
      </w:rPr>
    </w:lvl>
    <w:lvl w:ilvl="1">
      <w:start w:val="1"/>
      <w:numFmt w:val="decimal"/>
      <w:lvlText w:val="%2)"/>
      <w:lvlJc w:val="left"/>
      <w:pPr>
        <w:tabs>
          <w:tab w:val="num" w:pos="0"/>
        </w:tabs>
        <w:ind w:left="0" w:firstLine="0"/>
      </w:pPr>
      <w:rPr>
        <w:b/>
      </w:rPr>
    </w:lvl>
    <w:lvl w:ilvl="2">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15:restartNumberingAfterBreak="0">
    <w:nsid w:val="00000030"/>
    <w:multiLevelType w:val="singleLevel"/>
    <w:tmpl w:val="BC0ED578"/>
    <w:name w:val="WW8Num48"/>
    <w:lvl w:ilvl="0">
      <w:start w:val="1"/>
      <w:numFmt w:val="decimal"/>
      <w:lvlText w:val="%1."/>
      <w:lvlJc w:val="left"/>
      <w:pPr>
        <w:tabs>
          <w:tab w:val="num" w:pos="0"/>
        </w:tabs>
        <w:ind w:left="435" w:hanging="360"/>
      </w:pPr>
      <w:rPr>
        <w:strike w:val="0"/>
        <w:color w:val="auto"/>
        <w:sz w:val="24"/>
        <w:lang w:val="x-none"/>
      </w:rPr>
    </w:lvl>
  </w:abstractNum>
  <w:abstractNum w:abstractNumId="46" w15:restartNumberingAfterBreak="0">
    <w:nsid w:val="00000031"/>
    <w:multiLevelType w:val="singleLevel"/>
    <w:tmpl w:val="00000031"/>
    <w:name w:val="WW8Num49"/>
    <w:lvl w:ilvl="0">
      <w:start w:val="1"/>
      <w:numFmt w:val="bullet"/>
      <w:lvlText w:val=""/>
      <w:lvlJc w:val="left"/>
      <w:pPr>
        <w:tabs>
          <w:tab w:val="num" w:pos="0"/>
        </w:tabs>
        <w:ind w:left="720" w:hanging="360"/>
      </w:pPr>
      <w:rPr>
        <w:rFonts w:ascii="Microsoft YaHei" w:hAnsi="Microsoft YaHei" w:cs="Microsoft YaHei" w:hint="default"/>
        <w:sz w:val="24"/>
        <w:lang w:val="cs-CZ"/>
      </w:rPr>
    </w:lvl>
  </w:abstractNum>
  <w:abstractNum w:abstractNumId="47" w15:restartNumberingAfterBreak="0">
    <w:nsid w:val="00000032"/>
    <w:multiLevelType w:val="singleLevel"/>
    <w:tmpl w:val="BBB6D3EC"/>
    <w:lvl w:ilvl="0">
      <w:start w:val="1"/>
      <w:numFmt w:val="lowerLetter"/>
      <w:lvlText w:val="%1)"/>
      <w:lvlJc w:val="left"/>
      <w:pPr>
        <w:ind w:left="927" w:hanging="360"/>
      </w:pPr>
      <w:rPr>
        <w:rFonts w:hint="default"/>
        <w:color w:val="auto"/>
        <w:sz w:val="24"/>
        <w:lang w:val="cs-CZ"/>
      </w:rPr>
    </w:lvl>
  </w:abstractNum>
  <w:abstractNum w:abstractNumId="48" w15:restartNumberingAfterBreak="0">
    <w:nsid w:val="00000033"/>
    <w:multiLevelType w:val="multilevel"/>
    <w:tmpl w:val="6EF40D62"/>
    <w:name w:val="WW8Num51"/>
    <w:lvl w:ilvl="0">
      <w:start w:val="11"/>
      <w:numFmt w:val="decimal"/>
      <w:lvlText w:val="%1."/>
      <w:lvlJc w:val="left"/>
      <w:pPr>
        <w:tabs>
          <w:tab w:val="num" w:pos="0"/>
        </w:tabs>
        <w:ind w:left="0" w:firstLine="0"/>
      </w:pPr>
      <w:rPr>
        <w:b w:val="0"/>
        <w:i w:val="0"/>
        <w:sz w:val="24"/>
      </w:rPr>
    </w:lvl>
    <w:lvl w:ilvl="1">
      <w:start w:val="1"/>
      <w:numFmt w:val="decimal"/>
      <w:lvlText w:val="%2."/>
      <w:lvlJc w:val="left"/>
      <w:pPr>
        <w:tabs>
          <w:tab w:val="num" w:pos="0"/>
        </w:tabs>
        <w:ind w:left="0" w:firstLine="0"/>
      </w:pPr>
      <w:rPr>
        <w:rFonts w:ascii="Times New Roman" w:eastAsia="Courier New" w:hAnsi="Times New Roman" w:cs="Times New Roman" w:hint="default"/>
        <w:b w:val="0"/>
        <w:i w:val="0"/>
        <w:w w:val="100"/>
        <w:sz w:val="24"/>
        <w:szCs w:val="24"/>
      </w:rPr>
    </w:lvl>
    <w:lvl w:ilvl="2">
      <w:numFmt w:val="decimal"/>
      <w:lvlText w:val="%3"/>
      <w:lvlJc w:val="left"/>
      <w:pPr>
        <w:tabs>
          <w:tab w:val="num" w:pos="0"/>
        </w:tabs>
        <w:ind w:left="0" w:firstLine="0"/>
      </w:pPr>
      <w:rPr>
        <w:rFonts w:ascii="Microsoft YaHei" w:hAnsi="Microsoft YaHei" w:cs="Microsoft YaHei" w:hint="default"/>
        <w:b w:val="0"/>
        <w:i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9" w15:restartNumberingAfterBreak="0">
    <w:nsid w:val="00000034"/>
    <w:multiLevelType w:val="singleLevel"/>
    <w:tmpl w:val="04150001"/>
    <w:lvl w:ilvl="0">
      <w:start w:val="1"/>
      <w:numFmt w:val="bullet"/>
      <w:lvlText w:val=""/>
      <w:lvlJc w:val="left"/>
      <w:pPr>
        <w:ind w:left="720" w:hanging="360"/>
      </w:pPr>
      <w:rPr>
        <w:rFonts w:ascii="Symbol" w:hAnsi="Symbol" w:hint="default"/>
        <w:b/>
        <w:bCs/>
        <w:i w:val="0"/>
        <w:iCs w:val="0"/>
        <w:caps w:val="0"/>
        <w:smallCaps w:val="0"/>
        <w:strike w:val="0"/>
        <w:dstrike w:val="0"/>
        <w:color w:val="000000"/>
        <w:spacing w:val="0"/>
        <w:w w:val="100"/>
        <w:position w:val="0"/>
        <w:sz w:val="19"/>
        <w:szCs w:val="19"/>
        <w:u w:val="none"/>
        <w:vertAlign w:val="baseline"/>
      </w:rPr>
    </w:lvl>
  </w:abstractNum>
  <w:abstractNum w:abstractNumId="50" w15:restartNumberingAfterBreak="0">
    <w:nsid w:val="00000035"/>
    <w:multiLevelType w:val="singleLevel"/>
    <w:tmpl w:val="00000035"/>
    <w:name w:val="WW8Num53"/>
    <w:lvl w:ilvl="0">
      <w:start w:val="2"/>
      <w:numFmt w:val="decimal"/>
      <w:lvlText w:val="%1."/>
      <w:lvlJc w:val="left"/>
      <w:pPr>
        <w:tabs>
          <w:tab w:val="num" w:pos="0"/>
        </w:tabs>
        <w:ind w:left="360" w:hanging="360"/>
      </w:pPr>
      <w:rPr>
        <w:sz w:val="24"/>
        <w:szCs w:val="24"/>
      </w:rPr>
    </w:lvl>
  </w:abstractNum>
  <w:abstractNum w:abstractNumId="51" w15:restartNumberingAfterBreak="0">
    <w:nsid w:val="00000036"/>
    <w:multiLevelType w:val="singleLevel"/>
    <w:tmpl w:val="00000036"/>
    <w:name w:val="WW8Num54"/>
    <w:lvl w:ilvl="0">
      <w:start w:val="1"/>
      <w:numFmt w:val="bullet"/>
      <w:lvlText w:val=""/>
      <w:lvlJc w:val="left"/>
      <w:pPr>
        <w:tabs>
          <w:tab w:val="num" w:pos="360"/>
        </w:tabs>
        <w:ind w:left="360" w:hanging="360"/>
      </w:pPr>
      <w:rPr>
        <w:rFonts w:ascii="Microsoft YaHei" w:hAnsi="Microsoft YaHei" w:cs="Microsoft YaHei" w:hint="default"/>
        <w:color w:val="auto"/>
        <w:sz w:val="24"/>
        <w:szCs w:val="24"/>
      </w:rPr>
    </w:lvl>
  </w:abstractNum>
  <w:abstractNum w:abstractNumId="52" w15:restartNumberingAfterBreak="0">
    <w:nsid w:val="00000037"/>
    <w:multiLevelType w:val="singleLevel"/>
    <w:tmpl w:val="00000037"/>
    <w:name w:val="WW8Num55"/>
    <w:lvl w:ilvl="0">
      <w:start w:val="1"/>
      <w:numFmt w:val="decimal"/>
      <w:lvlText w:val="%1)"/>
      <w:lvlJc w:val="left"/>
      <w:pPr>
        <w:tabs>
          <w:tab w:val="num" w:pos="0"/>
        </w:tabs>
        <w:ind w:left="1080" w:hanging="360"/>
      </w:pPr>
      <w:rPr>
        <w:sz w:val="24"/>
      </w:rPr>
    </w:lvl>
  </w:abstractNum>
  <w:abstractNum w:abstractNumId="53" w15:restartNumberingAfterBreak="0">
    <w:nsid w:val="00000038"/>
    <w:multiLevelType w:val="singleLevel"/>
    <w:tmpl w:val="829C2DC0"/>
    <w:name w:val="WW8Num56"/>
    <w:lvl w:ilvl="0">
      <w:start w:val="1"/>
      <w:numFmt w:val="decimal"/>
      <w:lvlText w:val="%1."/>
      <w:lvlJc w:val="left"/>
      <w:pPr>
        <w:tabs>
          <w:tab w:val="num" w:pos="454"/>
        </w:tabs>
        <w:ind w:left="454" w:hanging="454"/>
      </w:pPr>
      <w:rPr>
        <w:rFonts w:ascii="Lucida Sans" w:eastAsia="Lucida Sans" w:hAnsi="Lucida Sans" w:cs="Lucida Sans" w:hint="default"/>
        <w:b/>
        <w:bCs/>
        <w:i w:val="0"/>
        <w:iCs w:val="0"/>
        <w:caps w:val="0"/>
        <w:smallCaps w:val="0"/>
        <w:strike w:val="0"/>
        <w:dstrike w:val="0"/>
        <w:color w:val="000000"/>
        <w:spacing w:val="0"/>
        <w:w w:val="100"/>
        <w:position w:val="0"/>
        <w:sz w:val="19"/>
        <w:szCs w:val="19"/>
        <w:u w:val="none"/>
        <w:vertAlign w:val="baseline"/>
        <w:lang w:val="cs-CZ"/>
      </w:rPr>
    </w:lvl>
  </w:abstractNum>
  <w:abstractNum w:abstractNumId="54" w15:restartNumberingAfterBreak="0">
    <w:nsid w:val="00000039"/>
    <w:multiLevelType w:val="singleLevel"/>
    <w:tmpl w:val="00000039"/>
    <w:name w:val="WW8Num57"/>
    <w:lvl w:ilvl="0">
      <w:start w:val="1"/>
      <w:numFmt w:val="bullet"/>
      <w:lvlText w:val=""/>
      <w:lvlJc w:val="left"/>
      <w:pPr>
        <w:tabs>
          <w:tab w:val="num" w:pos="0"/>
        </w:tabs>
        <w:ind w:left="720" w:hanging="360"/>
      </w:pPr>
      <w:rPr>
        <w:rFonts w:ascii="Microsoft YaHei" w:hAnsi="Microsoft YaHei" w:cs="Consolas" w:hint="default"/>
        <w:color w:val="auto"/>
        <w:sz w:val="24"/>
        <w:szCs w:val="24"/>
        <w:lang w:val="cs-CZ"/>
      </w:rPr>
    </w:lvl>
  </w:abstractNum>
  <w:abstractNum w:abstractNumId="55" w15:restartNumberingAfterBreak="0">
    <w:nsid w:val="0000003A"/>
    <w:multiLevelType w:val="singleLevel"/>
    <w:tmpl w:val="0000003A"/>
    <w:name w:val="WW8Num58"/>
    <w:lvl w:ilvl="0">
      <w:start w:val="1"/>
      <w:numFmt w:val="decimal"/>
      <w:lvlText w:val="%1."/>
      <w:lvlJc w:val="left"/>
      <w:pPr>
        <w:tabs>
          <w:tab w:val="num" w:pos="0"/>
        </w:tabs>
        <w:ind w:left="435" w:hanging="360"/>
      </w:pPr>
      <w:rPr>
        <w:rFonts w:hint="default"/>
        <w:sz w:val="24"/>
        <w:szCs w:val="24"/>
        <w:lang w:val="cs-CZ"/>
      </w:rPr>
    </w:lvl>
  </w:abstractNum>
  <w:abstractNum w:abstractNumId="56" w15:restartNumberingAfterBreak="0">
    <w:nsid w:val="0000003C"/>
    <w:multiLevelType w:val="singleLevel"/>
    <w:tmpl w:val="0000003C"/>
    <w:name w:val="WW8Num60"/>
    <w:lvl w:ilvl="0">
      <w:start w:val="1"/>
      <w:numFmt w:val="decimal"/>
      <w:lvlText w:val="%1."/>
      <w:lvlJc w:val="left"/>
      <w:pPr>
        <w:tabs>
          <w:tab w:val="num" w:pos="0"/>
        </w:tabs>
        <w:ind w:left="435" w:hanging="360"/>
      </w:pPr>
      <w:rPr>
        <w:rFonts w:ascii="Courier New" w:eastAsia="Verdana" w:hAnsi="Courier New" w:cs="Courier New"/>
        <w:b/>
        <w:bCs/>
        <w:kern w:val="1"/>
        <w:sz w:val="24"/>
        <w:szCs w:val="24"/>
        <w:shd w:val="clear" w:color="auto" w:fill="FFFF00"/>
        <w:lang w:eastAsia="hi-IN" w:bidi="hi-IN"/>
      </w:rPr>
    </w:lvl>
  </w:abstractNum>
  <w:abstractNum w:abstractNumId="57" w15:restartNumberingAfterBreak="0">
    <w:nsid w:val="0000003D"/>
    <w:multiLevelType w:val="singleLevel"/>
    <w:tmpl w:val="0000003D"/>
    <w:name w:val="WW8Num61"/>
    <w:lvl w:ilvl="0">
      <w:start w:val="1"/>
      <w:numFmt w:val="decimal"/>
      <w:lvlText w:val="%1."/>
      <w:lvlJc w:val="left"/>
      <w:pPr>
        <w:tabs>
          <w:tab w:val="num" w:pos="0"/>
        </w:tabs>
        <w:ind w:left="795" w:hanging="360"/>
      </w:pPr>
      <w:rPr>
        <w:rFonts w:hint="default"/>
        <w:b w:val="0"/>
        <w:sz w:val="24"/>
        <w:shd w:val="clear" w:color="auto" w:fill="FFFF00"/>
        <w:lang w:val="cs-CZ"/>
      </w:rPr>
    </w:lvl>
  </w:abstractNum>
  <w:abstractNum w:abstractNumId="58" w15:restartNumberingAfterBreak="0">
    <w:nsid w:val="0000003E"/>
    <w:multiLevelType w:val="singleLevel"/>
    <w:tmpl w:val="0000003E"/>
    <w:name w:val="WW8Num62"/>
    <w:lvl w:ilvl="0">
      <w:start w:val="1"/>
      <w:numFmt w:val="lowerLetter"/>
      <w:lvlText w:val="%1)"/>
      <w:lvlJc w:val="left"/>
      <w:pPr>
        <w:tabs>
          <w:tab w:val="num" w:pos="0"/>
        </w:tabs>
        <w:ind w:left="1068" w:hanging="360"/>
      </w:pPr>
      <w:rPr>
        <w:rFonts w:ascii="Microsoft YaHei" w:hAnsi="Microsoft YaHei" w:cs="Microsoft YaHei" w:hint="default"/>
        <w:sz w:val="24"/>
        <w:szCs w:val="24"/>
        <w:lang w:val="cs-CZ"/>
      </w:rPr>
    </w:lvl>
  </w:abstractNum>
  <w:abstractNum w:abstractNumId="59" w15:restartNumberingAfterBreak="0">
    <w:nsid w:val="0000003F"/>
    <w:multiLevelType w:val="singleLevel"/>
    <w:tmpl w:val="0000003F"/>
    <w:name w:val="WW8Num63"/>
    <w:lvl w:ilvl="0">
      <w:start w:val="1"/>
      <w:numFmt w:val="decimal"/>
      <w:lvlText w:val="%1)"/>
      <w:lvlJc w:val="left"/>
      <w:pPr>
        <w:tabs>
          <w:tab w:val="num" w:pos="0"/>
        </w:tabs>
        <w:ind w:left="795" w:hanging="360"/>
      </w:pPr>
      <w:rPr>
        <w:sz w:val="24"/>
      </w:rPr>
    </w:lvl>
  </w:abstractNum>
  <w:abstractNum w:abstractNumId="60" w15:restartNumberingAfterBreak="0">
    <w:nsid w:val="00000040"/>
    <w:multiLevelType w:val="multilevel"/>
    <w:tmpl w:val="00000040"/>
    <w:name w:val="WW8Num64"/>
    <w:lvl w:ilvl="0">
      <w:start w:val="11"/>
      <w:numFmt w:val="decimal"/>
      <w:lvlText w:val="%1."/>
      <w:lvlJc w:val="left"/>
      <w:pPr>
        <w:tabs>
          <w:tab w:val="num" w:pos="0"/>
        </w:tabs>
        <w:ind w:left="0" w:firstLine="0"/>
      </w:pPr>
      <w:rPr>
        <w:sz w:val="24"/>
        <w:szCs w:val="24"/>
      </w:rPr>
    </w:lvl>
    <w:lvl w:ilvl="1">
      <w:start w:va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1" w15:restartNumberingAfterBreak="0">
    <w:nsid w:val="00000041"/>
    <w:multiLevelType w:val="singleLevel"/>
    <w:tmpl w:val="00000041"/>
    <w:name w:val="WW8Num65"/>
    <w:lvl w:ilvl="0">
      <w:start w:val="1"/>
      <w:numFmt w:val="decimal"/>
      <w:lvlText w:val="%1)"/>
      <w:lvlJc w:val="left"/>
      <w:pPr>
        <w:tabs>
          <w:tab w:val="num" w:pos="0"/>
        </w:tabs>
        <w:ind w:left="862" w:hanging="360"/>
      </w:pPr>
      <w:rPr>
        <w:b/>
        <w:sz w:val="24"/>
        <w:szCs w:val="24"/>
        <w:shd w:val="clear" w:color="auto" w:fill="FFFF00"/>
      </w:rPr>
    </w:lvl>
  </w:abstractNum>
  <w:abstractNum w:abstractNumId="62" w15:restartNumberingAfterBreak="0">
    <w:nsid w:val="00000042"/>
    <w:multiLevelType w:val="singleLevel"/>
    <w:tmpl w:val="1DBAEB26"/>
    <w:name w:val="WW8Num66"/>
    <w:lvl w:ilvl="0">
      <w:start w:val="1"/>
      <w:numFmt w:val="decimal"/>
      <w:lvlText w:val="%1)"/>
      <w:lvlJc w:val="left"/>
      <w:pPr>
        <w:tabs>
          <w:tab w:val="num" w:pos="0"/>
        </w:tabs>
        <w:ind w:left="795" w:hanging="360"/>
      </w:pPr>
      <w:rPr>
        <w:b w:val="0"/>
      </w:rPr>
    </w:lvl>
  </w:abstractNum>
  <w:abstractNum w:abstractNumId="63" w15:restartNumberingAfterBreak="0">
    <w:nsid w:val="00000043"/>
    <w:multiLevelType w:val="singleLevel"/>
    <w:tmpl w:val="B2C22C46"/>
    <w:name w:val="WW8Num67"/>
    <w:lvl w:ilvl="0">
      <w:start w:val="1"/>
      <w:numFmt w:val="lowerLetter"/>
      <w:lvlText w:val="%1)"/>
      <w:lvlJc w:val="left"/>
      <w:pPr>
        <w:tabs>
          <w:tab w:val="num" w:pos="0"/>
        </w:tabs>
        <w:ind w:left="1004" w:hanging="360"/>
      </w:pPr>
      <w:rPr>
        <w:rFonts w:ascii="Times New Roman" w:eastAsia="Courier New" w:hAnsi="Times New Roman" w:cs="Times New Roman" w:hint="default"/>
        <w:sz w:val="24"/>
      </w:rPr>
    </w:lvl>
  </w:abstractNum>
  <w:abstractNum w:abstractNumId="64" w15:restartNumberingAfterBreak="0">
    <w:nsid w:val="00000044"/>
    <w:multiLevelType w:val="singleLevel"/>
    <w:tmpl w:val="00000044"/>
    <w:name w:val="WW8Num68"/>
    <w:lvl w:ilvl="0">
      <w:start w:val="1"/>
      <w:numFmt w:val="decimal"/>
      <w:lvlText w:val="%1."/>
      <w:lvlJc w:val="left"/>
      <w:pPr>
        <w:tabs>
          <w:tab w:val="num" w:pos="0"/>
        </w:tabs>
        <w:ind w:left="435" w:hanging="360"/>
      </w:pPr>
      <w:rPr>
        <w:rFonts w:hint="default"/>
        <w:sz w:val="24"/>
      </w:rPr>
    </w:lvl>
  </w:abstractNum>
  <w:abstractNum w:abstractNumId="65" w15:restartNumberingAfterBreak="0">
    <w:nsid w:val="00000045"/>
    <w:multiLevelType w:val="singleLevel"/>
    <w:tmpl w:val="41F4A3EC"/>
    <w:name w:val="WW8Num69"/>
    <w:lvl w:ilvl="0">
      <w:start w:val="1"/>
      <w:numFmt w:val="decimal"/>
      <w:lvlText w:val="%1)"/>
      <w:lvlJc w:val="left"/>
      <w:pPr>
        <w:tabs>
          <w:tab w:val="num" w:pos="0"/>
        </w:tabs>
        <w:ind w:left="795" w:hanging="360"/>
      </w:pPr>
      <w:rPr>
        <w:rFonts w:ascii="Lucida Sans" w:eastAsia="Lucida Sans" w:hAnsi="Lucida Sans" w:cs="Lucida Sans" w:hint="default"/>
        <w:b/>
        <w:bCs/>
        <w:i w:val="0"/>
        <w:iCs w:val="0"/>
        <w:caps w:val="0"/>
        <w:smallCaps w:val="0"/>
        <w:strike w:val="0"/>
        <w:dstrike w:val="0"/>
        <w:color w:val="000000"/>
        <w:spacing w:val="0"/>
        <w:w w:val="100"/>
        <w:position w:val="0"/>
        <w:sz w:val="19"/>
        <w:szCs w:val="19"/>
        <w:u w:val="none"/>
        <w:vertAlign w:val="baseline"/>
      </w:rPr>
    </w:lvl>
  </w:abstractNum>
  <w:abstractNum w:abstractNumId="66" w15:restartNumberingAfterBreak="0">
    <w:nsid w:val="00000046"/>
    <w:multiLevelType w:val="singleLevel"/>
    <w:tmpl w:val="00000046"/>
    <w:name w:val="WW8Num70"/>
    <w:lvl w:ilvl="0">
      <w:start w:val="1"/>
      <w:numFmt w:val="bullet"/>
      <w:lvlText w:val="-"/>
      <w:lvlJc w:val="left"/>
      <w:pPr>
        <w:tabs>
          <w:tab w:val="num" w:pos="360"/>
        </w:tabs>
        <w:ind w:left="360" w:hanging="360"/>
      </w:pPr>
      <w:rPr>
        <w:rFonts w:ascii="Courier New" w:hAnsi="Courier New"/>
        <w:sz w:val="24"/>
        <w:szCs w:val="24"/>
      </w:rPr>
    </w:lvl>
  </w:abstractNum>
  <w:abstractNum w:abstractNumId="67" w15:restartNumberingAfterBreak="0">
    <w:nsid w:val="00000047"/>
    <w:multiLevelType w:val="multilevel"/>
    <w:tmpl w:val="00000047"/>
    <w:name w:val="WW8Num71"/>
    <w:lvl w:ilvl="0">
      <w:start w:val="1"/>
      <w:numFmt w:val="none"/>
      <w:pStyle w:val="Lista-kontynuacja21"/>
      <w:suff w:val="nothing"/>
      <w:lvlText w:val=""/>
      <w:lvlJc w:val="left"/>
      <w:pPr>
        <w:tabs>
          <w:tab w:val="num" w:pos="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48"/>
    <w:multiLevelType w:val="multilevel"/>
    <w:tmpl w:val="00000048"/>
    <w:name w:val="WW8Num72"/>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915"/>
        </w:tabs>
        <w:ind w:left="915" w:hanging="465"/>
      </w:p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69" w15:restartNumberingAfterBreak="0">
    <w:nsid w:val="0000004D"/>
    <w:multiLevelType w:val="singleLevel"/>
    <w:tmpl w:val="46F24814"/>
    <w:lvl w:ilvl="0">
      <w:start w:val="1"/>
      <w:numFmt w:val="decimal"/>
      <w:lvlText w:val="%1)"/>
      <w:lvlJc w:val="left"/>
      <w:pPr>
        <w:tabs>
          <w:tab w:val="num" w:pos="1636"/>
        </w:tabs>
        <w:ind w:left="1636" w:hanging="360"/>
      </w:pPr>
      <w:rPr>
        <w:rFonts w:ascii="Times New Roman" w:hAnsi="Times New Roman" w:cs="Times New Roman" w:hint="default"/>
        <w:b w:val="0"/>
        <w:bCs w:val="0"/>
        <w:i w:val="0"/>
        <w:iCs w:val="0"/>
      </w:rPr>
    </w:lvl>
  </w:abstractNum>
  <w:abstractNum w:abstractNumId="70" w15:restartNumberingAfterBreak="0">
    <w:nsid w:val="00000075"/>
    <w:multiLevelType w:val="multilevel"/>
    <w:tmpl w:val="433CB0A4"/>
    <w:name w:val="WW8Num116"/>
    <w:lvl w:ilvl="0">
      <w:start w:val="1"/>
      <w:numFmt w:val="decimal"/>
      <w:lvlText w:val="%1."/>
      <w:lvlJc w:val="left"/>
      <w:pPr>
        <w:tabs>
          <w:tab w:val="num" w:pos="0"/>
        </w:tabs>
        <w:ind w:left="720" w:hanging="360"/>
      </w:pPr>
      <w:rPr>
        <w:rFonts w:ascii="Arial Unicode MS" w:hAnsi="Arial Unicode MS" w:cs="Cambria"/>
        <w:sz w:val="24"/>
        <w:szCs w:val="24"/>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lowerLetter"/>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ascii="Arial Narrow" w:hAnsi="Arial Narrow" w:cs="Arial Narrow"/>
      </w:rPr>
    </w:lvl>
    <w:lvl w:ilvl="4">
      <w:start w:val="1"/>
      <w:numFmt w:val="lowerLetter"/>
      <w:lvlText w:val="%5."/>
      <w:lvlJc w:val="left"/>
      <w:pPr>
        <w:tabs>
          <w:tab w:val="num" w:pos="0"/>
        </w:tabs>
        <w:ind w:left="3600" w:hanging="360"/>
      </w:pPr>
      <w:rPr>
        <w:rFonts w:ascii="Arial Narrow" w:hAnsi="Arial Narrow" w:cs="Arial Narrow"/>
      </w:rPr>
    </w:lvl>
    <w:lvl w:ilvl="5">
      <w:start w:val="1"/>
      <w:numFmt w:val="lowerRoman"/>
      <w:lvlText w:val="%6."/>
      <w:lvlJc w:val="right"/>
      <w:pPr>
        <w:tabs>
          <w:tab w:val="num" w:pos="0"/>
        </w:tabs>
        <w:ind w:left="4320" w:hanging="180"/>
      </w:pPr>
      <w:rPr>
        <w:rFonts w:ascii="Arial Narrow" w:hAnsi="Arial Narrow" w:cs="Arial Narrow"/>
      </w:rPr>
    </w:lvl>
    <w:lvl w:ilvl="6">
      <w:start w:val="1"/>
      <w:numFmt w:val="decimal"/>
      <w:lvlText w:val="%7."/>
      <w:lvlJc w:val="left"/>
      <w:pPr>
        <w:tabs>
          <w:tab w:val="num" w:pos="0"/>
        </w:tabs>
        <w:ind w:left="5040" w:hanging="360"/>
      </w:pPr>
      <w:rPr>
        <w:rFonts w:ascii="Arial Narrow" w:hAnsi="Arial Narrow" w:cs="Arial Narrow"/>
      </w:rPr>
    </w:lvl>
    <w:lvl w:ilvl="7">
      <w:start w:val="1"/>
      <w:numFmt w:val="lowerLetter"/>
      <w:lvlText w:val="%8."/>
      <w:lvlJc w:val="left"/>
      <w:pPr>
        <w:tabs>
          <w:tab w:val="num" w:pos="0"/>
        </w:tabs>
        <w:ind w:left="5760" w:hanging="360"/>
      </w:pPr>
      <w:rPr>
        <w:rFonts w:ascii="Arial Narrow" w:hAnsi="Arial Narrow" w:cs="Arial Narrow"/>
      </w:rPr>
    </w:lvl>
    <w:lvl w:ilvl="8">
      <w:start w:val="1"/>
      <w:numFmt w:val="lowerRoman"/>
      <w:lvlText w:val="%9."/>
      <w:lvlJc w:val="right"/>
      <w:pPr>
        <w:tabs>
          <w:tab w:val="num" w:pos="0"/>
        </w:tabs>
        <w:ind w:left="6480" w:hanging="180"/>
      </w:pPr>
      <w:rPr>
        <w:rFonts w:ascii="Arial Narrow" w:hAnsi="Arial Narrow" w:cs="Arial Narrow"/>
      </w:rPr>
    </w:lvl>
  </w:abstractNum>
  <w:abstractNum w:abstractNumId="71" w15:restartNumberingAfterBreak="0">
    <w:nsid w:val="000000D2"/>
    <w:multiLevelType w:val="multilevel"/>
    <w:tmpl w:val="000000D2"/>
    <w:name w:val="WW8Num214"/>
    <w:lvl w:ilvl="0">
      <w:start w:val="1"/>
      <w:numFmt w:val="lowerLetter"/>
      <w:lvlText w:val="%1)"/>
      <w:lvlJc w:val="left"/>
      <w:pPr>
        <w:tabs>
          <w:tab w:val="num" w:pos="0"/>
        </w:tabs>
        <w:ind w:left="1131" w:hanging="360"/>
      </w:pPr>
      <w:rPr>
        <w:color w:val="auto"/>
      </w:rPr>
    </w:lvl>
    <w:lvl w:ilvl="1">
      <w:start w:val="1"/>
      <w:numFmt w:val="lowerLetter"/>
      <w:lvlText w:val="%2."/>
      <w:lvlJc w:val="left"/>
      <w:pPr>
        <w:tabs>
          <w:tab w:val="num" w:pos="0"/>
        </w:tabs>
        <w:ind w:left="1851" w:hanging="360"/>
      </w:pPr>
    </w:lvl>
    <w:lvl w:ilvl="2">
      <w:start w:val="1"/>
      <w:numFmt w:val="lowerRoman"/>
      <w:lvlText w:val="%3."/>
      <w:lvlJc w:val="right"/>
      <w:pPr>
        <w:tabs>
          <w:tab w:val="num" w:pos="0"/>
        </w:tabs>
        <w:ind w:left="2571" w:hanging="180"/>
      </w:pPr>
    </w:lvl>
    <w:lvl w:ilvl="3">
      <w:start w:val="1"/>
      <w:numFmt w:val="decimal"/>
      <w:lvlText w:val="%4."/>
      <w:lvlJc w:val="left"/>
      <w:pPr>
        <w:tabs>
          <w:tab w:val="num" w:pos="0"/>
        </w:tabs>
        <w:ind w:left="3291" w:hanging="360"/>
      </w:pPr>
    </w:lvl>
    <w:lvl w:ilvl="4">
      <w:start w:val="1"/>
      <w:numFmt w:val="lowerLetter"/>
      <w:lvlText w:val="%5."/>
      <w:lvlJc w:val="left"/>
      <w:pPr>
        <w:tabs>
          <w:tab w:val="num" w:pos="0"/>
        </w:tabs>
        <w:ind w:left="4011" w:hanging="360"/>
      </w:pPr>
    </w:lvl>
    <w:lvl w:ilvl="5">
      <w:start w:val="1"/>
      <w:numFmt w:val="lowerRoman"/>
      <w:lvlText w:val="%6."/>
      <w:lvlJc w:val="right"/>
      <w:pPr>
        <w:tabs>
          <w:tab w:val="num" w:pos="0"/>
        </w:tabs>
        <w:ind w:left="4731" w:hanging="180"/>
      </w:pPr>
    </w:lvl>
    <w:lvl w:ilvl="6">
      <w:start w:val="1"/>
      <w:numFmt w:val="decimal"/>
      <w:lvlText w:val="%7."/>
      <w:lvlJc w:val="left"/>
      <w:pPr>
        <w:tabs>
          <w:tab w:val="num" w:pos="0"/>
        </w:tabs>
        <w:ind w:left="5451" w:hanging="360"/>
      </w:pPr>
    </w:lvl>
    <w:lvl w:ilvl="7">
      <w:start w:val="1"/>
      <w:numFmt w:val="lowerLetter"/>
      <w:lvlText w:val="%8."/>
      <w:lvlJc w:val="left"/>
      <w:pPr>
        <w:tabs>
          <w:tab w:val="num" w:pos="0"/>
        </w:tabs>
        <w:ind w:left="6171" w:hanging="360"/>
      </w:pPr>
    </w:lvl>
    <w:lvl w:ilvl="8">
      <w:start w:val="1"/>
      <w:numFmt w:val="lowerRoman"/>
      <w:lvlText w:val="%9."/>
      <w:lvlJc w:val="right"/>
      <w:pPr>
        <w:tabs>
          <w:tab w:val="num" w:pos="0"/>
        </w:tabs>
        <w:ind w:left="6891" w:hanging="180"/>
      </w:pPr>
    </w:lvl>
  </w:abstractNum>
  <w:abstractNum w:abstractNumId="72" w15:restartNumberingAfterBreak="0">
    <w:nsid w:val="00281C95"/>
    <w:multiLevelType w:val="hybridMultilevel"/>
    <w:tmpl w:val="6C8247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09A4942"/>
    <w:multiLevelType w:val="hybridMultilevel"/>
    <w:tmpl w:val="5350A160"/>
    <w:name w:val="WW8Num5922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01E44439"/>
    <w:multiLevelType w:val="hybridMultilevel"/>
    <w:tmpl w:val="0A76C2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02720372"/>
    <w:multiLevelType w:val="multilevel"/>
    <w:tmpl w:val="F28C71EE"/>
    <w:lvl w:ilvl="0">
      <w:start w:val="1"/>
      <w:numFmt w:val="decimal"/>
      <w:lvlText w:val="%1)"/>
      <w:lvlJc w:val="left"/>
      <w:pPr>
        <w:tabs>
          <w:tab w:val="num" w:pos="568"/>
        </w:tabs>
        <w:ind w:left="568" w:hanging="284"/>
      </w:pPr>
      <w:rPr>
        <w:b w:val="0"/>
        <w:bCs/>
      </w:rPr>
    </w:lvl>
    <w:lvl w:ilvl="1">
      <w:start w:val="1"/>
      <w:numFmt w:val="decimal"/>
      <w:lvlText w:val="%2."/>
      <w:lvlJc w:val="left"/>
      <w:pPr>
        <w:tabs>
          <w:tab w:val="num" w:pos="284"/>
        </w:tabs>
        <w:ind w:left="284" w:firstLine="0"/>
      </w:pPr>
      <w:rPr>
        <w:b/>
      </w:rPr>
    </w:lvl>
    <w:lvl w:ilvl="2">
      <w:start w:val="1"/>
      <w:numFmt w:val="decimal"/>
      <w:lvlText w:val="%3."/>
      <w:lvlJc w:val="left"/>
      <w:pPr>
        <w:tabs>
          <w:tab w:val="num" w:pos="284"/>
        </w:tabs>
        <w:ind w:left="284" w:firstLine="0"/>
      </w:pPr>
      <w:rPr>
        <w:b/>
        <w:color w:val="auto"/>
      </w:rPr>
    </w:lvl>
    <w:lvl w:ilvl="3">
      <w:start w:val="1"/>
      <w:numFmt w:val="bullet"/>
      <w:lvlText w:val=""/>
      <w:lvlJc w:val="left"/>
      <w:pPr>
        <w:tabs>
          <w:tab w:val="num" w:pos="3164"/>
        </w:tabs>
        <w:ind w:left="3164" w:hanging="360"/>
      </w:pPr>
      <w:rPr>
        <w:rFonts w:ascii="Wingdings" w:hAnsi="Wingdings"/>
        <w:b/>
      </w:rPr>
    </w:lvl>
    <w:lvl w:ilvl="4">
      <w:start w:val="1"/>
      <w:numFmt w:val="bullet"/>
      <w:lvlText w:val="o"/>
      <w:lvlJc w:val="left"/>
      <w:pPr>
        <w:tabs>
          <w:tab w:val="num" w:pos="3884"/>
        </w:tabs>
        <w:ind w:left="3884" w:hanging="360"/>
      </w:pPr>
      <w:rPr>
        <w:rFonts w:ascii="Verdana" w:hAnsi="Verdana" w:cs="Verdana"/>
      </w:rPr>
    </w:lvl>
    <w:lvl w:ilvl="5">
      <w:start w:val="1"/>
      <w:numFmt w:val="bullet"/>
      <w:lvlText w:val=""/>
      <w:lvlJc w:val="left"/>
      <w:pPr>
        <w:tabs>
          <w:tab w:val="num" w:pos="4604"/>
        </w:tabs>
        <w:ind w:left="4604" w:hanging="360"/>
      </w:pPr>
      <w:rPr>
        <w:rFonts w:ascii="MS Mincho" w:hAnsi="MS Mincho"/>
      </w:rPr>
    </w:lvl>
    <w:lvl w:ilvl="6">
      <w:start w:val="1"/>
      <w:numFmt w:val="bullet"/>
      <w:lvlText w:val=""/>
      <w:lvlJc w:val="left"/>
      <w:pPr>
        <w:tabs>
          <w:tab w:val="num" w:pos="5324"/>
        </w:tabs>
        <w:ind w:left="5324" w:hanging="360"/>
      </w:pPr>
      <w:rPr>
        <w:rFonts w:ascii="Wingdings" w:hAnsi="Wingdings"/>
        <w:b/>
      </w:rPr>
    </w:lvl>
    <w:lvl w:ilvl="7">
      <w:start w:val="1"/>
      <w:numFmt w:val="bullet"/>
      <w:lvlText w:val="o"/>
      <w:lvlJc w:val="left"/>
      <w:pPr>
        <w:tabs>
          <w:tab w:val="num" w:pos="6044"/>
        </w:tabs>
        <w:ind w:left="6044" w:hanging="360"/>
      </w:pPr>
      <w:rPr>
        <w:rFonts w:ascii="Verdana" w:hAnsi="Verdana" w:cs="Verdana"/>
      </w:rPr>
    </w:lvl>
    <w:lvl w:ilvl="8">
      <w:start w:val="1"/>
      <w:numFmt w:val="bullet"/>
      <w:lvlText w:val=""/>
      <w:lvlJc w:val="left"/>
      <w:pPr>
        <w:tabs>
          <w:tab w:val="num" w:pos="6764"/>
        </w:tabs>
        <w:ind w:left="6764" w:hanging="360"/>
      </w:pPr>
      <w:rPr>
        <w:rFonts w:ascii="MS Mincho" w:hAnsi="MS Mincho"/>
      </w:rPr>
    </w:lvl>
  </w:abstractNum>
  <w:abstractNum w:abstractNumId="76"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7" w15:restartNumberingAfterBreak="0">
    <w:nsid w:val="03644CBB"/>
    <w:multiLevelType w:val="hybridMultilevel"/>
    <w:tmpl w:val="D818CB72"/>
    <w:lvl w:ilvl="0" w:tplc="04150001">
      <w:start w:val="1"/>
      <w:numFmt w:val="decimal"/>
      <w:lvlText w:val="%1)"/>
      <w:lvlJc w:val="left"/>
      <w:pPr>
        <w:tabs>
          <w:tab w:val="num" w:pos="644"/>
        </w:tabs>
        <w:ind w:left="644" w:hanging="360"/>
      </w:pPr>
      <w:rPr>
        <w:rFonts w:cs="Times New Roman"/>
      </w:rPr>
    </w:lvl>
    <w:lvl w:ilvl="1" w:tplc="04150003">
      <w:start w:val="1"/>
      <w:numFmt w:val="lowerLetter"/>
      <w:lvlText w:val="%2)"/>
      <w:lvlJc w:val="left"/>
      <w:pPr>
        <w:tabs>
          <w:tab w:val="num" w:pos="1364"/>
        </w:tabs>
        <w:ind w:left="1364" w:hanging="36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8" w15:restartNumberingAfterBreak="0">
    <w:nsid w:val="043476AB"/>
    <w:multiLevelType w:val="hybridMultilevel"/>
    <w:tmpl w:val="AA6203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04A30EA6"/>
    <w:multiLevelType w:val="hybridMultilevel"/>
    <w:tmpl w:val="5720FE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063F5985"/>
    <w:multiLevelType w:val="hybridMultilevel"/>
    <w:tmpl w:val="16169242"/>
    <w:lvl w:ilvl="0" w:tplc="8264CCC0">
      <w:start w:val="1"/>
      <w:numFmt w:val="decimal"/>
      <w:lvlText w:val="%1)"/>
      <w:lvlJc w:val="left"/>
      <w:pPr>
        <w:ind w:left="795" w:hanging="360"/>
      </w:pPr>
      <w:rPr>
        <w:rFonts w:hint="default"/>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81" w15:restartNumberingAfterBreak="0">
    <w:nsid w:val="070C138B"/>
    <w:multiLevelType w:val="hybridMultilevel"/>
    <w:tmpl w:val="F84E56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0A947F8F"/>
    <w:multiLevelType w:val="hybridMultilevel"/>
    <w:tmpl w:val="C2E2DE9E"/>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3" w15:restartNumberingAfterBreak="0">
    <w:nsid w:val="0AD4085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905"/>
        </w:tabs>
        <w:ind w:left="3905"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15:restartNumberingAfterBreak="0">
    <w:nsid w:val="0B48765E"/>
    <w:multiLevelType w:val="hybridMultilevel"/>
    <w:tmpl w:val="81B0BDFC"/>
    <w:lvl w:ilvl="0" w:tplc="04150011">
      <w:start w:val="1"/>
      <w:numFmt w:val="decimal"/>
      <w:lvlText w:val="%1)"/>
      <w:lvlJc w:val="left"/>
      <w:pPr>
        <w:ind w:left="957" w:hanging="390"/>
      </w:pPr>
      <w:rPr>
        <w:b w:val="0"/>
        <w:i w:val="0"/>
        <w:color w:val="auto"/>
      </w:rPr>
    </w:lvl>
    <w:lvl w:ilvl="1" w:tplc="04150019">
      <w:start w:val="1"/>
      <w:numFmt w:val="decimal"/>
      <w:lvlText w:val="%2."/>
      <w:lvlJc w:val="left"/>
      <w:pPr>
        <w:tabs>
          <w:tab w:val="num" w:pos="1647"/>
        </w:tabs>
        <w:ind w:left="1647" w:hanging="360"/>
      </w:p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abstractNum w:abstractNumId="85" w15:restartNumberingAfterBreak="0">
    <w:nsid w:val="0BAF7259"/>
    <w:multiLevelType w:val="hybridMultilevel"/>
    <w:tmpl w:val="86E0E79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0BE46E3A"/>
    <w:multiLevelType w:val="multilevel"/>
    <w:tmpl w:val="B5AC2B5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7" w15:restartNumberingAfterBreak="0">
    <w:nsid w:val="0EB150B5"/>
    <w:multiLevelType w:val="hybridMultilevel"/>
    <w:tmpl w:val="CE7AC940"/>
    <w:lvl w:ilvl="0" w:tplc="2BCECE0C">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F125FFA"/>
    <w:multiLevelType w:val="hybridMultilevel"/>
    <w:tmpl w:val="B71072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0FB84A6F"/>
    <w:multiLevelType w:val="hybridMultilevel"/>
    <w:tmpl w:val="6D1075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12B1495E"/>
    <w:multiLevelType w:val="hybridMultilevel"/>
    <w:tmpl w:val="C52CD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4826BBF"/>
    <w:multiLevelType w:val="hybridMultilevel"/>
    <w:tmpl w:val="0DBEADEA"/>
    <w:lvl w:ilvl="0" w:tplc="79AE9816">
      <w:start w:val="1"/>
      <w:numFmt w:val="bullet"/>
      <w:lvlText w:val="-"/>
      <w:lvlJc w:val="left"/>
      <w:pPr>
        <w:ind w:left="2136" w:hanging="720"/>
      </w:pPr>
      <w:rPr>
        <w:rFonts w:ascii="Arial Narrow" w:hAnsi="Arial Narrow" w:cs="Arial Narrow" w:hint="default"/>
      </w:rPr>
    </w:lvl>
    <w:lvl w:ilvl="1" w:tplc="FFFFFFFF">
      <w:start w:val="1"/>
      <w:numFmt w:val="lowerLetter"/>
      <w:lvlText w:val="%2."/>
      <w:lvlJc w:val="left"/>
      <w:pPr>
        <w:ind w:left="2496" w:hanging="360"/>
      </w:pPr>
    </w:lvl>
    <w:lvl w:ilvl="2" w:tplc="FFFFFFFF">
      <w:start w:val="1"/>
      <w:numFmt w:val="upperRoman"/>
      <w:lvlText w:val="%3."/>
      <w:lvlJc w:val="left"/>
      <w:pPr>
        <w:ind w:left="3396" w:hanging="360"/>
      </w:pPr>
      <w:rPr>
        <w:rFonts w:hint="default"/>
      </w:rPr>
    </w:lvl>
    <w:lvl w:ilvl="3" w:tplc="FFFFFFFF">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3" w15:restartNumberingAfterBreak="0">
    <w:nsid w:val="14BF1D3B"/>
    <w:multiLevelType w:val="multilevel"/>
    <w:tmpl w:val="7C568DBE"/>
    <w:lvl w:ilvl="0">
      <w:start w:val="1"/>
      <w:numFmt w:val="decimal"/>
      <w:lvlText w:val="%1)"/>
      <w:lvlJc w:val="left"/>
      <w:pPr>
        <w:tabs>
          <w:tab w:val="num" w:pos="360"/>
        </w:tabs>
        <w:ind w:left="360" w:firstLine="0"/>
      </w:pPr>
      <w:rPr>
        <w:b w:val="0"/>
        <w:i w:val="0"/>
        <w:sz w:val="24"/>
      </w:rPr>
    </w:lvl>
    <w:lvl w:ilvl="1">
      <w:start w:val="1"/>
      <w:numFmt w:val="decimal"/>
      <w:lvlText w:val="%2."/>
      <w:lvlJc w:val="left"/>
      <w:pPr>
        <w:tabs>
          <w:tab w:val="num" w:pos="360"/>
        </w:tabs>
        <w:ind w:left="360" w:firstLine="0"/>
      </w:pPr>
      <w:rPr>
        <w:rFonts w:ascii="Times New Roman" w:eastAsia="Courier New" w:hAnsi="Times New Roman" w:cs="Times New Roman" w:hint="default"/>
        <w:b w:val="0"/>
        <w:i w:val="0"/>
        <w:w w:val="100"/>
        <w:sz w:val="24"/>
        <w:szCs w:val="24"/>
      </w:rPr>
    </w:lvl>
    <w:lvl w:ilvl="2">
      <w:numFmt w:val="decimal"/>
      <w:lvlText w:val="%3"/>
      <w:lvlJc w:val="left"/>
      <w:pPr>
        <w:tabs>
          <w:tab w:val="num" w:pos="360"/>
        </w:tabs>
        <w:ind w:left="360" w:firstLine="0"/>
      </w:pPr>
      <w:rPr>
        <w:rFonts w:ascii="Microsoft YaHei" w:hAnsi="Microsoft YaHei" w:cs="Microsoft YaHei" w:hint="default"/>
        <w:b w:val="0"/>
        <w:i w:val="0"/>
      </w:r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94" w15:restartNumberingAfterBreak="0">
    <w:nsid w:val="14C21C28"/>
    <w:multiLevelType w:val="hybridMultilevel"/>
    <w:tmpl w:val="39B434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4FB21B1"/>
    <w:multiLevelType w:val="hybridMultilevel"/>
    <w:tmpl w:val="97B6AD4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6" w15:restartNumberingAfterBreak="0">
    <w:nsid w:val="15CE34D5"/>
    <w:multiLevelType w:val="multilevel"/>
    <w:tmpl w:val="3CBEBB90"/>
    <w:styleLink w:val="WWNum8"/>
    <w:lvl w:ilvl="0">
      <w:start w:val="2"/>
      <w:numFmt w:val="decimal"/>
      <w:lvlText w:val="%1."/>
      <w:lvlJc w:val="left"/>
      <w:pPr>
        <w:ind w:left="360" w:hanging="360"/>
      </w:pPr>
    </w:lvl>
    <w:lvl w:ilvl="1">
      <w:start w:val="1"/>
      <w:numFmt w:val="lowerLetter"/>
      <w:lvlText w:val="%2)"/>
      <w:lvlJc w:val="left"/>
      <w:pPr>
        <w:ind w:left="624" w:hanging="34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162D7189"/>
    <w:multiLevelType w:val="hybridMultilevel"/>
    <w:tmpl w:val="74E858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16F03D4C"/>
    <w:multiLevelType w:val="multilevel"/>
    <w:tmpl w:val="12628776"/>
    <w:lvl w:ilvl="0">
      <w:start w:val="1"/>
      <w:numFmt w:val="decimal"/>
      <w:lvlText w:val="%1."/>
      <w:lvlJc w:val="left"/>
      <w:pPr>
        <w:tabs>
          <w:tab w:val="num" w:pos="360"/>
        </w:tabs>
        <w:ind w:left="720" w:hanging="360"/>
      </w:pPr>
      <w:rPr>
        <w:rFonts w:hint="default"/>
        <w:sz w:val="24"/>
        <w:szCs w:val="24"/>
      </w:r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99" w15:restartNumberingAfterBreak="0">
    <w:nsid w:val="178C0C6D"/>
    <w:multiLevelType w:val="multilevel"/>
    <w:tmpl w:val="FC5611EC"/>
    <w:lvl w:ilvl="0">
      <w:start w:val="1"/>
      <w:numFmt w:val="decimal"/>
      <w:lvlText w:val="%1."/>
      <w:lvlJc w:val="left"/>
      <w:pPr>
        <w:tabs>
          <w:tab w:val="num" w:pos="0"/>
        </w:tabs>
        <w:ind w:left="0" w:firstLine="0"/>
      </w:pPr>
      <w:rPr>
        <w:rFonts w:ascii="Times New Roman" w:eastAsia="Lucida Sans Unicode" w:hAnsi="Times New Roman" w:cs="Calibri"/>
        <w:sz w:val="24"/>
      </w:rPr>
    </w:lvl>
    <w:lvl w:ilvl="1">
      <w:start w:val="1"/>
      <w:numFmt w:val="decimal"/>
      <w:lvlText w:val="%2)"/>
      <w:lvlJc w:val="left"/>
      <w:pPr>
        <w:ind w:left="360" w:hanging="360"/>
      </w:pPr>
    </w:lvl>
    <w:lvl w:ilvl="2">
      <w:start w:val="1"/>
      <w:numFmt w:val="decimal"/>
      <w:lvlText w:val="%3)"/>
      <w:lvlJc w:val="left"/>
      <w:pPr>
        <w:ind w:left="72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0" w15:restartNumberingAfterBreak="0">
    <w:nsid w:val="17EC60B3"/>
    <w:multiLevelType w:val="hybridMultilevel"/>
    <w:tmpl w:val="E3ACBF6A"/>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01" w15:restartNumberingAfterBreak="0">
    <w:nsid w:val="19272E3B"/>
    <w:multiLevelType w:val="hybridMultilevel"/>
    <w:tmpl w:val="B538DD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1C1F7712"/>
    <w:multiLevelType w:val="multilevel"/>
    <w:tmpl w:val="14E60F2C"/>
    <w:lvl w:ilvl="0">
      <w:start w:val="1"/>
      <w:numFmt w:val="decimal"/>
      <w:lvlText w:val="%1."/>
      <w:lvlJc w:val="left"/>
      <w:pPr>
        <w:ind w:left="435" w:hanging="360"/>
      </w:pPr>
      <w:rPr>
        <w:rFonts w:hint="default"/>
        <w:b/>
        <w:bCs/>
        <w:i w:val="0"/>
        <w:iCs w:val="0"/>
        <w:caps w:val="0"/>
        <w:smallCaps w:val="0"/>
        <w:strike w:val="0"/>
        <w:dstrike w:val="0"/>
        <w:color w:val="000000"/>
        <w:spacing w:val="0"/>
        <w:w w:val="100"/>
        <w:position w:val="0"/>
        <w:sz w:val="24"/>
        <w:szCs w:val="24"/>
        <w:u w:val="none"/>
        <w:vertAlign w:val="baseline"/>
      </w:rPr>
    </w:lvl>
    <w:lvl w:ilvl="1">
      <w:start w:val="2"/>
      <w:numFmt w:val="decimal"/>
      <w:isLgl/>
      <w:lvlText w:val="%1.%2."/>
      <w:lvlJc w:val="left"/>
      <w:pPr>
        <w:ind w:left="1407" w:hanging="1050"/>
      </w:pPr>
      <w:rPr>
        <w:rFonts w:hint="default"/>
      </w:rPr>
    </w:lvl>
    <w:lvl w:ilvl="2">
      <w:start w:val="1"/>
      <w:numFmt w:val="decimal"/>
      <w:isLgl/>
      <w:lvlText w:val="%1.%2.%3."/>
      <w:lvlJc w:val="left"/>
      <w:pPr>
        <w:ind w:left="1689" w:hanging="1050"/>
      </w:pPr>
      <w:rPr>
        <w:rFonts w:hint="default"/>
      </w:rPr>
    </w:lvl>
    <w:lvl w:ilvl="3">
      <w:start w:val="1"/>
      <w:numFmt w:val="decimal"/>
      <w:isLgl/>
      <w:lvlText w:val="%1.%2.%3.%4."/>
      <w:lvlJc w:val="left"/>
      <w:pPr>
        <w:ind w:left="1971" w:hanging="1050"/>
      </w:pPr>
      <w:rPr>
        <w:rFonts w:hint="default"/>
      </w:rPr>
    </w:lvl>
    <w:lvl w:ilvl="4">
      <w:start w:val="1"/>
      <w:numFmt w:val="decimal"/>
      <w:isLgl/>
      <w:lvlText w:val="%1.%2.%3.%4.%5."/>
      <w:lvlJc w:val="left"/>
      <w:pPr>
        <w:ind w:left="2283"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207" w:hanging="1440"/>
      </w:pPr>
      <w:rPr>
        <w:rFonts w:hint="default"/>
      </w:rPr>
    </w:lvl>
    <w:lvl w:ilvl="7">
      <w:start w:val="1"/>
      <w:numFmt w:val="decimal"/>
      <w:isLgl/>
      <w:lvlText w:val="%1.%2.%3.%4.%5.%6.%7.%8."/>
      <w:lvlJc w:val="left"/>
      <w:pPr>
        <w:ind w:left="3489" w:hanging="1440"/>
      </w:pPr>
      <w:rPr>
        <w:rFonts w:hint="default"/>
      </w:rPr>
    </w:lvl>
    <w:lvl w:ilvl="8">
      <w:start w:val="1"/>
      <w:numFmt w:val="decimal"/>
      <w:isLgl/>
      <w:lvlText w:val="%1.%2.%3.%4.%5.%6.%7.%8.%9."/>
      <w:lvlJc w:val="left"/>
      <w:pPr>
        <w:ind w:left="4131" w:hanging="1800"/>
      </w:pPr>
      <w:rPr>
        <w:rFonts w:hint="default"/>
      </w:rPr>
    </w:lvl>
  </w:abstractNum>
  <w:abstractNum w:abstractNumId="103" w15:restartNumberingAfterBreak="0">
    <w:nsid w:val="1CF2154B"/>
    <w:multiLevelType w:val="hybridMultilevel"/>
    <w:tmpl w:val="262E1C44"/>
    <w:lvl w:ilvl="0" w:tplc="04150011">
      <w:start w:val="1"/>
      <w:numFmt w:val="decimal"/>
      <w:lvlText w:val="%1)"/>
      <w:lvlJc w:val="left"/>
      <w:pPr>
        <w:tabs>
          <w:tab w:val="num" w:pos="720"/>
        </w:tabs>
        <w:ind w:left="720" w:hanging="360"/>
      </w:pPr>
      <w:rPr>
        <w:rFonts w:hint="default"/>
      </w:rPr>
    </w:lvl>
    <w:lvl w:ilvl="1" w:tplc="123E138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1D5801E1"/>
    <w:multiLevelType w:val="hybridMultilevel"/>
    <w:tmpl w:val="95E29020"/>
    <w:name w:val="WW8Num592"/>
    <w:lvl w:ilvl="0" w:tplc="B2A27D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1D6027BE"/>
    <w:multiLevelType w:val="hybridMultilevel"/>
    <w:tmpl w:val="B4C8E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1E86305D"/>
    <w:multiLevelType w:val="hybridMultilevel"/>
    <w:tmpl w:val="5B3A38B4"/>
    <w:name w:val="WW8Num5922"/>
    <w:lvl w:ilvl="0" w:tplc="B2A27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00176B7"/>
    <w:multiLevelType w:val="hybridMultilevel"/>
    <w:tmpl w:val="1CB6D2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21212996"/>
    <w:multiLevelType w:val="hybridMultilevel"/>
    <w:tmpl w:val="A754DF8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1E62AB4"/>
    <w:multiLevelType w:val="hybridMultilevel"/>
    <w:tmpl w:val="FAAC5A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21ED2924"/>
    <w:multiLevelType w:val="hybridMultilevel"/>
    <w:tmpl w:val="F4703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2B816AB"/>
    <w:multiLevelType w:val="hybridMultilevel"/>
    <w:tmpl w:val="9C10A4BC"/>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15:restartNumberingAfterBreak="0">
    <w:nsid w:val="2406453A"/>
    <w:multiLevelType w:val="hybridMultilevel"/>
    <w:tmpl w:val="DAEC3E98"/>
    <w:lvl w:ilvl="0" w:tplc="00000022">
      <w:start w:val="1"/>
      <w:numFmt w:val="decimal"/>
      <w:lvlText w:val="%1)"/>
      <w:lvlJc w:val="left"/>
      <w:pPr>
        <w:ind w:left="756" w:hanging="360"/>
      </w:pPr>
      <w:rPr>
        <w:rFonts w:hint="default"/>
        <w:sz w:val="24"/>
        <w:szCs w:val="22"/>
      </w:rPr>
    </w:lvl>
    <w:lvl w:ilvl="1" w:tplc="04150019">
      <w:start w:val="1"/>
      <w:numFmt w:val="decimal"/>
      <w:lvlText w:val="%2."/>
      <w:lvlJc w:val="left"/>
      <w:pPr>
        <w:tabs>
          <w:tab w:val="num" w:pos="1410"/>
        </w:tabs>
        <w:ind w:left="1410" w:hanging="360"/>
      </w:pPr>
    </w:lvl>
    <w:lvl w:ilvl="2" w:tplc="0415001B">
      <w:start w:val="1"/>
      <w:numFmt w:val="decimal"/>
      <w:lvlText w:val="%3."/>
      <w:lvlJc w:val="left"/>
      <w:pPr>
        <w:tabs>
          <w:tab w:val="num" w:pos="2130"/>
        </w:tabs>
        <w:ind w:left="2130" w:hanging="360"/>
      </w:pPr>
    </w:lvl>
    <w:lvl w:ilvl="3" w:tplc="0415000F">
      <w:start w:val="1"/>
      <w:numFmt w:val="decimal"/>
      <w:lvlText w:val="%4."/>
      <w:lvlJc w:val="left"/>
      <w:pPr>
        <w:tabs>
          <w:tab w:val="num" w:pos="2850"/>
        </w:tabs>
        <w:ind w:left="2850" w:hanging="360"/>
      </w:pPr>
    </w:lvl>
    <w:lvl w:ilvl="4" w:tplc="04150019">
      <w:start w:val="1"/>
      <w:numFmt w:val="decimal"/>
      <w:lvlText w:val="%5."/>
      <w:lvlJc w:val="left"/>
      <w:pPr>
        <w:tabs>
          <w:tab w:val="num" w:pos="3570"/>
        </w:tabs>
        <w:ind w:left="3570" w:hanging="360"/>
      </w:pPr>
    </w:lvl>
    <w:lvl w:ilvl="5" w:tplc="0415001B">
      <w:start w:val="1"/>
      <w:numFmt w:val="decimal"/>
      <w:lvlText w:val="%6."/>
      <w:lvlJc w:val="left"/>
      <w:pPr>
        <w:tabs>
          <w:tab w:val="num" w:pos="4290"/>
        </w:tabs>
        <w:ind w:left="4290" w:hanging="360"/>
      </w:pPr>
    </w:lvl>
    <w:lvl w:ilvl="6" w:tplc="0415000F">
      <w:start w:val="1"/>
      <w:numFmt w:val="decimal"/>
      <w:lvlText w:val="%7."/>
      <w:lvlJc w:val="left"/>
      <w:pPr>
        <w:tabs>
          <w:tab w:val="num" w:pos="5010"/>
        </w:tabs>
        <w:ind w:left="5010" w:hanging="360"/>
      </w:pPr>
    </w:lvl>
    <w:lvl w:ilvl="7" w:tplc="04150019">
      <w:start w:val="1"/>
      <w:numFmt w:val="decimal"/>
      <w:lvlText w:val="%8."/>
      <w:lvlJc w:val="left"/>
      <w:pPr>
        <w:tabs>
          <w:tab w:val="num" w:pos="5730"/>
        </w:tabs>
        <w:ind w:left="5730" w:hanging="360"/>
      </w:pPr>
    </w:lvl>
    <w:lvl w:ilvl="8" w:tplc="0415001B">
      <w:start w:val="1"/>
      <w:numFmt w:val="decimal"/>
      <w:lvlText w:val="%9."/>
      <w:lvlJc w:val="left"/>
      <w:pPr>
        <w:tabs>
          <w:tab w:val="num" w:pos="6450"/>
        </w:tabs>
        <w:ind w:left="6450" w:hanging="360"/>
      </w:pPr>
    </w:lvl>
  </w:abstractNum>
  <w:abstractNum w:abstractNumId="114" w15:restartNumberingAfterBreak="0">
    <w:nsid w:val="24D94A23"/>
    <w:multiLevelType w:val="hybridMultilevel"/>
    <w:tmpl w:val="C62E4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4F62543"/>
    <w:multiLevelType w:val="hybridMultilevel"/>
    <w:tmpl w:val="52168A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25567CF4"/>
    <w:multiLevelType w:val="hybridMultilevel"/>
    <w:tmpl w:val="8A00C98E"/>
    <w:lvl w:ilvl="0" w:tplc="CE982022">
      <w:start w:val="1"/>
      <w:numFmt w:val="decimal"/>
      <w:lvlText w:val="%1."/>
      <w:lvlJc w:val="left"/>
      <w:pPr>
        <w:ind w:left="750" w:hanging="39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265C540A"/>
    <w:multiLevelType w:val="hybridMultilevel"/>
    <w:tmpl w:val="79EAA8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269855AD"/>
    <w:multiLevelType w:val="multilevel"/>
    <w:tmpl w:val="B562FD24"/>
    <w:lvl w:ilvl="0">
      <w:start w:val="1"/>
      <w:numFmt w:val="decimal"/>
      <w:lvlText w:val="%1."/>
      <w:lvlJc w:val="left"/>
      <w:pPr>
        <w:tabs>
          <w:tab w:val="num" w:pos="0"/>
        </w:tabs>
        <w:ind w:left="0" w:firstLine="0"/>
      </w:pPr>
      <w:rPr>
        <w:rFonts w:ascii="Times New Roman" w:eastAsia="Lucida Sans Unicode" w:hAnsi="Times New Roman" w:cs="Calibri"/>
        <w:sz w:val="24"/>
      </w:rPr>
    </w:lvl>
    <w:lvl w:ilvl="1">
      <w:start w:val="1"/>
      <w:numFmt w:val="decimal"/>
      <w:lvlText w:val="%2)"/>
      <w:lvlJc w:val="left"/>
      <w:pPr>
        <w:ind w:left="360" w:hanging="360"/>
      </w:pPr>
    </w:lvl>
    <w:lvl w:ilvl="2">
      <w:start w:val="1"/>
      <w:numFmt w:val="decimal"/>
      <w:lvlText w:val="%3)"/>
      <w:lvlJc w:val="left"/>
      <w:pPr>
        <w:ind w:left="72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9" w15:restartNumberingAfterBreak="0">
    <w:nsid w:val="280F02C7"/>
    <w:multiLevelType w:val="hybridMultilevel"/>
    <w:tmpl w:val="88D265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28E93B3B"/>
    <w:multiLevelType w:val="multilevel"/>
    <w:tmpl w:val="10A8788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1" w15:restartNumberingAfterBreak="0">
    <w:nsid w:val="29247EC5"/>
    <w:multiLevelType w:val="hybridMultilevel"/>
    <w:tmpl w:val="26C48C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29863F31"/>
    <w:multiLevelType w:val="hybridMultilevel"/>
    <w:tmpl w:val="186AD8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AD029DF"/>
    <w:multiLevelType w:val="hybridMultilevel"/>
    <w:tmpl w:val="165AF748"/>
    <w:lvl w:ilvl="0" w:tplc="04150011">
      <w:start w:val="1"/>
      <w:numFmt w:val="decimal"/>
      <w:lvlText w:val="%1)"/>
      <w:lvlJc w:val="left"/>
      <w:pPr>
        <w:tabs>
          <w:tab w:val="num" w:pos="720"/>
        </w:tabs>
        <w:ind w:left="720" w:hanging="360"/>
      </w:pPr>
      <w:rPr>
        <w:rFonts w:hint="default"/>
      </w:rPr>
    </w:lvl>
    <w:lvl w:ilvl="1" w:tplc="123E138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2B4F34C3"/>
    <w:multiLevelType w:val="hybridMultilevel"/>
    <w:tmpl w:val="A33E2B08"/>
    <w:name w:val="WW8Num59"/>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2BA9202C"/>
    <w:multiLevelType w:val="hybridMultilevel"/>
    <w:tmpl w:val="281C1BF0"/>
    <w:lvl w:ilvl="0" w:tplc="288009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BE6488B"/>
    <w:multiLevelType w:val="hybridMultilevel"/>
    <w:tmpl w:val="0B0C4C4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2C3F281C"/>
    <w:multiLevelType w:val="hybridMultilevel"/>
    <w:tmpl w:val="E1868A4C"/>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15:restartNumberingAfterBreak="0">
    <w:nsid w:val="2C480D85"/>
    <w:multiLevelType w:val="multilevel"/>
    <w:tmpl w:val="2D3CBE64"/>
    <w:lvl w:ilvl="0">
      <w:start w:val="8"/>
      <w:numFmt w:val="decimal"/>
      <w:lvlText w:val="%1."/>
      <w:lvlJc w:val="left"/>
      <w:pPr>
        <w:ind w:left="720" w:hanging="360"/>
      </w:pPr>
      <w:rPr>
        <w:rFonts w:hint="default"/>
      </w:rPr>
    </w:lvl>
    <w:lvl w:ilvl="1">
      <w:start w:val="1"/>
      <w:numFmt w:val="decimal"/>
      <w:lvlText w:val="%2."/>
      <w:lvlJc w:val="left"/>
      <w:pPr>
        <w:ind w:left="36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2E842FDC"/>
    <w:multiLevelType w:val="multilevel"/>
    <w:tmpl w:val="78A02CA8"/>
    <w:lvl w:ilvl="0">
      <w:start w:val="1"/>
      <w:numFmt w:val="lowerLetter"/>
      <w:lvlText w:val="%1)"/>
      <w:lvlJc w:val="left"/>
      <w:pPr>
        <w:tabs>
          <w:tab w:val="num" w:pos="348"/>
        </w:tabs>
        <w:ind w:left="1068" w:hanging="360"/>
      </w:pPr>
      <w:rPr>
        <w:sz w:val="24"/>
        <w:szCs w:val="24"/>
      </w:rPr>
    </w:lvl>
    <w:lvl w:ilvl="1">
      <w:start w:val="1"/>
      <w:numFmt w:val="lowerLetter"/>
      <w:lvlText w:val="%2)"/>
      <w:lvlJc w:val="left"/>
      <w:pPr>
        <w:tabs>
          <w:tab w:val="num" w:pos="1788"/>
        </w:tabs>
        <w:ind w:left="1788" w:hanging="360"/>
      </w:pPr>
      <w:rPr>
        <w:rFonts w:hint="default"/>
        <w:sz w:val="24"/>
        <w:szCs w:val="24"/>
      </w:rPr>
    </w:lvl>
    <w:lvl w:ilvl="2">
      <w:start w:val="1"/>
      <w:numFmt w:val="lowerLetter"/>
      <w:lvlText w:val="%3)"/>
      <w:lvlJc w:val="left"/>
      <w:pPr>
        <w:tabs>
          <w:tab w:val="num" w:pos="348"/>
        </w:tabs>
        <w:ind w:left="2508" w:hanging="180"/>
      </w:pPr>
      <w:rPr>
        <w:rFonts w:hint="default"/>
      </w:rPr>
    </w:lvl>
    <w:lvl w:ilvl="3">
      <w:start w:val="1"/>
      <w:numFmt w:val="decimal"/>
      <w:lvlText w:val="%4."/>
      <w:lvlJc w:val="left"/>
      <w:pPr>
        <w:tabs>
          <w:tab w:val="num" w:pos="348"/>
        </w:tabs>
        <w:ind w:left="3228" w:hanging="360"/>
      </w:pPr>
      <w:rPr>
        <w:rFonts w:ascii="Arial Narrow" w:hAnsi="Arial Narrow" w:cs="Arial Narrow"/>
      </w:rPr>
    </w:lvl>
    <w:lvl w:ilvl="4">
      <w:start w:val="1"/>
      <w:numFmt w:val="lowerLetter"/>
      <w:lvlText w:val="%5."/>
      <w:lvlJc w:val="left"/>
      <w:pPr>
        <w:tabs>
          <w:tab w:val="num" w:pos="348"/>
        </w:tabs>
        <w:ind w:left="3948" w:hanging="360"/>
      </w:pPr>
      <w:rPr>
        <w:rFonts w:ascii="Arial Narrow" w:hAnsi="Arial Narrow" w:cs="Arial Narrow"/>
      </w:rPr>
    </w:lvl>
    <w:lvl w:ilvl="5">
      <w:start w:val="1"/>
      <w:numFmt w:val="lowerRoman"/>
      <w:lvlText w:val="%6."/>
      <w:lvlJc w:val="right"/>
      <w:pPr>
        <w:tabs>
          <w:tab w:val="num" w:pos="348"/>
        </w:tabs>
        <w:ind w:left="4668" w:hanging="180"/>
      </w:pPr>
      <w:rPr>
        <w:rFonts w:ascii="Arial Narrow" w:hAnsi="Arial Narrow" w:cs="Arial Narrow"/>
      </w:rPr>
    </w:lvl>
    <w:lvl w:ilvl="6">
      <w:start w:val="1"/>
      <w:numFmt w:val="decimal"/>
      <w:lvlText w:val="%7."/>
      <w:lvlJc w:val="left"/>
      <w:pPr>
        <w:tabs>
          <w:tab w:val="num" w:pos="348"/>
        </w:tabs>
        <w:ind w:left="5388" w:hanging="360"/>
      </w:pPr>
      <w:rPr>
        <w:rFonts w:ascii="Arial Narrow" w:hAnsi="Arial Narrow" w:cs="Arial Narrow"/>
      </w:rPr>
    </w:lvl>
    <w:lvl w:ilvl="7">
      <w:start w:val="1"/>
      <w:numFmt w:val="lowerLetter"/>
      <w:lvlText w:val="%8."/>
      <w:lvlJc w:val="left"/>
      <w:pPr>
        <w:tabs>
          <w:tab w:val="num" w:pos="348"/>
        </w:tabs>
        <w:ind w:left="6108" w:hanging="360"/>
      </w:pPr>
      <w:rPr>
        <w:rFonts w:ascii="Arial Narrow" w:hAnsi="Arial Narrow" w:cs="Arial Narrow"/>
      </w:rPr>
    </w:lvl>
    <w:lvl w:ilvl="8">
      <w:start w:val="1"/>
      <w:numFmt w:val="lowerRoman"/>
      <w:lvlText w:val="%9."/>
      <w:lvlJc w:val="right"/>
      <w:pPr>
        <w:tabs>
          <w:tab w:val="num" w:pos="348"/>
        </w:tabs>
        <w:ind w:left="6828" w:hanging="180"/>
      </w:pPr>
      <w:rPr>
        <w:rFonts w:ascii="Arial Narrow" w:hAnsi="Arial Narrow" w:cs="Arial Narrow"/>
      </w:rPr>
    </w:lvl>
  </w:abstractNum>
  <w:abstractNum w:abstractNumId="130" w15:restartNumberingAfterBreak="0">
    <w:nsid w:val="2F7B2E88"/>
    <w:multiLevelType w:val="multilevel"/>
    <w:tmpl w:val="8934EF7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2F8377DD"/>
    <w:multiLevelType w:val="hybridMultilevel"/>
    <w:tmpl w:val="E4C4C4E2"/>
    <w:lvl w:ilvl="0" w:tplc="04150017">
      <w:start w:val="1"/>
      <w:numFmt w:val="lowerLetter"/>
      <w:lvlText w:val="%1)"/>
      <w:lvlJc w:val="left"/>
      <w:pPr>
        <w:ind w:left="720" w:hanging="360"/>
      </w:pPr>
      <w:rPr>
        <w:sz w:val="24"/>
      </w:rPr>
    </w:lvl>
    <w:lvl w:ilvl="1" w:tplc="FFFFFFFF">
      <w:start w:val="1"/>
      <w:numFmt w:val="lowerLetter"/>
      <w:lvlText w:val="%2."/>
      <w:lvlJc w:val="left"/>
      <w:pPr>
        <w:ind w:left="144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32" w15:restartNumberingAfterBreak="0">
    <w:nsid w:val="30223B03"/>
    <w:multiLevelType w:val="hybridMultilevel"/>
    <w:tmpl w:val="5928E4C0"/>
    <w:lvl w:ilvl="0" w:tplc="EA3CC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0630BCA"/>
    <w:multiLevelType w:val="hybridMultilevel"/>
    <w:tmpl w:val="AD5049B8"/>
    <w:lvl w:ilvl="0" w:tplc="6C5C5ED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15E1622"/>
    <w:multiLevelType w:val="hybridMultilevel"/>
    <w:tmpl w:val="B4582872"/>
    <w:lvl w:ilvl="0" w:tplc="95EA9D38">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1A950C1"/>
    <w:multiLevelType w:val="hybridMultilevel"/>
    <w:tmpl w:val="8ABA7940"/>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36" w15:restartNumberingAfterBreak="0">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7" w15:restartNumberingAfterBreak="0">
    <w:nsid w:val="36662990"/>
    <w:multiLevelType w:val="hybridMultilevel"/>
    <w:tmpl w:val="5322A5CC"/>
    <w:lvl w:ilvl="0" w:tplc="83E2165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8" w15:restartNumberingAfterBreak="0">
    <w:nsid w:val="36B20E48"/>
    <w:multiLevelType w:val="hybridMultilevel"/>
    <w:tmpl w:val="BB32E142"/>
    <w:lvl w:ilvl="0" w:tplc="2A0C8F2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6B91C7D"/>
    <w:multiLevelType w:val="hybridMultilevel"/>
    <w:tmpl w:val="253E299A"/>
    <w:lvl w:ilvl="0" w:tplc="83FA82E4">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7FA2113"/>
    <w:multiLevelType w:val="multilevel"/>
    <w:tmpl w:val="E9726BD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1" w15:restartNumberingAfterBreak="0">
    <w:nsid w:val="38537FEF"/>
    <w:multiLevelType w:val="hybridMultilevel"/>
    <w:tmpl w:val="E7B6D38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392D3369"/>
    <w:multiLevelType w:val="hybridMultilevel"/>
    <w:tmpl w:val="ECB8CF5A"/>
    <w:lvl w:ilvl="0" w:tplc="79AE9816">
      <w:start w:val="1"/>
      <w:numFmt w:val="bullet"/>
      <w:lvlText w:val="-"/>
      <w:lvlJc w:val="left"/>
      <w:pPr>
        <w:ind w:left="720" w:hanging="360"/>
      </w:pPr>
      <w:rPr>
        <w:rFonts w:ascii="Arial Narrow" w:hAnsi="Arial Narrow" w:cs="Arial Narrow"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MS Mincho" w:hAnsi="MS Mincho"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Verdana" w:hAnsi="Verdana" w:cs="Verdana" w:hint="default"/>
      </w:rPr>
    </w:lvl>
    <w:lvl w:ilvl="5" w:tplc="04150005" w:tentative="1">
      <w:start w:val="1"/>
      <w:numFmt w:val="bullet"/>
      <w:lvlText w:val=""/>
      <w:lvlJc w:val="left"/>
      <w:pPr>
        <w:ind w:left="4320" w:hanging="360"/>
      </w:pPr>
      <w:rPr>
        <w:rFonts w:ascii="MS Mincho" w:hAnsi="MS Mincho"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Verdana" w:hAnsi="Verdana" w:cs="Verdana" w:hint="default"/>
      </w:rPr>
    </w:lvl>
    <w:lvl w:ilvl="8" w:tplc="04150005" w:tentative="1">
      <w:start w:val="1"/>
      <w:numFmt w:val="bullet"/>
      <w:lvlText w:val=""/>
      <w:lvlJc w:val="left"/>
      <w:pPr>
        <w:ind w:left="6480" w:hanging="360"/>
      </w:pPr>
      <w:rPr>
        <w:rFonts w:ascii="MS Mincho" w:hAnsi="MS Mincho" w:hint="default"/>
      </w:rPr>
    </w:lvl>
  </w:abstractNum>
  <w:abstractNum w:abstractNumId="143" w15:restartNumberingAfterBreak="0">
    <w:nsid w:val="39D67CA4"/>
    <w:multiLevelType w:val="hybridMultilevel"/>
    <w:tmpl w:val="6FAA46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9D84BAD"/>
    <w:multiLevelType w:val="hybridMultilevel"/>
    <w:tmpl w:val="9E38429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3A865348"/>
    <w:multiLevelType w:val="hybridMultilevel"/>
    <w:tmpl w:val="E958661A"/>
    <w:lvl w:ilvl="0" w:tplc="04150019">
      <w:start w:val="1"/>
      <w:numFmt w:val="lowerLetter"/>
      <w:lvlText w:val="%1."/>
      <w:lvlJc w:val="left"/>
      <w:pPr>
        <w:ind w:left="2136" w:hanging="720"/>
      </w:pPr>
      <w:rPr>
        <w:rFonts w:hint="default"/>
      </w:rPr>
    </w:lvl>
    <w:lvl w:ilvl="1" w:tplc="04150019">
      <w:start w:val="1"/>
      <w:numFmt w:val="lowerLetter"/>
      <w:lvlText w:val="%2."/>
      <w:lvlJc w:val="left"/>
      <w:pPr>
        <w:ind w:left="2496" w:hanging="360"/>
      </w:pPr>
    </w:lvl>
    <w:lvl w:ilvl="2" w:tplc="0BE82976">
      <w:start w:val="1"/>
      <w:numFmt w:val="upperRoman"/>
      <w:lvlText w:val="%3."/>
      <w:lvlJc w:val="left"/>
      <w:pPr>
        <w:ind w:left="3396" w:hanging="360"/>
      </w:pPr>
      <w:rPr>
        <w:rFonts w:hint="default"/>
      </w:r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6" w15:restartNumberingAfterBreak="0">
    <w:nsid w:val="3B5D2261"/>
    <w:multiLevelType w:val="hybridMultilevel"/>
    <w:tmpl w:val="25081B04"/>
    <w:lvl w:ilvl="0" w:tplc="04150011">
      <w:start w:val="1"/>
      <w:numFmt w:val="decimal"/>
      <w:lvlText w:val="%1)"/>
      <w:lvlJc w:val="left"/>
      <w:pPr>
        <w:tabs>
          <w:tab w:val="num" w:pos="795"/>
        </w:tabs>
        <w:ind w:left="795" w:hanging="360"/>
      </w:pPr>
      <w:rPr>
        <w:rFonts w:hint="default"/>
        <w:i w:val="0"/>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47" w15:restartNumberingAfterBreak="0">
    <w:nsid w:val="3C414E52"/>
    <w:multiLevelType w:val="multilevel"/>
    <w:tmpl w:val="F022C7D4"/>
    <w:lvl w:ilvl="0">
      <w:start w:val="1"/>
      <w:numFmt w:val="lowerLetter"/>
      <w:lvlText w:val="%1)"/>
      <w:lvlJc w:val="left"/>
      <w:pPr>
        <w:tabs>
          <w:tab w:val="num" w:pos="1068"/>
        </w:tabs>
        <w:ind w:left="1068" w:hanging="360"/>
      </w:pPr>
      <w:rPr>
        <w:rFonts w:ascii="Times New Roman" w:eastAsia="Courier New" w:hAnsi="Times New Roman" w:cs="Times New Roman" w:hint="default"/>
        <w:sz w:val="24"/>
      </w:rPr>
    </w:lvl>
    <w:lvl w:ilvl="1">
      <w:start w:val="1"/>
      <w:numFmt w:val="decimal"/>
      <w:lvlText w:val="%1.%2."/>
      <w:lvlJc w:val="left"/>
      <w:pPr>
        <w:tabs>
          <w:tab w:val="num" w:pos="1623"/>
        </w:tabs>
        <w:ind w:left="1623" w:hanging="465"/>
      </w:pPr>
    </w:lvl>
    <w:lvl w:ilvl="2">
      <w:start w:val="1"/>
      <w:numFmt w:val="decimal"/>
      <w:lvlText w:val="%1.%2.%3."/>
      <w:lvlJc w:val="left"/>
      <w:pPr>
        <w:tabs>
          <w:tab w:val="num" w:pos="2328"/>
        </w:tabs>
        <w:ind w:left="2328" w:hanging="720"/>
      </w:pPr>
    </w:lvl>
    <w:lvl w:ilvl="3">
      <w:start w:val="1"/>
      <w:numFmt w:val="decimal"/>
      <w:lvlText w:val="%1.%2.%3.%4."/>
      <w:lvlJc w:val="left"/>
      <w:pPr>
        <w:tabs>
          <w:tab w:val="num" w:pos="2778"/>
        </w:tabs>
        <w:ind w:left="2778" w:hanging="720"/>
      </w:pPr>
    </w:lvl>
    <w:lvl w:ilvl="4">
      <w:start w:val="1"/>
      <w:numFmt w:val="decimal"/>
      <w:lvlText w:val="%1.%2.%3.%4.%5."/>
      <w:lvlJc w:val="left"/>
      <w:pPr>
        <w:tabs>
          <w:tab w:val="num" w:pos="3588"/>
        </w:tabs>
        <w:ind w:left="3588" w:hanging="1080"/>
      </w:pPr>
    </w:lvl>
    <w:lvl w:ilvl="5">
      <w:start w:val="1"/>
      <w:numFmt w:val="decimal"/>
      <w:lvlText w:val="%1.%2.%3.%4.%5.%6."/>
      <w:lvlJc w:val="left"/>
      <w:pPr>
        <w:tabs>
          <w:tab w:val="num" w:pos="4038"/>
        </w:tabs>
        <w:ind w:left="4038" w:hanging="1080"/>
      </w:pPr>
    </w:lvl>
    <w:lvl w:ilvl="6">
      <w:start w:val="1"/>
      <w:numFmt w:val="decimal"/>
      <w:lvlText w:val="%1.%2.%3.%4.%5.%6.%7."/>
      <w:lvlJc w:val="left"/>
      <w:pPr>
        <w:tabs>
          <w:tab w:val="num" w:pos="4848"/>
        </w:tabs>
        <w:ind w:left="4848" w:hanging="1440"/>
      </w:pPr>
    </w:lvl>
    <w:lvl w:ilvl="7">
      <w:start w:val="1"/>
      <w:numFmt w:val="decimal"/>
      <w:lvlText w:val="%1.%2.%3.%4.%5.%6.%7.%8."/>
      <w:lvlJc w:val="left"/>
      <w:pPr>
        <w:tabs>
          <w:tab w:val="num" w:pos="5298"/>
        </w:tabs>
        <w:ind w:left="5298" w:hanging="1440"/>
      </w:pPr>
    </w:lvl>
    <w:lvl w:ilvl="8">
      <w:start w:val="1"/>
      <w:numFmt w:val="decimal"/>
      <w:lvlText w:val="%1.%2.%3.%4.%5.%6.%7.%8.%9."/>
      <w:lvlJc w:val="left"/>
      <w:pPr>
        <w:tabs>
          <w:tab w:val="num" w:pos="6108"/>
        </w:tabs>
        <w:ind w:left="6108" w:hanging="1800"/>
      </w:pPr>
    </w:lvl>
  </w:abstractNum>
  <w:abstractNum w:abstractNumId="148" w15:restartNumberingAfterBreak="0">
    <w:nsid w:val="3C6660B3"/>
    <w:multiLevelType w:val="hybridMultilevel"/>
    <w:tmpl w:val="FC04D548"/>
    <w:lvl w:ilvl="0" w:tplc="0BE8297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B41793"/>
    <w:multiLevelType w:val="hybridMultilevel"/>
    <w:tmpl w:val="4496C50E"/>
    <w:lvl w:ilvl="0" w:tplc="8264CCC0">
      <w:start w:val="1"/>
      <w:numFmt w:val="decimal"/>
      <w:lvlText w:val="%1)"/>
      <w:lvlJc w:val="left"/>
      <w:pPr>
        <w:ind w:left="795" w:hanging="360"/>
      </w:pPr>
      <w:rPr>
        <w:rFonts w:hint="default"/>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50" w15:restartNumberingAfterBreak="0">
    <w:nsid w:val="3D87248A"/>
    <w:multiLevelType w:val="hybridMultilevel"/>
    <w:tmpl w:val="D33C3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F457164"/>
    <w:multiLevelType w:val="hybridMultilevel"/>
    <w:tmpl w:val="AE6CDA5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2" w15:restartNumberingAfterBreak="0">
    <w:nsid w:val="3FA135B9"/>
    <w:multiLevelType w:val="hybridMultilevel"/>
    <w:tmpl w:val="60C25768"/>
    <w:lvl w:ilvl="0" w:tplc="04150011">
      <w:start w:val="1"/>
      <w:numFmt w:val="decimal"/>
      <w:lvlText w:val="%1)"/>
      <w:lvlJc w:val="left"/>
      <w:pPr>
        <w:ind w:left="641" w:hanging="360"/>
      </w:p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153" w15:restartNumberingAfterBreak="0">
    <w:nsid w:val="3FED330E"/>
    <w:multiLevelType w:val="multilevel"/>
    <w:tmpl w:val="3100548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ind w:left="717" w:hanging="360"/>
      </w:pPr>
    </w:lvl>
    <w:lvl w:ilvl="2">
      <w:start w:val="1"/>
      <w:numFmt w:val="decimal"/>
      <w:lvlText w:val="%3)"/>
      <w:lvlJc w:val="left"/>
      <w:pPr>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4" w15:restartNumberingAfterBreak="0">
    <w:nsid w:val="4073442E"/>
    <w:multiLevelType w:val="multilevel"/>
    <w:tmpl w:val="6C36B0E4"/>
    <w:lvl w:ilvl="0">
      <w:start w:val="1"/>
      <w:numFmt w:val="decimal"/>
      <w:lvlText w:val="%1."/>
      <w:lvlJc w:val="left"/>
      <w:pPr>
        <w:tabs>
          <w:tab w:val="num" w:pos="0"/>
        </w:tabs>
        <w:ind w:left="0" w:firstLine="0"/>
      </w:pPr>
      <w:rPr>
        <w:rFonts w:ascii="Times New Roman" w:eastAsia="Lucida Sans Unicode" w:hAnsi="Times New Roman" w:cs="Calibri"/>
        <w:sz w:val="24"/>
      </w:rPr>
    </w:lvl>
    <w:lvl w:ilvl="1">
      <w:start w:val="1"/>
      <w:numFmt w:val="decimal"/>
      <w:lvlText w:val="%2)"/>
      <w:lvlJc w:val="left"/>
      <w:pPr>
        <w:ind w:left="360" w:hanging="360"/>
      </w:pPr>
    </w:lvl>
    <w:lvl w:ilvl="2">
      <w:start w:val="1"/>
      <w:numFmt w:val="decimal"/>
      <w:lvlText w:val="%3)"/>
      <w:lvlJc w:val="left"/>
      <w:pPr>
        <w:ind w:left="72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5" w15:restartNumberingAfterBreak="0">
    <w:nsid w:val="41DE19F1"/>
    <w:multiLevelType w:val="hybridMultilevel"/>
    <w:tmpl w:val="C55AC9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1E82E9A"/>
    <w:multiLevelType w:val="hybridMultilevel"/>
    <w:tmpl w:val="2C9A5C2C"/>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25E55E1"/>
    <w:multiLevelType w:val="hybridMultilevel"/>
    <w:tmpl w:val="8F22A1FA"/>
    <w:lvl w:ilvl="0" w:tplc="8264CC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8" w15:restartNumberingAfterBreak="0">
    <w:nsid w:val="431E10B3"/>
    <w:multiLevelType w:val="hybridMultilevel"/>
    <w:tmpl w:val="327C0EEE"/>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1">
      <w:start w:val="1"/>
      <w:numFmt w:val="decimal"/>
      <w:lvlText w:val="%3)"/>
      <w:lvlJc w:val="left"/>
      <w:pPr>
        <w:tabs>
          <w:tab w:val="num" w:pos="2264"/>
        </w:tabs>
        <w:ind w:left="2264" w:hanging="360"/>
      </w:pPr>
      <w:rPr>
        <w:rFonts w:hint="default"/>
        <w:b w:val="0"/>
      </w:rPr>
    </w:lvl>
    <w:lvl w:ilvl="3" w:tplc="FFA882B0">
      <w:start w:val="6"/>
      <w:numFmt w:val="decimal"/>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9" w15:restartNumberingAfterBreak="0">
    <w:nsid w:val="446B6E12"/>
    <w:multiLevelType w:val="hybridMultilevel"/>
    <w:tmpl w:val="ED567E2E"/>
    <w:lvl w:ilvl="0" w:tplc="539C1D56">
      <w:start w:val="1"/>
      <w:numFmt w:val="decimal"/>
      <w:lvlText w:val="%1)"/>
      <w:lvlJc w:val="left"/>
      <w:pPr>
        <w:ind w:left="967" w:hanging="360"/>
      </w:pPr>
      <w:rPr>
        <w:rFonts w:hint="default"/>
      </w:rPr>
    </w:lvl>
    <w:lvl w:ilvl="1" w:tplc="04150019" w:tentative="1">
      <w:start w:val="1"/>
      <w:numFmt w:val="lowerLetter"/>
      <w:lvlText w:val="%2."/>
      <w:lvlJc w:val="left"/>
      <w:pPr>
        <w:ind w:left="1687" w:hanging="360"/>
      </w:pPr>
    </w:lvl>
    <w:lvl w:ilvl="2" w:tplc="0415001B" w:tentative="1">
      <w:start w:val="1"/>
      <w:numFmt w:val="lowerRoman"/>
      <w:lvlText w:val="%3."/>
      <w:lvlJc w:val="right"/>
      <w:pPr>
        <w:ind w:left="2407" w:hanging="180"/>
      </w:pPr>
    </w:lvl>
    <w:lvl w:ilvl="3" w:tplc="0415000F" w:tentative="1">
      <w:start w:val="1"/>
      <w:numFmt w:val="decimal"/>
      <w:lvlText w:val="%4."/>
      <w:lvlJc w:val="left"/>
      <w:pPr>
        <w:ind w:left="3127" w:hanging="360"/>
      </w:pPr>
    </w:lvl>
    <w:lvl w:ilvl="4" w:tplc="04150019" w:tentative="1">
      <w:start w:val="1"/>
      <w:numFmt w:val="lowerLetter"/>
      <w:lvlText w:val="%5."/>
      <w:lvlJc w:val="left"/>
      <w:pPr>
        <w:ind w:left="3847" w:hanging="360"/>
      </w:pPr>
    </w:lvl>
    <w:lvl w:ilvl="5" w:tplc="0415001B" w:tentative="1">
      <w:start w:val="1"/>
      <w:numFmt w:val="lowerRoman"/>
      <w:lvlText w:val="%6."/>
      <w:lvlJc w:val="right"/>
      <w:pPr>
        <w:ind w:left="4567" w:hanging="180"/>
      </w:pPr>
    </w:lvl>
    <w:lvl w:ilvl="6" w:tplc="0415000F" w:tentative="1">
      <w:start w:val="1"/>
      <w:numFmt w:val="decimal"/>
      <w:lvlText w:val="%7."/>
      <w:lvlJc w:val="left"/>
      <w:pPr>
        <w:ind w:left="5287" w:hanging="360"/>
      </w:pPr>
    </w:lvl>
    <w:lvl w:ilvl="7" w:tplc="04150019" w:tentative="1">
      <w:start w:val="1"/>
      <w:numFmt w:val="lowerLetter"/>
      <w:lvlText w:val="%8."/>
      <w:lvlJc w:val="left"/>
      <w:pPr>
        <w:ind w:left="6007" w:hanging="360"/>
      </w:pPr>
    </w:lvl>
    <w:lvl w:ilvl="8" w:tplc="0415001B" w:tentative="1">
      <w:start w:val="1"/>
      <w:numFmt w:val="lowerRoman"/>
      <w:lvlText w:val="%9."/>
      <w:lvlJc w:val="right"/>
      <w:pPr>
        <w:ind w:left="6727" w:hanging="180"/>
      </w:pPr>
    </w:lvl>
  </w:abstractNum>
  <w:abstractNum w:abstractNumId="160" w15:restartNumberingAfterBreak="0">
    <w:nsid w:val="46A2090C"/>
    <w:multiLevelType w:val="hybridMultilevel"/>
    <w:tmpl w:val="55589A3C"/>
    <w:lvl w:ilvl="0" w:tplc="7AB61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7DD2870"/>
    <w:multiLevelType w:val="multilevel"/>
    <w:tmpl w:val="34F645C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color w:val="auto"/>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2" w15:restartNumberingAfterBreak="0">
    <w:nsid w:val="47E2748D"/>
    <w:multiLevelType w:val="multilevel"/>
    <w:tmpl w:val="7B90B6FA"/>
    <w:lvl w:ilvl="0">
      <w:start w:val="1"/>
      <w:numFmt w:val="lowerLetter"/>
      <w:lvlText w:val="%1)"/>
      <w:lvlJc w:val="left"/>
      <w:pPr>
        <w:tabs>
          <w:tab w:val="num" w:pos="0"/>
        </w:tabs>
        <w:ind w:left="0" w:firstLine="0"/>
      </w:pPr>
      <w:rPr>
        <w:sz w:val="24"/>
      </w:rPr>
    </w:lvl>
    <w:lvl w:ilvl="1">
      <w:start w:val="1"/>
      <w:numFmt w:val="decimal"/>
      <w:lvlText w:val="%2."/>
      <w:lvlJc w:val="left"/>
      <w:pPr>
        <w:tabs>
          <w:tab w:val="num" w:pos="0"/>
        </w:tabs>
        <w:ind w:left="0" w:firstLine="0"/>
      </w:pPr>
      <w:rPr>
        <w:b/>
        <w:bCs/>
        <w:sz w:val="24"/>
        <w:szCs w:val="24"/>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3" w15:restartNumberingAfterBreak="0">
    <w:nsid w:val="484B212E"/>
    <w:multiLevelType w:val="hybridMultilevel"/>
    <w:tmpl w:val="11425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F517BF"/>
    <w:multiLevelType w:val="hybridMultilevel"/>
    <w:tmpl w:val="6CEC23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B7343F6"/>
    <w:multiLevelType w:val="hybridMultilevel"/>
    <w:tmpl w:val="0DB2A488"/>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B9522094">
      <w:start w:val="1"/>
      <w:numFmt w:val="lowerLetter"/>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BE55169"/>
    <w:multiLevelType w:val="hybridMultilevel"/>
    <w:tmpl w:val="DA3A91BC"/>
    <w:lvl w:ilvl="0" w:tplc="DBACF30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CF47C09"/>
    <w:multiLevelType w:val="hybridMultilevel"/>
    <w:tmpl w:val="8AEC0F3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Verdana" w:hAnsi="Verdana" w:cs="Verdana" w:hint="default"/>
      </w:rPr>
    </w:lvl>
    <w:lvl w:ilvl="2" w:tplc="04150005" w:tentative="1">
      <w:start w:val="1"/>
      <w:numFmt w:val="bullet"/>
      <w:lvlText w:val=""/>
      <w:lvlJc w:val="left"/>
      <w:pPr>
        <w:ind w:left="2727" w:hanging="360"/>
      </w:pPr>
      <w:rPr>
        <w:rFonts w:ascii="MS Mincho" w:hAnsi="MS Mincho" w:hint="default"/>
      </w:rPr>
    </w:lvl>
    <w:lvl w:ilvl="3" w:tplc="04150001" w:tentative="1">
      <w:start w:val="1"/>
      <w:numFmt w:val="bullet"/>
      <w:lvlText w:val=""/>
      <w:lvlJc w:val="left"/>
      <w:pPr>
        <w:ind w:left="3447" w:hanging="360"/>
      </w:pPr>
      <w:rPr>
        <w:rFonts w:ascii="Wingdings" w:hAnsi="Wingdings" w:hint="default"/>
      </w:rPr>
    </w:lvl>
    <w:lvl w:ilvl="4" w:tplc="04150003" w:tentative="1">
      <w:start w:val="1"/>
      <w:numFmt w:val="bullet"/>
      <w:lvlText w:val="o"/>
      <w:lvlJc w:val="left"/>
      <w:pPr>
        <w:ind w:left="4167" w:hanging="360"/>
      </w:pPr>
      <w:rPr>
        <w:rFonts w:ascii="Verdana" w:hAnsi="Verdana" w:cs="Verdana" w:hint="default"/>
      </w:rPr>
    </w:lvl>
    <w:lvl w:ilvl="5" w:tplc="04150005" w:tentative="1">
      <w:start w:val="1"/>
      <w:numFmt w:val="bullet"/>
      <w:lvlText w:val=""/>
      <w:lvlJc w:val="left"/>
      <w:pPr>
        <w:ind w:left="4887" w:hanging="360"/>
      </w:pPr>
      <w:rPr>
        <w:rFonts w:ascii="MS Mincho" w:hAnsi="MS Mincho" w:hint="default"/>
      </w:rPr>
    </w:lvl>
    <w:lvl w:ilvl="6" w:tplc="04150001" w:tentative="1">
      <w:start w:val="1"/>
      <w:numFmt w:val="bullet"/>
      <w:lvlText w:val=""/>
      <w:lvlJc w:val="left"/>
      <w:pPr>
        <w:ind w:left="5607" w:hanging="360"/>
      </w:pPr>
      <w:rPr>
        <w:rFonts w:ascii="Wingdings" w:hAnsi="Wingdings" w:hint="default"/>
      </w:rPr>
    </w:lvl>
    <w:lvl w:ilvl="7" w:tplc="04150003" w:tentative="1">
      <w:start w:val="1"/>
      <w:numFmt w:val="bullet"/>
      <w:lvlText w:val="o"/>
      <w:lvlJc w:val="left"/>
      <w:pPr>
        <w:ind w:left="6327" w:hanging="360"/>
      </w:pPr>
      <w:rPr>
        <w:rFonts w:ascii="Verdana" w:hAnsi="Verdana" w:cs="Verdana" w:hint="default"/>
      </w:rPr>
    </w:lvl>
    <w:lvl w:ilvl="8" w:tplc="04150005" w:tentative="1">
      <w:start w:val="1"/>
      <w:numFmt w:val="bullet"/>
      <w:lvlText w:val=""/>
      <w:lvlJc w:val="left"/>
      <w:pPr>
        <w:ind w:left="7047" w:hanging="360"/>
      </w:pPr>
      <w:rPr>
        <w:rFonts w:ascii="MS Mincho" w:hAnsi="MS Mincho" w:hint="default"/>
      </w:rPr>
    </w:lvl>
  </w:abstractNum>
  <w:abstractNum w:abstractNumId="168"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9" w15:restartNumberingAfterBreak="0">
    <w:nsid w:val="4D4A4444"/>
    <w:multiLevelType w:val="hybridMultilevel"/>
    <w:tmpl w:val="6D1A0AE8"/>
    <w:lvl w:ilvl="0" w:tplc="0415000F">
      <w:start w:val="1"/>
      <w:numFmt w:val="decimal"/>
      <w:lvlText w:val="%1."/>
      <w:lvlJc w:val="left"/>
      <w:pPr>
        <w:tabs>
          <w:tab w:val="num" w:pos="435"/>
        </w:tabs>
        <w:ind w:left="435" w:hanging="360"/>
      </w:pPr>
      <w:rPr>
        <w:rFonts w:hint="default"/>
        <w:i w:val="0"/>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170" w15:restartNumberingAfterBreak="0">
    <w:nsid w:val="4DA330F5"/>
    <w:multiLevelType w:val="multilevel"/>
    <w:tmpl w:val="29286474"/>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1" w15:restartNumberingAfterBreak="0">
    <w:nsid w:val="4E0973B9"/>
    <w:multiLevelType w:val="multilevel"/>
    <w:tmpl w:val="399EE90A"/>
    <w:lvl w:ilvl="0">
      <w:start w:val="1"/>
      <w:numFmt w:val="lowerLetter"/>
      <w:lvlText w:val="%1)"/>
      <w:lvlJc w:val="left"/>
      <w:pPr>
        <w:tabs>
          <w:tab w:val="num" w:pos="360"/>
        </w:tabs>
        <w:ind w:left="360" w:hanging="360"/>
      </w:pPr>
      <w:rPr>
        <w:rFonts w:ascii="Times New Roman" w:eastAsia="Arial Narrow" w:hAnsi="Times New Roman" w:cs="Times New Roman" w:hint="default"/>
        <w:color w:val="auto"/>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15:restartNumberingAfterBreak="0">
    <w:nsid w:val="4EA4371D"/>
    <w:multiLevelType w:val="hybridMultilevel"/>
    <w:tmpl w:val="B11619D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4F21789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905"/>
        </w:tabs>
        <w:ind w:left="3905"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4" w15:restartNumberingAfterBreak="0">
    <w:nsid w:val="5041210B"/>
    <w:multiLevelType w:val="hybridMultilevel"/>
    <w:tmpl w:val="6DA49192"/>
    <w:lvl w:ilvl="0" w:tplc="0415000F">
      <w:start w:val="1"/>
      <w:numFmt w:val="decimal"/>
      <w:lvlText w:val="%1."/>
      <w:lvlJc w:val="left"/>
      <w:pPr>
        <w:tabs>
          <w:tab w:val="num" w:pos="360"/>
        </w:tabs>
        <w:ind w:left="360" w:hanging="360"/>
      </w:pPr>
      <w:rPr>
        <w:rFonts w:hint="default"/>
      </w:r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5" w15:restartNumberingAfterBreak="0">
    <w:nsid w:val="5072753C"/>
    <w:multiLevelType w:val="hybridMultilevel"/>
    <w:tmpl w:val="89DC5FB6"/>
    <w:lvl w:ilvl="0" w:tplc="0000001D">
      <w:start w:val="1"/>
      <w:numFmt w:val="decimal"/>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6" w15:restartNumberingAfterBreak="0">
    <w:nsid w:val="510448A9"/>
    <w:multiLevelType w:val="multilevel"/>
    <w:tmpl w:val="95F200D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15:restartNumberingAfterBreak="0">
    <w:nsid w:val="51377F61"/>
    <w:multiLevelType w:val="hybridMultilevel"/>
    <w:tmpl w:val="F3885B84"/>
    <w:lvl w:ilvl="0" w:tplc="CC1E3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1754BE3"/>
    <w:multiLevelType w:val="hybridMultilevel"/>
    <w:tmpl w:val="175A1C3C"/>
    <w:lvl w:ilvl="0" w:tplc="30407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Verdana" w:hAnsi="Verdana" w:cs="Verdana" w:hint="default"/>
      </w:rPr>
    </w:lvl>
    <w:lvl w:ilvl="2" w:tplc="04150005" w:tentative="1">
      <w:start w:val="1"/>
      <w:numFmt w:val="bullet"/>
      <w:lvlText w:val=""/>
      <w:lvlJc w:val="left"/>
      <w:pPr>
        <w:ind w:left="2160" w:hanging="360"/>
      </w:pPr>
      <w:rPr>
        <w:rFonts w:ascii="MS Mincho" w:hAnsi="MS Mincho"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Verdana" w:hAnsi="Verdana" w:cs="Verdana" w:hint="default"/>
      </w:rPr>
    </w:lvl>
    <w:lvl w:ilvl="5" w:tplc="04150005" w:tentative="1">
      <w:start w:val="1"/>
      <w:numFmt w:val="bullet"/>
      <w:lvlText w:val=""/>
      <w:lvlJc w:val="left"/>
      <w:pPr>
        <w:ind w:left="4320" w:hanging="360"/>
      </w:pPr>
      <w:rPr>
        <w:rFonts w:ascii="MS Mincho" w:hAnsi="MS Mincho"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Verdana" w:hAnsi="Verdana" w:cs="Verdana" w:hint="default"/>
      </w:rPr>
    </w:lvl>
    <w:lvl w:ilvl="8" w:tplc="04150005" w:tentative="1">
      <w:start w:val="1"/>
      <w:numFmt w:val="bullet"/>
      <w:lvlText w:val=""/>
      <w:lvlJc w:val="left"/>
      <w:pPr>
        <w:ind w:left="6480" w:hanging="360"/>
      </w:pPr>
      <w:rPr>
        <w:rFonts w:ascii="MS Mincho" w:hAnsi="MS Mincho" w:hint="default"/>
      </w:rPr>
    </w:lvl>
  </w:abstractNum>
  <w:abstractNum w:abstractNumId="179" w15:restartNumberingAfterBreak="0">
    <w:nsid w:val="52647FF8"/>
    <w:multiLevelType w:val="multilevel"/>
    <w:tmpl w:val="12628776"/>
    <w:lvl w:ilvl="0">
      <w:start w:val="1"/>
      <w:numFmt w:val="decimal"/>
      <w:lvlText w:val="%1."/>
      <w:lvlJc w:val="left"/>
      <w:pPr>
        <w:tabs>
          <w:tab w:val="num" w:pos="360"/>
        </w:tabs>
        <w:ind w:left="720" w:hanging="360"/>
      </w:pPr>
      <w:rPr>
        <w:rFonts w:hint="default"/>
        <w:sz w:val="24"/>
        <w:szCs w:val="24"/>
      </w:r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80" w15:restartNumberingAfterBreak="0">
    <w:nsid w:val="528328B3"/>
    <w:multiLevelType w:val="hybridMultilevel"/>
    <w:tmpl w:val="43A6A27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1" w15:restartNumberingAfterBreak="0">
    <w:nsid w:val="547C53F9"/>
    <w:multiLevelType w:val="hybridMultilevel"/>
    <w:tmpl w:val="77B6178E"/>
    <w:lvl w:ilvl="0" w:tplc="04150011">
      <w:start w:val="1"/>
      <w:numFmt w:val="decimal"/>
      <w:lvlText w:val="%1)"/>
      <w:lvlJc w:val="left"/>
      <w:pPr>
        <w:tabs>
          <w:tab w:val="num" w:pos="795"/>
        </w:tabs>
        <w:ind w:left="795" w:hanging="360"/>
      </w:pPr>
      <w:rPr>
        <w:rFonts w:hint="default"/>
        <w:i w:val="0"/>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82" w15:restartNumberingAfterBreak="0">
    <w:nsid w:val="55A27C85"/>
    <w:multiLevelType w:val="hybridMultilevel"/>
    <w:tmpl w:val="B72E143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58306728"/>
    <w:multiLevelType w:val="hybridMultilevel"/>
    <w:tmpl w:val="25A4602A"/>
    <w:lvl w:ilvl="0" w:tplc="0000002A">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A2E5AB4"/>
    <w:multiLevelType w:val="multilevel"/>
    <w:tmpl w:val="FFFFFFFF"/>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905"/>
        </w:tabs>
        <w:ind w:left="3905"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6" w15:restartNumberingAfterBreak="0">
    <w:nsid w:val="5A9424B6"/>
    <w:multiLevelType w:val="hybridMultilevel"/>
    <w:tmpl w:val="3F04DB7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7" w15:restartNumberingAfterBreak="0">
    <w:nsid w:val="5CE86898"/>
    <w:multiLevelType w:val="hybridMultilevel"/>
    <w:tmpl w:val="7F44C368"/>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13D8A664">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CF27B6D"/>
    <w:multiLevelType w:val="hybridMultilevel"/>
    <w:tmpl w:val="61BA85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E373928"/>
    <w:multiLevelType w:val="hybridMultilevel"/>
    <w:tmpl w:val="F8465E0E"/>
    <w:lvl w:ilvl="0" w:tplc="0415000F">
      <w:start w:val="1"/>
      <w:numFmt w:val="decimal"/>
      <w:lvlText w:val="%1."/>
      <w:lvlJc w:val="left"/>
      <w:pPr>
        <w:ind w:left="360" w:hanging="360"/>
      </w:pPr>
    </w:lvl>
    <w:lvl w:ilvl="1" w:tplc="E7F2C5A4">
      <w:start w:val="1"/>
      <w:numFmt w:val="lowerLetter"/>
      <w:lvlText w:val="%2."/>
      <w:lvlJc w:val="left"/>
      <w:pPr>
        <w:ind w:left="108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15:restartNumberingAfterBreak="0">
    <w:nsid w:val="5F6A20F1"/>
    <w:multiLevelType w:val="hybridMultilevel"/>
    <w:tmpl w:val="0066B53E"/>
    <w:lvl w:ilvl="0" w:tplc="04150011">
      <w:start w:val="1"/>
      <w:numFmt w:val="decimal"/>
      <w:lvlText w:val="%1)"/>
      <w:lvlJc w:val="left"/>
      <w:pPr>
        <w:tabs>
          <w:tab w:val="num" w:pos="795"/>
        </w:tabs>
        <w:ind w:left="795" w:hanging="360"/>
      </w:pPr>
      <w:rPr>
        <w:rFonts w:hint="default"/>
        <w:i w:val="0"/>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91" w15:restartNumberingAfterBreak="0">
    <w:nsid w:val="60C826CA"/>
    <w:multiLevelType w:val="hybridMultilevel"/>
    <w:tmpl w:val="3572A6F6"/>
    <w:lvl w:ilvl="0" w:tplc="D50A59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2" w15:restartNumberingAfterBreak="0">
    <w:nsid w:val="63463EFF"/>
    <w:multiLevelType w:val="hybridMultilevel"/>
    <w:tmpl w:val="FFFFFFFF"/>
    <w:lvl w:ilvl="0" w:tplc="6080A8BA">
      <w:start w:val="1"/>
      <w:numFmt w:val="decimal"/>
      <w:lvlText w:val="%1."/>
      <w:lvlJc w:val="left"/>
      <w:pPr>
        <w:ind w:left="435" w:hanging="360"/>
      </w:pPr>
      <w:rPr>
        <w:rFonts w:cs="Times New Roman" w:hint="default"/>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93" w15:restartNumberingAfterBreak="0">
    <w:nsid w:val="64474162"/>
    <w:multiLevelType w:val="hybridMultilevel"/>
    <w:tmpl w:val="30B2A27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4" w15:restartNumberingAfterBreak="0">
    <w:nsid w:val="6659421A"/>
    <w:multiLevelType w:val="multilevel"/>
    <w:tmpl w:val="BC1E8258"/>
    <w:lvl w:ilvl="0">
      <w:start w:val="1"/>
      <w:numFmt w:val="lowerLetter"/>
      <w:lvlText w:val="%1)"/>
      <w:lvlJc w:val="left"/>
      <w:pPr>
        <w:tabs>
          <w:tab w:val="num" w:pos="927"/>
        </w:tabs>
        <w:ind w:left="927" w:hanging="360"/>
      </w:pPr>
      <w:rPr>
        <w:b/>
        <w:bCs/>
        <w:i w:val="0"/>
      </w:rPr>
    </w:lvl>
    <w:lvl w:ilvl="1">
      <w:start w:val="7"/>
      <w:numFmt w:val="lowerLetter"/>
      <w:lvlText w:val="%2)"/>
      <w:lvlJc w:val="left"/>
      <w:pPr>
        <w:tabs>
          <w:tab w:val="num" w:pos="1287"/>
        </w:tabs>
        <w:ind w:left="1287" w:hanging="360"/>
      </w:pPr>
    </w:lvl>
    <w:lvl w:ilvl="2">
      <w:start w:val="1"/>
      <w:numFmt w:val="lowerRoman"/>
      <w:lvlText w:val="%3)"/>
      <w:lvlJc w:val="left"/>
      <w:pPr>
        <w:tabs>
          <w:tab w:val="num" w:pos="1647"/>
        </w:tabs>
        <w:ind w:left="1647" w:hanging="360"/>
      </w:pPr>
    </w:lvl>
    <w:lvl w:ilvl="3">
      <w:start w:val="3"/>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737"/>
        </w:tabs>
        <w:ind w:left="737" w:hanging="170"/>
      </w:pPr>
      <w:rPr>
        <w:b/>
        <w:i w:val="0"/>
      </w:r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95" w15:restartNumberingAfterBreak="0">
    <w:nsid w:val="675C0305"/>
    <w:multiLevelType w:val="hybridMultilevel"/>
    <w:tmpl w:val="2E92DC1C"/>
    <w:name w:val="WW8Num312"/>
    <w:lvl w:ilvl="0" w:tplc="B2A27D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7A57B2B"/>
    <w:multiLevelType w:val="hybridMultilevel"/>
    <w:tmpl w:val="A72CE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683221D9"/>
    <w:multiLevelType w:val="hybridMultilevel"/>
    <w:tmpl w:val="999C8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69496391"/>
    <w:multiLevelType w:val="hybridMultilevel"/>
    <w:tmpl w:val="F432B4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6969267E"/>
    <w:multiLevelType w:val="hybridMultilevel"/>
    <w:tmpl w:val="DFE85C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A8C3CAD"/>
    <w:multiLevelType w:val="hybridMultilevel"/>
    <w:tmpl w:val="0CDEFE68"/>
    <w:lvl w:ilvl="0" w:tplc="04150011">
      <w:start w:val="1"/>
      <w:numFmt w:val="decimal"/>
      <w:lvlText w:val="%1)"/>
      <w:lvlJc w:val="left"/>
      <w:pPr>
        <w:tabs>
          <w:tab w:val="num" w:pos="720"/>
        </w:tabs>
        <w:ind w:left="720" w:hanging="360"/>
      </w:pPr>
      <w:rPr>
        <w:rFonts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1" w15:restartNumberingAfterBreak="0">
    <w:nsid w:val="6BB842FE"/>
    <w:multiLevelType w:val="hybridMultilevel"/>
    <w:tmpl w:val="B8763676"/>
    <w:lvl w:ilvl="0" w:tplc="04150017">
      <w:start w:val="1"/>
      <w:numFmt w:val="lowerLetter"/>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202" w15:restartNumberingAfterBreak="0">
    <w:nsid w:val="6E8377D3"/>
    <w:multiLevelType w:val="hybridMultilevel"/>
    <w:tmpl w:val="D090D3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715D446B"/>
    <w:multiLevelType w:val="hybridMultilevel"/>
    <w:tmpl w:val="3D9CFB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1854DD2"/>
    <w:multiLevelType w:val="singleLevel"/>
    <w:tmpl w:val="FFFFFFFF"/>
    <w:lvl w:ilvl="0">
      <w:start w:val="1"/>
      <w:numFmt w:val="decimal"/>
      <w:lvlText w:val="%1."/>
      <w:lvlJc w:val="left"/>
      <w:pPr>
        <w:ind w:left="1080" w:hanging="360"/>
      </w:pPr>
      <w:rPr>
        <w:bCs/>
        <w:sz w:val="24"/>
        <w:lang w:val="x-none"/>
      </w:rPr>
    </w:lvl>
  </w:abstractNum>
  <w:abstractNum w:abstractNumId="205" w15:restartNumberingAfterBreak="0">
    <w:nsid w:val="742C1AE3"/>
    <w:multiLevelType w:val="multilevel"/>
    <w:tmpl w:val="A2261404"/>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15:restartNumberingAfterBreak="0">
    <w:nsid w:val="751A2CE1"/>
    <w:multiLevelType w:val="hybridMultilevel"/>
    <w:tmpl w:val="A87E8C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6AC05EA"/>
    <w:multiLevelType w:val="hybridMultilevel"/>
    <w:tmpl w:val="6E10D2A8"/>
    <w:lvl w:ilvl="0" w:tplc="00000022">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7390DE6"/>
    <w:multiLevelType w:val="hybridMultilevel"/>
    <w:tmpl w:val="C2EE963A"/>
    <w:lvl w:ilvl="0" w:tplc="8264CCC0">
      <w:start w:val="1"/>
      <w:numFmt w:val="decimal"/>
      <w:lvlText w:val="%1)"/>
      <w:lvlJc w:val="left"/>
      <w:pPr>
        <w:ind w:left="795" w:hanging="360"/>
      </w:pPr>
      <w:rPr>
        <w:rFonts w:hint="default"/>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09" w15:restartNumberingAfterBreak="0">
    <w:nsid w:val="77CD3D6E"/>
    <w:multiLevelType w:val="hybridMultilevel"/>
    <w:tmpl w:val="2C868950"/>
    <w:lvl w:ilvl="0" w:tplc="04150011">
      <w:start w:val="1"/>
      <w:numFmt w:val="decimal"/>
      <w:lvlText w:val="%1)"/>
      <w:lvlJc w:val="left"/>
      <w:pPr>
        <w:ind w:left="1080" w:hanging="720"/>
      </w:pPr>
      <w:rPr>
        <w:rFonts w:hint="default"/>
      </w:rPr>
    </w:lvl>
    <w:lvl w:ilvl="1" w:tplc="FFFFFFFF">
      <w:start w:val="1"/>
      <w:numFmt w:val="lowerRoman"/>
      <w:lvlText w:val="%2."/>
      <w:lvlJc w:val="right"/>
      <w:pPr>
        <w:ind w:left="1440" w:hanging="360"/>
      </w:pPr>
    </w:lvl>
    <w:lvl w:ilvl="2" w:tplc="FFFFFFFF">
      <w:start w:val="1"/>
      <w:numFmt w:val="upp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7EB3B71"/>
    <w:multiLevelType w:val="hybridMultilevel"/>
    <w:tmpl w:val="22C68F82"/>
    <w:lvl w:ilvl="0" w:tplc="02A4BBC6">
      <w:start w:val="1"/>
      <w:numFmt w:val="decimal"/>
      <w:lvlText w:val="%1."/>
      <w:lvlJc w:val="left"/>
      <w:pPr>
        <w:ind w:left="360" w:hanging="360"/>
      </w:pPr>
      <w:rPr>
        <w:rFonts w:eastAsia="SimSun"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78604B59"/>
    <w:multiLevelType w:val="hybridMultilevel"/>
    <w:tmpl w:val="A3F46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B0846D3"/>
    <w:multiLevelType w:val="multilevel"/>
    <w:tmpl w:val="B78280C2"/>
    <w:lvl w:ilvl="0">
      <w:start w:val="1"/>
      <w:numFmt w:val="lowerLetter"/>
      <w:lvlText w:val="%1)"/>
      <w:lvlJc w:val="left"/>
      <w:pPr>
        <w:tabs>
          <w:tab w:val="num" w:pos="1068"/>
        </w:tabs>
        <w:ind w:left="1068" w:hanging="360"/>
      </w:pPr>
      <w:rPr>
        <w:rFonts w:ascii="Courier New" w:eastAsia="Courier New" w:hAnsi="Courier New" w:cs="Courier New"/>
        <w:sz w:val="24"/>
      </w:rPr>
    </w:lvl>
    <w:lvl w:ilvl="1">
      <w:start w:val="1"/>
      <w:numFmt w:val="lowerLetter"/>
      <w:lvlText w:val="%2)"/>
      <w:lvlJc w:val="left"/>
      <w:pPr>
        <w:ind w:left="927" w:hanging="360"/>
      </w:pPr>
    </w:lvl>
    <w:lvl w:ilvl="2">
      <w:start w:val="1"/>
      <w:numFmt w:val="decimal"/>
      <w:lvlText w:val="%1.%2.%3."/>
      <w:lvlJc w:val="left"/>
      <w:pPr>
        <w:tabs>
          <w:tab w:val="num" w:pos="2328"/>
        </w:tabs>
        <w:ind w:left="2328" w:hanging="720"/>
      </w:pPr>
    </w:lvl>
    <w:lvl w:ilvl="3">
      <w:start w:val="1"/>
      <w:numFmt w:val="decimal"/>
      <w:lvlText w:val="%1.%2.%3.%4."/>
      <w:lvlJc w:val="left"/>
      <w:pPr>
        <w:tabs>
          <w:tab w:val="num" w:pos="2778"/>
        </w:tabs>
        <w:ind w:left="2778" w:hanging="720"/>
      </w:pPr>
    </w:lvl>
    <w:lvl w:ilvl="4">
      <w:start w:val="1"/>
      <w:numFmt w:val="decimal"/>
      <w:lvlText w:val="%1.%2.%3.%4.%5."/>
      <w:lvlJc w:val="left"/>
      <w:pPr>
        <w:tabs>
          <w:tab w:val="num" w:pos="3588"/>
        </w:tabs>
        <w:ind w:left="3588" w:hanging="1080"/>
      </w:pPr>
    </w:lvl>
    <w:lvl w:ilvl="5">
      <w:start w:val="1"/>
      <w:numFmt w:val="decimal"/>
      <w:lvlText w:val="%1.%2.%3.%4.%5.%6."/>
      <w:lvlJc w:val="left"/>
      <w:pPr>
        <w:tabs>
          <w:tab w:val="num" w:pos="4038"/>
        </w:tabs>
        <w:ind w:left="4038" w:hanging="1080"/>
      </w:pPr>
    </w:lvl>
    <w:lvl w:ilvl="6">
      <w:start w:val="1"/>
      <w:numFmt w:val="decimal"/>
      <w:lvlText w:val="%1.%2.%3.%4.%5.%6.%7."/>
      <w:lvlJc w:val="left"/>
      <w:pPr>
        <w:tabs>
          <w:tab w:val="num" w:pos="4848"/>
        </w:tabs>
        <w:ind w:left="4848" w:hanging="1440"/>
      </w:pPr>
    </w:lvl>
    <w:lvl w:ilvl="7">
      <w:start w:val="1"/>
      <w:numFmt w:val="decimal"/>
      <w:lvlText w:val="%1.%2.%3.%4.%5.%6.%7.%8."/>
      <w:lvlJc w:val="left"/>
      <w:pPr>
        <w:tabs>
          <w:tab w:val="num" w:pos="5298"/>
        </w:tabs>
        <w:ind w:left="5298" w:hanging="1440"/>
      </w:pPr>
    </w:lvl>
    <w:lvl w:ilvl="8">
      <w:start w:val="1"/>
      <w:numFmt w:val="decimal"/>
      <w:lvlText w:val="%1.%2.%3.%4.%5.%6.%7.%8.%9."/>
      <w:lvlJc w:val="left"/>
      <w:pPr>
        <w:tabs>
          <w:tab w:val="num" w:pos="6108"/>
        </w:tabs>
        <w:ind w:left="6108" w:hanging="1800"/>
      </w:pPr>
    </w:lvl>
  </w:abstractNum>
  <w:abstractNum w:abstractNumId="213" w15:restartNumberingAfterBreak="0">
    <w:nsid w:val="7C5D5FEB"/>
    <w:multiLevelType w:val="multilevel"/>
    <w:tmpl w:val="8934EF7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4" w15:restartNumberingAfterBreak="0">
    <w:nsid w:val="7C6329EE"/>
    <w:multiLevelType w:val="hybridMultilevel"/>
    <w:tmpl w:val="5FC2E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7C7A1AE0"/>
    <w:multiLevelType w:val="hybridMultilevel"/>
    <w:tmpl w:val="0322AB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7C871A11"/>
    <w:multiLevelType w:val="hybridMultilevel"/>
    <w:tmpl w:val="A0CADE66"/>
    <w:lvl w:ilvl="0" w:tplc="04150017">
      <w:start w:val="1"/>
      <w:numFmt w:val="lowerLetter"/>
      <w:lvlText w:val="%1)"/>
      <w:lvlJc w:val="left"/>
      <w:pPr>
        <w:tabs>
          <w:tab w:val="num" w:pos="1440"/>
        </w:tabs>
        <w:ind w:left="1440" w:hanging="360"/>
      </w:pPr>
      <w:rPr>
        <w:rFonts w:hint="default"/>
        <w:strike w:val="0"/>
        <w:color w:val="auto"/>
      </w:rPr>
    </w:lvl>
    <w:lvl w:ilvl="1" w:tplc="FFFFFFFF">
      <w:start w:val="1"/>
      <w:numFmt w:val="bullet"/>
      <w:lvlText w:val=""/>
      <w:lvlJc w:val="left"/>
      <w:pPr>
        <w:tabs>
          <w:tab w:val="num" w:pos="2160"/>
        </w:tabs>
        <w:ind w:left="2160" w:hanging="360"/>
      </w:pPr>
      <w:rPr>
        <w:rFonts w:ascii="Symbol" w:hAnsi="Symbol" w:hint="default"/>
        <w:strike w:val="0"/>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17" w15:restartNumberingAfterBreak="0">
    <w:nsid w:val="7D3B1854"/>
    <w:multiLevelType w:val="multilevel"/>
    <w:tmpl w:val="6DC2223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8" w15:restartNumberingAfterBreak="0">
    <w:nsid w:val="7D3B18AB"/>
    <w:multiLevelType w:val="hybridMultilevel"/>
    <w:tmpl w:val="F28ED85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D6733E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905"/>
        </w:tabs>
        <w:ind w:left="3905"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0" w15:restartNumberingAfterBreak="0">
    <w:nsid w:val="7EB41C55"/>
    <w:multiLevelType w:val="multilevel"/>
    <w:tmpl w:val="35927B64"/>
    <w:lvl w:ilvl="0">
      <w:start w:val="1"/>
      <w:numFmt w:val="decimal"/>
      <w:lvlText w:val="%1."/>
      <w:lvlJc w:val="left"/>
      <w:pPr>
        <w:tabs>
          <w:tab w:val="num" w:pos="0"/>
        </w:tabs>
        <w:ind w:left="0" w:firstLine="0"/>
      </w:pPr>
      <w:rPr>
        <w:rFonts w:ascii="Times New Roman" w:eastAsia="Lucida Sans Unicode" w:hAnsi="Times New Roman" w:cs="Calibri"/>
        <w:sz w:val="24"/>
      </w:rPr>
    </w:lvl>
    <w:lvl w:ilvl="1">
      <w:start w:val="1"/>
      <w:numFmt w:val="decimal"/>
      <w:lvlText w:val="%2."/>
      <w:lvlJc w:val="left"/>
      <w:pPr>
        <w:tabs>
          <w:tab w:val="num" w:pos="0"/>
        </w:tabs>
        <w:ind w:left="0" w:firstLine="0"/>
      </w:pPr>
      <w:rPr>
        <w:b/>
        <w:bCs/>
        <w:sz w:val="24"/>
        <w:szCs w:val="24"/>
      </w:rPr>
    </w:lvl>
    <w:lvl w:ilvl="2">
      <w:start w:val="1"/>
      <w:numFmt w:val="bullet"/>
      <w:lvlText w:val="-"/>
      <w:lvlJc w:val="left"/>
      <w:pPr>
        <w:ind w:left="360" w:hanging="360"/>
      </w:pPr>
      <w:rPr>
        <w:rFonts w:ascii="Arial Narrow" w:hAnsi="Arial Narrow" w:cs="Arial Narrow" w:hint="default"/>
      </w:rPr>
    </w:lvl>
    <w:lvl w:ilvl="3">
      <w:start w:val="1"/>
      <w:numFmt w:val="bullet"/>
      <w:lvlText w:val="-"/>
      <w:lvlJc w:val="left"/>
      <w:pPr>
        <w:ind w:left="1776" w:hanging="360"/>
      </w:pPr>
      <w:rPr>
        <w:rFonts w:ascii="Arial Narrow" w:hAnsi="Arial Narrow" w:cs="Arial Narrow"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1" w15:restartNumberingAfterBreak="0">
    <w:nsid w:val="7F74520D"/>
    <w:multiLevelType w:val="multilevel"/>
    <w:tmpl w:val="D0504400"/>
    <w:lvl w:ilvl="0">
      <w:start w:val="1"/>
      <w:numFmt w:val="decimal"/>
      <w:lvlText w:val="%1)"/>
      <w:lvlJc w:val="left"/>
      <w:pPr>
        <w:tabs>
          <w:tab w:val="num" w:pos="720"/>
        </w:tabs>
        <w:ind w:left="720" w:hanging="360"/>
      </w:pPr>
    </w:lvl>
    <w:lvl w:ilvl="1">
      <w:start w:val="1"/>
      <w:numFmt w:val="lowerLetter"/>
      <w:lvlText w:val="%2)"/>
      <w:lvlJc w:val="left"/>
      <w:pPr>
        <w:ind w:left="360" w:hanging="360"/>
      </w:pPr>
    </w:lvl>
    <w:lvl w:ilvl="2">
      <w:start w:val="1"/>
      <w:numFmt w:val="lowerLetter"/>
      <w:lvlText w:val="%3)"/>
      <w:lvlJc w:val="left"/>
      <w:pPr>
        <w:ind w:left="2700" w:hanging="36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2" w15:restartNumberingAfterBreak="0">
    <w:nsid w:val="7FE72042"/>
    <w:multiLevelType w:val="multilevel"/>
    <w:tmpl w:val="B40EF19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6967747">
    <w:abstractNumId w:val="0"/>
  </w:num>
  <w:num w:numId="2" w16cid:durableId="1652246148">
    <w:abstractNumId w:val="4"/>
  </w:num>
  <w:num w:numId="3" w16cid:durableId="1603994822">
    <w:abstractNumId w:val="5"/>
  </w:num>
  <w:num w:numId="4" w16cid:durableId="2145080800">
    <w:abstractNumId w:val="8"/>
  </w:num>
  <w:num w:numId="5" w16cid:durableId="1982618024">
    <w:abstractNumId w:val="9"/>
  </w:num>
  <w:num w:numId="6" w16cid:durableId="339696149">
    <w:abstractNumId w:val="17"/>
  </w:num>
  <w:num w:numId="7" w16cid:durableId="1427076399">
    <w:abstractNumId w:val="24"/>
  </w:num>
  <w:num w:numId="8" w16cid:durableId="744300599">
    <w:abstractNumId w:val="25"/>
  </w:num>
  <w:num w:numId="9" w16cid:durableId="1142384194">
    <w:abstractNumId w:val="28"/>
  </w:num>
  <w:num w:numId="10" w16cid:durableId="962462430">
    <w:abstractNumId w:val="36"/>
  </w:num>
  <w:num w:numId="11" w16cid:durableId="78795956">
    <w:abstractNumId w:val="39"/>
  </w:num>
  <w:num w:numId="12" w16cid:durableId="1254511475">
    <w:abstractNumId w:val="48"/>
  </w:num>
  <w:num w:numId="13" w16cid:durableId="919408469">
    <w:abstractNumId w:val="49"/>
  </w:num>
  <w:num w:numId="14" w16cid:durableId="209851305">
    <w:abstractNumId w:val="50"/>
  </w:num>
  <w:num w:numId="15" w16cid:durableId="1753548960">
    <w:abstractNumId w:val="52"/>
  </w:num>
  <w:num w:numId="16" w16cid:durableId="1342314174">
    <w:abstractNumId w:val="67"/>
  </w:num>
  <w:num w:numId="17" w16cid:durableId="727194917">
    <w:abstractNumId w:val="68"/>
  </w:num>
  <w:num w:numId="18" w16cid:durableId="832258761">
    <w:abstractNumId w:val="179"/>
  </w:num>
  <w:num w:numId="19" w16cid:durableId="663162283">
    <w:abstractNumId w:val="204"/>
  </w:num>
  <w:num w:numId="20" w16cid:durableId="1692337713">
    <w:abstractNumId w:val="198"/>
  </w:num>
  <w:num w:numId="21" w16cid:durableId="928268065">
    <w:abstractNumId w:val="138"/>
  </w:num>
  <w:num w:numId="22" w16cid:durableId="1979265821">
    <w:abstractNumId w:val="79"/>
  </w:num>
  <w:num w:numId="23" w16cid:durableId="354814486">
    <w:abstractNumId w:val="102"/>
  </w:num>
  <w:num w:numId="24" w16cid:durableId="661466636">
    <w:abstractNumId w:val="166"/>
  </w:num>
  <w:num w:numId="25" w16cid:durableId="507838810">
    <w:abstractNumId w:val="195"/>
  </w:num>
  <w:num w:numId="26" w16cid:durableId="338240232">
    <w:abstractNumId w:val="147"/>
  </w:num>
  <w:num w:numId="27" w16cid:durableId="10951900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671230">
    <w:abstractNumId w:val="157"/>
  </w:num>
  <w:num w:numId="29" w16cid:durableId="1921599466">
    <w:abstractNumId w:val="84"/>
  </w:num>
  <w:num w:numId="30" w16cid:durableId="45685053">
    <w:abstractNumId w:val="188"/>
  </w:num>
  <w:num w:numId="31" w16cid:durableId="1587347817">
    <w:abstractNumId w:val="108"/>
  </w:num>
  <w:num w:numId="32" w16cid:durableId="1685941374">
    <w:abstractNumId w:val="106"/>
  </w:num>
  <w:num w:numId="33" w16cid:durableId="1653407903">
    <w:abstractNumId w:val="183"/>
  </w:num>
  <w:num w:numId="34" w16cid:durableId="1146624253">
    <w:abstractNumId w:val="81"/>
  </w:num>
  <w:num w:numId="35" w16cid:durableId="378936986">
    <w:abstractNumId w:val="91"/>
  </w:num>
  <w:num w:numId="36" w16cid:durableId="2017222648">
    <w:abstractNumId w:val="187"/>
  </w:num>
  <w:num w:numId="37" w16cid:durableId="499590531">
    <w:abstractNumId w:val="90"/>
  </w:num>
  <w:num w:numId="38" w16cid:durableId="1077943797">
    <w:abstractNumId w:val="158"/>
  </w:num>
  <w:num w:numId="39" w16cid:durableId="959995461">
    <w:abstractNumId w:val="101"/>
  </w:num>
  <w:num w:numId="40" w16cid:durableId="143209321">
    <w:abstractNumId w:val="152"/>
  </w:num>
  <w:num w:numId="41" w16cid:durableId="1896508573">
    <w:abstractNumId w:val="139"/>
  </w:num>
  <w:num w:numId="42" w16cid:durableId="107554919">
    <w:abstractNumId w:val="69"/>
  </w:num>
  <w:num w:numId="43" w16cid:durableId="710963022">
    <w:abstractNumId w:val="70"/>
  </w:num>
  <w:num w:numId="44" w16cid:durableId="776481474">
    <w:abstractNumId w:val="75"/>
  </w:num>
  <w:num w:numId="45" w16cid:durableId="528877565">
    <w:abstractNumId w:val="82"/>
  </w:num>
  <w:num w:numId="46" w16cid:durableId="1694499967">
    <w:abstractNumId w:val="121"/>
  </w:num>
  <w:num w:numId="47" w16cid:durableId="818158657">
    <w:abstractNumId w:val="194"/>
  </w:num>
  <w:num w:numId="48" w16cid:durableId="1493988732">
    <w:abstractNumId w:val="111"/>
  </w:num>
  <w:num w:numId="49" w16cid:durableId="1773938260">
    <w:abstractNumId w:val="110"/>
  </w:num>
  <w:num w:numId="50" w16cid:durableId="6561148">
    <w:abstractNumId w:val="142"/>
  </w:num>
  <w:num w:numId="51" w16cid:durableId="1855001212">
    <w:abstractNumId w:val="165"/>
  </w:num>
  <w:num w:numId="52" w16cid:durableId="1090080571">
    <w:abstractNumId w:val="182"/>
  </w:num>
  <w:num w:numId="53" w16cid:durableId="480971407">
    <w:abstractNumId w:val="167"/>
  </w:num>
  <w:num w:numId="54" w16cid:durableId="681080959">
    <w:abstractNumId w:val="178"/>
  </w:num>
  <w:num w:numId="55" w16cid:durableId="762991701">
    <w:abstractNumId w:val="171"/>
  </w:num>
  <w:num w:numId="56" w16cid:durableId="1089622786">
    <w:abstractNumId w:val="164"/>
  </w:num>
  <w:num w:numId="57" w16cid:durableId="893925593">
    <w:abstractNumId w:val="148"/>
  </w:num>
  <w:num w:numId="58" w16cid:durableId="1854488952">
    <w:abstractNumId w:val="98"/>
  </w:num>
  <w:num w:numId="59" w16cid:durableId="538591456">
    <w:abstractNumId w:val="105"/>
  </w:num>
  <w:num w:numId="60" w16cid:durableId="1428229136">
    <w:abstractNumId w:val="129"/>
  </w:num>
  <w:num w:numId="61" w16cid:durableId="426662264">
    <w:abstractNumId w:val="132"/>
  </w:num>
  <w:num w:numId="62" w16cid:durableId="2030790054">
    <w:abstractNumId w:val="156"/>
  </w:num>
  <w:num w:numId="63" w16cid:durableId="135143986">
    <w:abstractNumId w:val="135"/>
  </w:num>
  <w:num w:numId="64" w16cid:durableId="1164783806">
    <w:abstractNumId w:val="35"/>
  </w:num>
  <w:num w:numId="65" w16cid:durableId="563293861">
    <w:abstractNumId w:val="45"/>
  </w:num>
  <w:num w:numId="66" w16cid:durableId="1239484091">
    <w:abstractNumId w:val="201"/>
  </w:num>
  <w:num w:numId="67" w16cid:durableId="1600984936">
    <w:abstractNumId w:val="163"/>
  </w:num>
  <w:num w:numId="68" w16cid:durableId="2083405936">
    <w:abstractNumId w:val="191"/>
  </w:num>
  <w:num w:numId="69" w16cid:durableId="1930386752">
    <w:abstractNumId w:val="120"/>
  </w:num>
  <w:num w:numId="70" w16cid:durableId="1358240898">
    <w:abstractNumId w:val="168"/>
  </w:num>
  <w:num w:numId="71" w16cid:durableId="1642075647">
    <w:abstractNumId w:val="170"/>
  </w:num>
  <w:num w:numId="72" w16cid:durableId="1432310838">
    <w:abstractNumId w:val="221"/>
  </w:num>
  <w:num w:numId="73" w16cid:durableId="209076448">
    <w:abstractNumId w:val="100"/>
  </w:num>
  <w:num w:numId="74" w16cid:durableId="1187450930">
    <w:abstractNumId w:val="15"/>
  </w:num>
  <w:num w:numId="75" w16cid:durableId="1473596642">
    <w:abstractNumId w:val="18"/>
  </w:num>
  <w:num w:numId="76" w16cid:durableId="1701272346">
    <w:abstractNumId w:val="34"/>
  </w:num>
  <w:num w:numId="77" w16cid:durableId="790712375">
    <w:abstractNumId w:val="41"/>
  </w:num>
  <w:num w:numId="78" w16cid:durableId="1266034351">
    <w:abstractNumId w:val="61"/>
  </w:num>
  <w:num w:numId="79" w16cid:durableId="238373120">
    <w:abstractNumId w:val="192"/>
  </w:num>
  <w:num w:numId="80" w16cid:durableId="254751771">
    <w:abstractNumId w:val="43"/>
  </w:num>
  <w:num w:numId="81" w16cid:durableId="649408537">
    <w:abstractNumId w:val="89"/>
  </w:num>
  <w:num w:numId="82" w16cid:durableId="2091272950">
    <w:abstractNumId w:val="210"/>
  </w:num>
  <w:num w:numId="83" w16cid:durableId="505289657">
    <w:abstractNumId w:val="159"/>
  </w:num>
  <w:num w:numId="84" w16cid:durableId="1192766571">
    <w:abstractNumId w:val="162"/>
  </w:num>
  <w:num w:numId="85" w16cid:durableId="1857308301">
    <w:abstractNumId w:val="193"/>
  </w:num>
  <w:num w:numId="86" w16cid:durableId="283730275">
    <w:abstractNumId w:val="133"/>
  </w:num>
  <w:num w:numId="87" w16cid:durableId="380832572">
    <w:abstractNumId w:val="212"/>
  </w:num>
  <w:num w:numId="88" w16cid:durableId="823550225">
    <w:abstractNumId w:val="22"/>
  </w:num>
  <w:num w:numId="89" w16cid:durableId="519973969">
    <w:abstractNumId w:val="29"/>
  </w:num>
  <w:num w:numId="90" w16cid:durableId="1222324797">
    <w:abstractNumId w:val="93"/>
  </w:num>
  <w:num w:numId="91" w16cid:durableId="1105929043">
    <w:abstractNumId w:val="47"/>
  </w:num>
  <w:num w:numId="92" w16cid:durableId="1127509348">
    <w:abstractNumId w:val="2"/>
  </w:num>
  <w:num w:numId="93" w16cid:durableId="1666011841">
    <w:abstractNumId w:val="3"/>
  </w:num>
  <w:num w:numId="94" w16cid:durableId="1893078784">
    <w:abstractNumId w:val="6"/>
  </w:num>
  <w:num w:numId="95" w16cid:durableId="154227337">
    <w:abstractNumId w:val="10"/>
  </w:num>
  <w:num w:numId="96" w16cid:durableId="666174732">
    <w:abstractNumId w:val="13"/>
  </w:num>
  <w:num w:numId="97" w16cid:durableId="644312856">
    <w:abstractNumId w:val="145"/>
  </w:num>
  <w:num w:numId="98" w16cid:durableId="841896652">
    <w:abstractNumId w:val="96"/>
  </w:num>
  <w:num w:numId="99" w16cid:durableId="676036558">
    <w:abstractNumId w:val="130"/>
  </w:num>
  <w:num w:numId="100" w16cid:durableId="1289780036">
    <w:abstractNumId w:val="222"/>
  </w:num>
  <w:num w:numId="101" w16cid:durableId="1101221697">
    <w:abstractNumId w:val="113"/>
  </w:num>
  <w:num w:numId="102" w16cid:durableId="799499630">
    <w:abstractNumId w:val="200"/>
  </w:num>
  <w:num w:numId="103" w16cid:durableId="2142114391">
    <w:abstractNumId w:val="189"/>
  </w:num>
  <w:num w:numId="104" w16cid:durableId="1362322747">
    <w:abstractNumId w:val="169"/>
  </w:num>
  <w:num w:numId="105" w16cid:durableId="1295064025">
    <w:abstractNumId w:val="117"/>
  </w:num>
  <w:num w:numId="106" w16cid:durableId="17099471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672725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39334430">
    <w:abstractNumId w:val="190"/>
  </w:num>
  <w:num w:numId="109" w16cid:durableId="984316339">
    <w:abstractNumId w:val="146"/>
  </w:num>
  <w:num w:numId="110" w16cid:durableId="347417169">
    <w:abstractNumId w:val="181"/>
  </w:num>
  <w:num w:numId="111" w16cid:durableId="255722050">
    <w:abstractNumId w:val="137"/>
  </w:num>
  <w:num w:numId="112" w16cid:durableId="1021203881">
    <w:abstractNumId w:val="77"/>
  </w:num>
  <w:num w:numId="113" w16cid:durableId="116333658">
    <w:abstractNumId w:val="184"/>
  </w:num>
  <w:num w:numId="114" w16cid:durableId="1450584343">
    <w:abstractNumId w:val="174"/>
  </w:num>
  <w:num w:numId="115" w16cid:durableId="14431961">
    <w:abstractNumId w:val="207"/>
  </w:num>
  <w:num w:numId="116" w16cid:durableId="1724284786">
    <w:abstractNumId w:val="122"/>
  </w:num>
  <w:num w:numId="117" w16cid:durableId="2061896866">
    <w:abstractNumId w:val="87"/>
  </w:num>
  <w:num w:numId="118" w16cid:durableId="1691568796">
    <w:abstractNumId w:val="123"/>
  </w:num>
  <w:num w:numId="119" w16cid:durableId="425805346">
    <w:abstractNumId w:val="103"/>
  </w:num>
  <w:num w:numId="120" w16cid:durableId="1129589417">
    <w:abstractNumId w:val="128"/>
  </w:num>
  <w:num w:numId="121" w16cid:durableId="1333725725">
    <w:abstractNumId w:val="215"/>
  </w:num>
  <w:num w:numId="122" w16cid:durableId="419958811">
    <w:abstractNumId w:val="211"/>
  </w:num>
  <w:num w:numId="123" w16cid:durableId="1728994942">
    <w:abstractNumId w:val="218"/>
  </w:num>
  <w:num w:numId="124" w16cid:durableId="1493832054">
    <w:abstractNumId w:val="141"/>
  </w:num>
  <w:num w:numId="125" w16cid:durableId="332924689">
    <w:abstractNumId w:val="114"/>
  </w:num>
  <w:num w:numId="126" w16cid:durableId="1089274821">
    <w:abstractNumId w:val="160"/>
  </w:num>
  <w:num w:numId="127" w16cid:durableId="1122842316">
    <w:abstractNumId w:val="136"/>
  </w:num>
  <w:num w:numId="128" w16cid:durableId="608318005">
    <w:abstractNumId w:val="205"/>
  </w:num>
  <w:num w:numId="129" w16cid:durableId="1731153968">
    <w:abstractNumId w:val="185"/>
  </w:num>
  <w:num w:numId="130" w16cid:durableId="1967471659">
    <w:abstractNumId w:val="83"/>
  </w:num>
  <w:num w:numId="131" w16cid:durableId="1881433007">
    <w:abstractNumId w:val="173"/>
  </w:num>
  <w:num w:numId="132" w16cid:durableId="373427945">
    <w:abstractNumId w:val="214"/>
  </w:num>
  <w:num w:numId="133" w16cid:durableId="550384351">
    <w:abstractNumId w:val="78"/>
  </w:num>
  <w:num w:numId="134" w16cid:durableId="1377047535">
    <w:abstractNumId w:val="161"/>
  </w:num>
  <w:num w:numId="135" w16cid:durableId="1553351045">
    <w:abstractNumId w:val="175"/>
  </w:num>
  <w:num w:numId="136" w16cid:durableId="1551109568">
    <w:abstractNumId w:val="131"/>
  </w:num>
  <w:num w:numId="137" w16cid:durableId="1132287146">
    <w:abstractNumId w:val="180"/>
  </w:num>
  <w:num w:numId="138" w16cid:durableId="1077097569">
    <w:abstractNumId w:val="76"/>
  </w:num>
  <w:num w:numId="139" w16cid:durableId="1487238585">
    <w:abstractNumId w:val="125"/>
  </w:num>
  <w:num w:numId="140" w16cid:durableId="673609908">
    <w:abstractNumId w:val="216"/>
  </w:num>
  <w:num w:numId="141" w16cid:durableId="1712344972">
    <w:abstractNumId w:val="219"/>
  </w:num>
  <w:num w:numId="142" w16cid:durableId="1735468131">
    <w:abstractNumId w:val="155"/>
  </w:num>
  <w:num w:numId="143" w16cid:durableId="393704918">
    <w:abstractNumId w:val="109"/>
  </w:num>
  <w:num w:numId="144" w16cid:durableId="1377896042">
    <w:abstractNumId w:val="206"/>
  </w:num>
  <w:num w:numId="145" w16cid:durableId="826046591">
    <w:abstractNumId w:val="74"/>
  </w:num>
  <w:num w:numId="146" w16cid:durableId="1975989338">
    <w:abstractNumId w:val="177"/>
  </w:num>
  <w:num w:numId="147" w16cid:durableId="336886356">
    <w:abstractNumId w:val="203"/>
  </w:num>
  <w:num w:numId="148" w16cid:durableId="1371808513">
    <w:abstractNumId w:val="112"/>
  </w:num>
  <w:num w:numId="149" w16cid:durableId="1624774030">
    <w:abstractNumId w:val="127"/>
  </w:num>
  <w:num w:numId="150" w16cid:durableId="859776678">
    <w:abstractNumId w:val="208"/>
  </w:num>
  <w:num w:numId="151" w16cid:durableId="1405222958">
    <w:abstractNumId w:val="80"/>
  </w:num>
  <w:num w:numId="152" w16cid:durableId="100147923">
    <w:abstractNumId w:val="149"/>
  </w:num>
  <w:num w:numId="153" w16cid:durableId="1014694356">
    <w:abstractNumId w:val="176"/>
  </w:num>
  <w:num w:numId="154" w16cid:durableId="2037122594">
    <w:abstractNumId w:val="213"/>
  </w:num>
  <w:num w:numId="155" w16cid:durableId="215431461">
    <w:abstractNumId w:val="140"/>
  </w:num>
  <w:num w:numId="156" w16cid:durableId="1871451482">
    <w:abstractNumId w:val="86"/>
  </w:num>
  <w:num w:numId="157" w16cid:durableId="273830461">
    <w:abstractNumId w:val="217"/>
  </w:num>
  <w:num w:numId="158" w16cid:durableId="1516579095">
    <w:abstractNumId w:val="153"/>
  </w:num>
  <w:num w:numId="159" w16cid:durableId="839733243">
    <w:abstractNumId w:val="115"/>
  </w:num>
  <w:num w:numId="160" w16cid:durableId="1746805981">
    <w:abstractNumId w:val="186"/>
  </w:num>
  <w:num w:numId="161" w16cid:durableId="1769033698">
    <w:abstractNumId w:val="144"/>
  </w:num>
  <w:num w:numId="162" w16cid:durableId="417405404">
    <w:abstractNumId w:val="85"/>
  </w:num>
  <w:num w:numId="163" w16cid:durableId="1988824292">
    <w:abstractNumId w:val="143"/>
  </w:num>
  <w:num w:numId="164" w16cid:durableId="983585266">
    <w:abstractNumId w:val="126"/>
  </w:num>
  <w:num w:numId="165" w16cid:durableId="1376739930">
    <w:abstractNumId w:val="88"/>
  </w:num>
  <w:num w:numId="166" w16cid:durableId="442044095">
    <w:abstractNumId w:val="172"/>
  </w:num>
  <w:num w:numId="167" w16cid:durableId="1327171575">
    <w:abstractNumId w:val="154"/>
  </w:num>
  <w:num w:numId="168" w16cid:durableId="1815099489">
    <w:abstractNumId w:val="209"/>
  </w:num>
  <w:num w:numId="169" w16cid:durableId="1275139206">
    <w:abstractNumId w:val="92"/>
  </w:num>
  <w:num w:numId="170" w16cid:durableId="464809920">
    <w:abstractNumId w:val="118"/>
  </w:num>
  <w:num w:numId="171" w16cid:durableId="391587582">
    <w:abstractNumId w:val="220"/>
  </w:num>
  <w:num w:numId="172" w16cid:durableId="1584607888">
    <w:abstractNumId w:val="99"/>
  </w:num>
  <w:num w:numId="173" w16cid:durableId="1137142176">
    <w:abstractNumId w:val="196"/>
  </w:num>
  <w:num w:numId="174" w16cid:durableId="227689183">
    <w:abstractNumId w:val="97"/>
  </w:num>
  <w:num w:numId="175" w16cid:durableId="911426879">
    <w:abstractNumId w:val="150"/>
  </w:num>
  <w:num w:numId="176" w16cid:durableId="875193349">
    <w:abstractNumId w:val="199"/>
  </w:num>
  <w:num w:numId="177" w16cid:durableId="1469740607">
    <w:abstractNumId w:val="94"/>
  </w:num>
  <w:num w:numId="178" w16cid:durableId="1850169445">
    <w:abstractNumId w:val="197"/>
  </w:num>
  <w:num w:numId="179" w16cid:durableId="2083676961">
    <w:abstractNumId w:val="119"/>
  </w:num>
  <w:num w:numId="180" w16cid:durableId="1272516414">
    <w:abstractNumId w:val="202"/>
  </w:num>
  <w:num w:numId="181" w16cid:durableId="791478725">
    <w:abstractNumId w:val="72"/>
  </w:num>
  <w:num w:numId="182" w16cid:durableId="2022125151">
    <w:abstractNumId w:val="134"/>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4B"/>
    <w:rsid w:val="00004B36"/>
    <w:rsid w:val="00011D60"/>
    <w:rsid w:val="000326CD"/>
    <w:rsid w:val="000327D6"/>
    <w:rsid w:val="00041DB6"/>
    <w:rsid w:val="0004461B"/>
    <w:rsid w:val="00047FC0"/>
    <w:rsid w:val="000625D5"/>
    <w:rsid w:val="0006275E"/>
    <w:rsid w:val="000667EB"/>
    <w:rsid w:val="00070119"/>
    <w:rsid w:val="00071008"/>
    <w:rsid w:val="00071AEF"/>
    <w:rsid w:val="0007752B"/>
    <w:rsid w:val="00082581"/>
    <w:rsid w:val="000920D5"/>
    <w:rsid w:val="00093CD9"/>
    <w:rsid w:val="000A0DC0"/>
    <w:rsid w:val="000A6B18"/>
    <w:rsid w:val="000B72C3"/>
    <w:rsid w:val="000D5B97"/>
    <w:rsid w:val="000D7F92"/>
    <w:rsid w:val="000E0CD5"/>
    <w:rsid w:val="000E6A44"/>
    <w:rsid w:val="000E6A94"/>
    <w:rsid w:val="000F0F5C"/>
    <w:rsid w:val="000F78F1"/>
    <w:rsid w:val="001012B7"/>
    <w:rsid w:val="00102E40"/>
    <w:rsid w:val="00106095"/>
    <w:rsid w:val="0011005B"/>
    <w:rsid w:val="00121665"/>
    <w:rsid w:val="00130254"/>
    <w:rsid w:val="00133C5B"/>
    <w:rsid w:val="001372D4"/>
    <w:rsid w:val="00144A5D"/>
    <w:rsid w:val="00146771"/>
    <w:rsid w:val="001474E2"/>
    <w:rsid w:val="00147678"/>
    <w:rsid w:val="00147BDF"/>
    <w:rsid w:val="0015673F"/>
    <w:rsid w:val="001650D0"/>
    <w:rsid w:val="00192E98"/>
    <w:rsid w:val="00196437"/>
    <w:rsid w:val="001971AF"/>
    <w:rsid w:val="001A4770"/>
    <w:rsid w:val="001A71CF"/>
    <w:rsid w:val="001B6EEC"/>
    <w:rsid w:val="001B75E5"/>
    <w:rsid w:val="001C061A"/>
    <w:rsid w:val="001C3513"/>
    <w:rsid w:val="001D1AA7"/>
    <w:rsid w:val="001D6D4D"/>
    <w:rsid w:val="001D7718"/>
    <w:rsid w:val="0021001A"/>
    <w:rsid w:val="00212853"/>
    <w:rsid w:val="002139B1"/>
    <w:rsid w:val="002208C6"/>
    <w:rsid w:val="00222859"/>
    <w:rsid w:val="00222D5B"/>
    <w:rsid w:val="00223DFE"/>
    <w:rsid w:val="00230EEC"/>
    <w:rsid w:val="00231198"/>
    <w:rsid w:val="00236890"/>
    <w:rsid w:val="00245C97"/>
    <w:rsid w:val="00261E9D"/>
    <w:rsid w:val="00262222"/>
    <w:rsid w:val="00266D03"/>
    <w:rsid w:val="002830E3"/>
    <w:rsid w:val="00291157"/>
    <w:rsid w:val="002B7010"/>
    <w:rsid w:val="002D0DE2"/>
    <w:rsid w:val="002D2F01"/>
    <w:rsid w:val="002D3A4C"/>
    <w:rsid w:val="002E173D"/>
    <w:rsid w:val="002E5D68"/>
    <w:rsid w:val="002F1347"/>
    <w:rsid w:val="002F708B"/>
    <w:rsid w:val="00301C7B"/>
    <w:rsid w:val="00303CDC"/>
    <w:rsid w:val="00315675"/>
    <w:rsid w:val="00315A74"/>
    <w:rsid w:val="00321079"/>
    <w:rsid w:val="003223A7"/>
    <w:rsid w:val="00322601"/>
    <w:rsid w:val="003312CC"/>
    <w:rsid w:val="00343D34"/>
    <w:rsid w:val="003463C2"/>
    <w:rsid w:val="003607D5"/>
    <w:rsid w:val="003761A7"/>
    <w:rsid w:val="0038026E"/>
    <w:rsid w:val="003822C4"/>
    <w:rsid w:val="003855F5"/>
    <w:rsid w:val="00393F53"/>
    <w:rsid w:val="003A344C"/>
    <w:rsid w:val="003B158C"/>
    <w:rsid w:val="003B648B"/>
    <w:rsid w:val="003C62A3"/>
    <w:rsid w:val="003D2716"/>
    <w:rsid w:val="003D746C"/>
    <w:rsid w:val="003E44D8"/>
    <w:rsid w:val="003F3DCC"/>
    <w:rsid w:val="003F697C"/>
    <w:rsid w:val="0040687E"/>
    <w:rsid w:val="00414BCE"/>
    <w:rsid w:val="00414E87"/>
    <w:rsid w:val="00416BDA"/>
    <w:rsid w:val="00416CD1"/>
    <w:rsid w:val="004277D4"/>
    <w:rsid w:val="00450460"/>
    <w:rsid w:val="0045466E"/>
    <w:rsid w:val="00475AEF"/>
    <w:rsid w:val="00481C93"/>
    <w:rsid w:val="0049164B"/>
    <w:rsid w:val="00491A43"/>
    <w:rsid w:val="00494041"/>
    <w:rsid w:val="0049705C"/>
    <w:rsid w:val="004A29FB"/>
    <w:rsid w:val="004C1A29"/>
    <w:rsid w:val="004C4286"/>
    <w:rsid w:val="004D0EC0"/>
    <w:rsid w:val="004D230E"/>
    <w:rsid w:val="004D331E"/>
    <w:rsid w:val="004D4237"/>
    <w:rsid w:val="004D4A80"/>
    <w:rsid w:val="004D5709"/>
    <w:rsid w:val="004D74E9"/>
    <w:rsid w:val="004E7B6C"/>
    <w:rsid w:val="004F1D5E"/>
    <w:rsid w:val="004F1F82"/>
    <w:rsid w:val="004F203B"/>
    <w:rsid w:val="005042A4"/>
    <w:rsid w:val="00506408"/>
    <w:rsid w:val="00515219"/>
    <w:rsid w:val="00522681"/>
    <w:rsid w:val="00524005"/>
    <w:rsid w:val="005374F1"/>
    <w:rsid w:val="00540ABF"/>
    <w:rsid w:val="005449A3"/>
    <w:rsid w:val="0054532C"/>
    <w:rsid w:val="00554033"/>
    <w:rsid w:val="00565FC5"/>
    <w:rsid w:val="005668C8"/>
    <w:rsid w:val="00585D62"/>
    <w:rsid w:val="00597F7D"/>
    <w:rsid w:val="005A5785"/>
    <w:rsid w:val="005B762A"/>
    <w:rsid w:val="005B7AA0"/>
    <w:rsid w:val="005D058C"/>
    <w:rsid w:val="005D0BA5"/>
    <w:rsid w:val="005E6009"/>
    <w:rsid w:val="005E7B8A"/>
    <w:rsid w:val="005F0EBB"/>
    <w:rsid w:val="005F6050"/>
    <w:rsid w:val="005F6BC0"/>
    <w:rsid w:val="00602A57"/>
    <w:rsid w:val="00605AAB"/>
    <w:rsid w:val="00606C96"/>
    <w:rsid w:val="0061490A"/>
    <w:rsid w:val="006259A6"/>
    <w:rsid w:val="0063304E"/>
    <w:rsid w:val="0063322F"/>
    <w:rsid w:val="00635B10"/>
    <w:rsid w:val="00645A90"/>
    <w:rsid w:val="00660C26"/>
    <w:rsid w:val="00664854"/>
    <w:rsid w:val="006703EF"/>
    <w:rsid w:val="0067135F"/>
    <w:rsid w:val="00680B1D"/>
    <w:rsid w:val="00697EB8"/>
    <w:rsid w:val="006A049A"/>
    <w:rsid w:val="006A0F22"/>
    <w:rsid w:val="006B2BF8"/>
    <w:rsid w:val="006C25DD"/>
    <w:rsid w:val="006D3C2D"/>
    <w:rsid w:val="006D3EED"/>
    <w:rsid w:val="006D77FA"/>
    <w:rsid w:val="007002A1"/>
    <w:rsid w:val="007012D3"/>
    <w:rsid w:val="00702250"/>
    <w:rsid w:val="00704205"/>
    <w:rsid w:val="007049B8"/>
    <w:rsid w:val="00704A34"/>
    <w:rsid w:val="00710C29"/>
    <w:rsid w:val="00711372"/>
    <w:rsid w:val="00712FFE"/>
    <w:rsid w:val="00731210"/>
    <w:rsid w:val="0074457B"/>
    <w:rsid w:val="00746793"/>
    <w:rsid w:val="00750E4A"/>
    <w:rsid w:val="00760A44"/>
    <w:rsid w:val="00765DB3"/>
    <w:rsid w:val="007761EF"/>
    <w:rsid w:val="00782871"/>
    <w:rsid w:val="0078771F"/>
    <w:rsid w:val="00792EEE"/>
    <w:rsid w:val="007C104A"/>
    <w:rsid w:val="007C11EB"/>
    <w:rsid w:val="007C6E45"/>
    <w:rsid w:val="007D28D6"/>
    <w:rsid w:val="007D4E07"/>
    <w:rsid w:val="007E2D99"/>
    <w:rsid w:val="007E3B53"/>
    <w:rsid w:val="007E49A1"/>
    <w:rsid w:val="007F497D"/>
    <w:rsid w:val="007F4EE5"/>
    <w:rsid w:val="00807D29"/>
    <w:rsid w:val="008124C2"/>
    <w:rsid w:val="00823226"/>
    <w:rsid w:val="008266CF"/>
    <w:rsid w:val="00834EE5"/>
    <w:rsid w:val="00840655"/>
    <w:rsid w:val="008421DB"/>
    <w:rsid w:val="008457F8"/>
    <w:rsid w:val="00851449"/>
    <w:rsid w:val="00861093"/>
    <w:rsid w:val="00873C42"/>
    <w:rsid w:val="00877425"/>
    <w:rsid w:val="00881FFA"/>
    <w:rsid w:val="00885885"/>
    <w:rsid w:val="00894211"/>
    <w:rsid w:val="008A2291"/>
    <w:rsid w:val="008B22FA"/>
    <w:rsid w:val="008B4619"/>
    <w:rsid w:val="008C65F4"/>
    <w:rsid w:val="008D0432"/>
    <w:rsid w:val="008D7537"/>
    <w:rsid w:val="008E4CC1"/>
    <w:rsid w:val="00900FAF"/>
    <w:rsid w:val="00904842"/>
    <w:rsid w:val="0092705C"/>
    <w:rsid w:val="00930E95"/>
    <w:rsid w:val="00934369"/>
    <w:rsid w:val="0093436F"/>
    <w:rsid w:val="00943982"/>
    <w:rsid w:val="00956D12"/>
    <w:rsid w:val="009627FA"/>
    <w:rsid w:val="00967BE8"/>
    <w:rsid w:val="00973773"/>
    <w:rsid w:val="00980808"/>
    <w:rsid w:val="009835F3"/>
    <w:rsid w:val="009902A8"/>
    <w:rsid w:val="00993BA8"/>
    <w:rsid w:val="00994555"/>
    <w:rsid w:val="0099511D"/>
    <w:rsid w:val="00997A9F"/>
    <w:rsid w:val="009A29D5"/>
    <w:rsid w:val="009A3055"/>
    <w:rsid w:val="009A593D"/>
    <w:rsid w:val="009B25A5"/>
    <w:rsid w:val="009B359F"/>
    <w:rsid w:val="009C52AE"/>
    <w:rsid w:val="009C56A3"/>
    <w:rsid w:val="009C73F9"/>
    <w:rsid w:val="009E179C"/>
    <w:rsid w:val="009E58AF"/>
    <w:rsid w:val="009F0C23"/>
    <w:rsid w:val="009F26D9"/>
    <w:rsid w:val="009F6295"/>
    <w:rsid w:val="00A05974"/>
    <w:rsid w:val="00A061E8"/>
    <w:rsid w:val="00A216A2"/>
    <w:rsid w:val="00A26C46"/>
    <w:rsid w:val="00A35E07"/>
    <w:rsid w:val="00A46908"/>
    <w:rsid w:val="00A51092"/>
    <w:rsid w:val="00A6579B"/>
    <w:rsid w:val="00A73309"/>
    <w:rsid w:val="00A8769E"/>
    <w:rsid w:val="00A87FA0"/>
    <w:rsid w:val="00A9207E"/>
    <w:rsid w:val="00A9245B"/>
    <w:rsid w:val="00AA5D81"/>
    <w:rsid w:val="00AB3956"/>
    <w:rsid w:val="00AB46CD"/>
    <w:rsid w:val="00AC026C"/>
    <w:rsid w:val="00AC2C31"/>
    <w:rsid w:val="00AC5EAE"/>
    <w:rsid w:val="00AD26E4"/>
    <w:rsid w:val="00AE526A"/>
    <w:rsid w:val="00AF01A1"/>
    <w:rsid w:val="00AF15E0"/>
    <w:rsid w:val="00AF706C"/>
    <w:rsid w:val="00B07C35"/>
    <w:rsid w:val="00B12551"/>
    <w:rsid w:val="00B23645"/>
    <w:rsid w:val="00B260DF"/>
    <w:rsid w:val="00B27CF5"/>
    <w:rsid w:val="00B343CE"/>
    <w:rsid w:val="00B34561"/>
    <w:rsid w:val="00B4497C"/>
    <w:rsid w:val="00B44FDE"/>
    <w:rsid w:val="00B47408"/>
    <w:rsid w:val="00B5201A"/>
    <w:rsid w:val="00B53118"/>
    <w:rsid w:val="00B60E60"/>
    <w:rsid w:val="00B7102B"/>
    <w:rsid w:val="00B72C13"/>
    <w:rsid w:val="00B739F0"/>
    <w:rsid w:val="00B80832"/>
    <w:rsid w:val="00B93A8E"/>
    <w:rsid w:val="00BA41F4"/>
    <w:rsid w:val="00BA45BA"/>
    <w:rsid w:val="00BB2F70"/>
    <w:rsid w:val="00BB49D7"/>
    <w:rsid w:val="00BC671A"/>
    <w:rsid w:val="00BC7130"/>
    <w:rsid w:val="00BC715C"/>
    <w:rsid w:val="00BD172A"/>
    <w:rsid w:val="00BE010B"/>
    <w:rsid w:val="00BE1651"/>
    <w:rsid w:val="00BE25B3"/>
    <w:rsid w:val="00BF0F89"/>
    <w:rsid w:val="00C06038"/>
    <w:rsid w:val="00C1032B"/>
    <w:rsid w:val="00C12C62"/>
    <w:rsid w:val="00C131D2"/>
    <w:rsid w:val="00C146EE"/>
    <w:rsid w:val="00C2080F"/>
    <w:rsid w:val="00C20DAA"/>
    <w:rsid w:val="00C21033"/>
    <w:rsid w:val="00C23D72"/>
    <w:rsid w:val="00C34990"/>
    <w:rsid w:val="00C416CA"/>
    <w:rsid w:val="00C55985"/>
    <w:rsid w:val="00C56AF9"/>
    <w:rsid w:val="00C62027"/>
    <w:rsid w:val="00C7023B"/>
    <w:rsid w:val="00C726DD"/>
    <w:rsid w:val="00C75042"/>
    <w:rsid w:val="00C76900"/>
    <w:rsid w:val="00C8078C"/>
    <w:rsid w:val="00C85AD7"/>
    <w:rsid w:val="00C8763F"/>
    <w:rsid w:val="00C90020"/>
    <w:rsid w:val="00C910F4"/>
    <w:rsid w:val="00C957C9"/>
    <w:rsid w:val="00C9634C"/>
    <w:rsid w:val="00CA3B0F"/>
    <w:rsid w:val="00CA5280"/>
    <w:rsid w:val="00CB186D"/>
    <w:rsid w:val="00CB753C"/>
    <w:rsid w:val="00CD08F1"/>
    <w:rsid w:val="00CD3DB3"/>
    <w:rsid w:val="00CE12BE"/>
    <w:rsid w:val="00CE1B14"/>
    <w:rsid w:val="00CE2E6F"/>
    <w:rsid w:val="00CE38AD"/>
    <w:rsid w:val="00CE43B6"/>
    <w:rsid w:val="00CE7AF0"/>
    <w:rsid w:val="00CE7AFB"/>
    <w:rsid w:val="00CF58EB"/>
    <w:rsid w:val="00D032C3"/>
    <w:rsid w:val="00D05E59"/>
    <w:rsid w:val="00D144F3"/>
    <w:rsid w:val="00D15472"/>
    <w:rsid w:val="00D156DE"/>
    <w:rsid w:val="00D17122"/>
    <w:rsid w:val="00D22F9C"/>
    <w:rsid w:val="00D35865"/>
    <w:rsid w:val="00D36624"/>
    <w:rsid w:val="00D603B9"/>
    <w:rsid w:val="00D6604B"/>
    <w:rsid w:val="00D67776"/>
    <w:rsid w:val="00D67B74"/>
    <w:rsid w:val="00D7304E"/>
    <w:rsid w:val="00D7521F"/>
    <w:rsid w:val="00D766D4"/>
    <w:rsid w:val="00D80026"/>
    <w:rsid w:val="00D832E1"/>
    <w:rsid w:val="00D8336B"/>
    <w:rsid w:val="00D861F4"/>
    <w:rsid w:val="00D93606"/>
    <w:rsid w:val="00D97758"/>
    <w:rsid w:val="00DB1092"/>
    <w:rsid w:val="00DB2058"/>
    <w:rsid w:val="00DB6EDC"/>
    <w:rsid w:val="00DB7E29"/>
    <w:rsid w:val="00DC1E1F"/>
    <w:rsid w:val="00DC50D5"/>
    <w:rsid w:val="00DC5356"/>
    <w:rsid w:val="00DC6F5A"/>
    <w:rsid w:val="00DD20BC"/>
    <w:rsid w:val="00DE0E8B"/>
    <w:rsid w:val="00DE353B"/>
    <w:rsid w:val="00DE5F12"/>
    <w:rsid w:val="00DF11A0"/>
    <w:rsid w:val="00DF1A57"/>
    <w:rsid w:val="00DF5912"/>
    <w:rsid w:val="00DF78E4"/>
    <w:rsid w:val="00E044FE"/>
    <w:rsid w:val="00E06E22"/>
    <w:rsid w:val="00E10BD8"/>
    <w:rsid w:val="00E11CC6"/>
    <w:rsid w:val="00E11E1C"/>
    <w:rsid w:val="00E30DF7"/>
    <w:rsid w:val="00E34F4F"/>
    <w:rsid w:val="00E47562"/>
    <w:rsid w:val="00E52E6F"/>
    <w:rsid w:val="00E57AFC"/>
    <w:rsid w:val="00E65EA1"/>
    <w:rsid w:val="00E8198E"/>
    <w:rsid w:val="00E82442"/>
    <w:rsid w:val="00E9016F"/>
    <w:rsid w:val="00E931D1"/>
    <w:rsid w:val="00EA008B"/>
    <w:rsid w:val="00EA2BAE"/>
    <w:rsid w:val="00EB0B5F"/>
    <w:rsid w:val="00EB5CB9"/>
    <w:rsid w:val="00EC3FF7"/>
    <w:rsid w:val="00EC5881"/>
    <w:rsid w:val="00ED48DE"/>
    <w:rsid w:val="00ED577A"/>
    <w:rsid w:val="00ED71E7"/>
    <w:rsid w:val="00ED7B7D"/>
    <w:rsid w:val="00EE1B57"/>
    <w:rsid w:val="00EE7C1C"/>
    <w:rsid w:val="00F0357C"/>
    <w:rsid w:val="00F11209"/>
    <w:rsid w:val="00F2094B"/>
    <w:rsid w:val="00F23EAD"/>
    <w:rsid w:val="00F244A0"/>
    <w:rsid w:val="00F26D2E"/>
    <w:rsid w:val="00F40832"/>
    <w:rsid w:val="00F44D2F"/>
    <w:rsid w:val="00F52C4A"/>
    <w:rsid w:val="00F532B6"/>
    <w:rsid w:val="00F540A9"/>
    <w:rsid w:val="00F56F9B"/>
    <w:rsid w:val="00F71ABD"/>
    <w:rsid w:val="00F87994"/>
    <w:rsid w:val="00F9215D"/>
    <w:rsid w:val="00FA216C"/>
    <w:rsid w:val="00FA6317"/>
    <w:rsid w:val="00FA7AD9"/>
    <w:rsid w:val="00FB0A20"/>
    <w:rsid w:val="00FC63E1"/>
    <w:rsid w:val="00FC719A"/>
    <w:rsid w:val="00FC7479"/>
    <w:rsid w:val="00FC7979"/>
    <w:rsid w:val="00FD07A8"/>
    <w:rsid w:val="00FD1096"/>
    <w:rsid w:val="00FD5F64"/>
    <w:rsid w:val="00FE3BDA"/>
    <w:rsid w:val="00FE43FD"/>
    <w:rsid w:val="00FF3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6B101B"/>
  <w15:chartTrackingRefBased/>
  <w15:docId w15:val="{7C197F09-AF87-41CD-988D-F64D085C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718"/>
    <w:pPr>
      <w:suppressAutoHyphens/>
    </w:pPr>
    <w:rPr>
      <w:lang w:eastAsia="ar-SA"/>
    </w:rPr>
  </w:style>
  <w:style w:type="paragraph" w:styleId="Nagwek1">
    <w:name w:val="heading 1"/>
    <w:basedOn w:val="Normalny"/>
    <w:next w:val="Normalny"/>
    <w:uiPriority w:val="9"/>
    <w:qFormat/>
    <w:pPr>
      <w:keepNext/>
      <w:numPr>
        <w:numId w:val="1"/>
      </w:numPr>
      <w:ind w:left="1416" w:firstLine="0"/>
      <w:jc w:val="center"/>
      <w:outlineLvl w:val="0"/>
    </w:pPr>
    <w:rPr>
      <w:b/>
      <w:sz w:val="32"/>
    </w:rPr>
  </w:style>
  <w:style w:type="paragraph" w:styleId="Nagwek2">
    <w:name w:val="heading 2"/>
    <w:basedOn w:val="Normalny"/>
    <w:next w:val="Normalny"/>
    <w:uiPriority w:val="9"/>
    <w:qFormat/>
    <w:pPr>
      <w:keepNext/>
      <w:numPr>
        <w:ilvl w:val="1"/>
        <w:numId w:val="1"/>
      </w:numPr>
      <w:jc w:val="center"/>
      <w:outlineLvl w:val="1"/>
    </w:pPr>
    <w:rPr>
      <w:b/>
      <w:sz w:val="24"/>
    </w:rPr>
  </w:style>
  <w:style w:type="paragraph" w:styleId="Nagwek3">
    <w:name w:val="heading 3"/>
    <w:basedOn w:val="Normalny"/>
    <w:next w:val="Normalny"/>
    <w:uiPriority w:val="9"/>
    <w:qFormat/>
    <w:pPr>
      <w:keepNext/>
      <w:numPr>
        <w:ilvl w:val="2"/>
        <w:numId w:val="1"/>
      </w:numPr>
      <w:outlineLvl w:val="2"/>
    </w:pPr>
    <w:rPr>
      <w:b/>
      <w:sz w:val="28"/>
    </w:rPr>
  </w:style>
  <w:style w:type="paragraph" w:styleId="Nagwek4">
    <w:name w:val="heading 4"/>
    <w:basedOn w:val="Normalny"/>
    <w:next w:val="Normalny"/>
    <w:uiPriority w:val="9"/>
    <w:qFormat/>
    <w:pPr>
      <w:keepNext/>
      <w:numPr>
        <w:ilvl w:val="3"/>
        <w:numId w:val="1"/>
      </w:numPr>
      <w:jc w:val="center"/>
      <w:outlineLvl w:val="3"/>
    </w:pPr>
    <w:rPr>
      <w:sz w:val="24"/>
    </w:rPr>
  </w:style>
  <w:style w:type="paragraph" w:styleId="Nagwek5">
    <w:name w:val="heading 5"/>
    <w:basedOn w:val="Normalny"/>
    <w:next w:val="Normalny"/>
    <w:uiPriority w:val="9"/>
    <w:qFormat/>
    <w:pPr>
      <w:keepNext/>
      <w:numPr>
        <w:ilvl w:val="4"/>
        <w:numId w:val="1"/>
      </w:numPr>
      <w:outlineLvl w:val="4"/>
    </w:pPr>
    <w:rPr>
      <w:sz w:val="24"/>
    </w:rPr>
  </w:style>
  <w:style w:type="paragraph" w:styleId="Nagwek6">
    <w:name w:val="heading 6"/>
    <w:basedOn w:val="Normalny"/>
    <w:next w:val="Normalny"/>
    <w:uiPriority w:val="9"/>
    <w:qFormat/>
    <w:pPr>
      <w:numPr>
        <w:ilvl w:val="5"/>
        <w:numId w:val="1"/>
      </w:numPr>
      <w:spacing w:before="240" w:after="60"/>
      <w:outlineLvl w:val="5"/>
    </w:pPr>
    <w:rPr>
      <w:b/>
      <w:bCs/>
      <w:sz w:val="22"/>
      <w:szCs w:val="22"/>
    </w:rPr>
  </w:style>
  <w:style w:type="paragraph" w:styleId="Nagwek7">
    <w:name w:val="heading 7"/>
    <w:basedOn w:val="Normalny"/>
    <w:next w:val="Normalny"/>
    <w:uiPriority w:val="9"/>
    <w:qFormat/>
    <w:pPr>
      <w:numPr>
        <w:ilvl w:val="6"/>
        <w:numId w:val="1"/>
      </w:numPr>
      <w:spacing w:before="240" w:after="60"/>
      <w:outlineLvl w:val="6"/>
    </w:pPr>
    <w:rPr>
      <w:sz w:val="24"/>
      <w:szCs w:val="24"/>
      <w:lang w:val="x-none"/>
    </w:rPr>
  </w:style>
  <w:style w:type="paragraph" w:styleId="Nagwek8">
    <w:name w:val="heading 8"/>
    <w:basedOn w:val="Normalny"/>
    <w:next w:val="Normalny"/>
    <w:uiPriority w:val="9"/>
    <w:qFormat/>
    <w:pPr>
      <w:keepNext/>
      <w:widowControl w:val="0"/>
      <w:numPr>
        <w:ilvl w:val="7"/>
        <w:numId w:val="1"/>
      </w:numPr>
      <w:tabs>
        <w:tab w:val="left" w:pos="360"/>
      </w:tabs>
      <w:ind w:left="360" w:hanging="360"/>
      <w:jc w:val="center"/>
      <w:outlineLvl w:val="7"/>
    </w:pPr>
    <w:rPr>
      <w:rFonts w:ascii="Tahoma" w:eastAsia="Verdana" w:hAnsi="Tahoma" w:cs="Tahoma"/>
      <w:b/>
      <w:bCs/>
      <w:color w:val="000000"/>
      <w:kern w:val="1"/>
      <w:sz w:val="24"/>
      <w:szCs w:val="24"/>
      <w:lang w:eastAsia="hi-IN" w:bidi="hi-IN"/>
    </w:rPr>
  </w:style>
  <w:style w:type="paragraph" w:styleId="Nagwek9">
    <w:name w:val="heading 9"/>
    <w:basedOn w:val="Normalny"/>
    <w:next w:val="Normalny"/>
    <w:link w:val="Nagwek9Znak"/>
    <w:qFormat/>
    <w:rsid w:val="00B60E60"/>
    <w:pPr>
      <w:tabs>
        <w:tab w:val="num" w:pos="1584"/>
      </w:tabs>
      <w:suppressAutoHyphens w:val="0"/>
      <w:spacing w:before="240" w:after="60"/>
      <w:ind w:left="1584" w:hanging="1584"/>
      <w:outlineLvl w:val="8"/>
    </w:pPr>
    <w:rPr>
      <w:rFonts w:ascii="Cambria" w:eastAsia="Arial Narrow" w:hAnsi="Cambria" w:cs="Cambria"/>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onsolas" w:hAnsi="Consolas" w:cs="Consola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Microsoft YaHei" w:hAnsi="Microsoft YaHei" w:cs="Microsoft YaHei"/>
    </w:rPr>
  </w:style>
  <w:style w:type="character" w:customStyle="1" w:styleId="WW8Num3z0">
    <w:name w:val="WW8Num3z0"/>
    <w:rPr>
      <w:rFonts w:ascii="Microsoft YaHei" w:hAnsi="Microsoft YaHei" w:cs="Microsoft YaHei"/>
      <w:sz w:val="20"/>
    </w:rPr>
  </w:style>
  <w:style w:type="character" w:customStyle="1" w:styleId="WW8Num4z0">
    <w:name w:val="WW8Num4z0"/>
    <w:rPr>
      <w:rFonts w:ascii="Microsoft YaHei" w:hAnsi="Microsoft YaHei" w:cs="Microsoft YaHei"/>
    </w:rPr>
  </w:style>
  <w:style w:type="character" w:customStyle="1" w:styleId="WW8Num5z0">
    <w:name w:val="WW8Num5z0"/>
    <w:rPr>
      <w:b/>
      <w:sz w:val="24"/>
      <w:szCs w:val="24"/>
    </w:rPr>
  </w:style>
  <w:style w:type="character" w:customStyle="1" w:styleId="WW8Num6z0">
    <w:name w:val="WW8Num6z0"/>
    <w:rPr>
      <w:rFonts w:ascii="Microsoft YaHei" w:hAnsi="Microsoft YaHei" w:cs="Microsoft YaHei" w:hint="default"/>
      <w:b/>
      <w:sz w:val="24"/>
      <w:szCs w:val="24"/>
      <w:lang w:val="x-none"/>
    </w:rPr>
  </w:style>
  <w:style w:type="character" w:customStyle="1" w:styleId="WW8Num7z0">
    <w:name w:val="WW8Num7z0"/>
    <w:rPr>
      <w:sz w:val="24"/>
    </w:rPr>
  </w:style>
  <w:style w:type="character" w:customStyle="1" w:styleId="WW8Num8z0">
    <w:name w:val="WW8Num8z0"/>
    <w:rPr>
      <w:rFonts w:ascii="Courier New" w:hAnsi="Courier New" w:cs="Courier New" w:hint="default"/>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4"/>
      <w:szCs w:val="24"/>
    </w:rPr>
  </w:style>
  <w:style w:type="character" w:customStyle="1" w:styleId="WW8Num10z0">
    <w:name w:val="WW8Num10z0"/>
    <w:rPr>
      <w:bCs/>
      <w:sz w:val="24"/>
      <w:lang w:val="x-none"/>
    </w:rPr>
  </w:style>
  <w:style w:type="character" w:customStyle="1" w:styleId="WW8Num11z0">
    <w:name w:val="WW8Num11z0"/>
    <w:rPr>
      <w:sz w:val="24"/>
    </w:rPr>
  </w:style>
  <w:style w:type="character" w:customStyle="1" w:styleId="WW8Num11z1">
    <w:name w:val="WW8Num11z1"/>
    <w:rPr>
      <w:b/>
      <w:bCs/>
      <w:sz w:val="24"/>
      <w:szCs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sz w:val="24"/>
      <w:szCs w:val="24"/>
    </w:rPr>
  </w:style>
  <w:style w:type="character" w:customStyle="1" w:styleId="WW8Num13z0">
    <w:name w:val="WW8Num13z0"/>
    <w:rPr>
      <w:rFonts w:hint="default"/>
      <w:b/>
      <w:bCs/>
      <w:sz w:val="24"/>
      <w:szCs w:val="24"/>
    </w:rPr>
  </w:style>
  <w:style w:type="character" w:customStyle="1" w:styleId="WW8Num14z0">
    <w:name w:val="WW8Num14z0"/>
    <w:rPr>
      <w:sz w:val="24"/>
      <w:szCs w:val="24"/>
    </w:rPr>
  </w:style>
  <w:style w:type="character" w:customStyle="1" w:styleId="WW8Num15z0">
    <w:name w:val="WW8Num15z0"/>
    <w:rPr>
      <w:rFonts w:ascii="Lucida Sans" w:eastAsia="Lucida Sans" w:hAnsi="Lucida Sans" w:cs="Lucida Sans"/>
      <w:b/>
      <w:bCs/>
      <w:i w:val="0"/>
      <w:iCs w:val="0"/>
      <w:caps w:val="0"/>
      <w:smallCaps w:val="0"/>
      <w:strike w:val="0"/>
      <w:dstrike w:val="0"/>
      <w:color w:val="000000"/>
      <w:spacing w:val="0"/>
      <w:w w:val="100"/>
      <w:position w:val="0"/>
      <w:sz w:val="19"/>
      <w:szCs w:val="19"/>
      <w:u w:val="none"/>
      <w:vertAlign w:val="baseline"/>
    </w:rPr>
  </w:style>
  <w:style w:type="character" w:customStyle="1" w:styleId="WW8Num16z0">
    <w:name w:val="WW8Num16z0"/>
    <w:rPr>
      <w:sz w:val="24"/>
      <w:szCs w:val="24"/>
    </w:rPr>
  </w:style>
  <w:style w:type="character" w:customStyle="1" w:styleId="WW8Num17z0">
    <w:name w:val="WW8Num17z0"/>
    <w:rPr>
      <w:sz w:val="24"/>
      <w:szCs w:val="24"/>
    </w:rPr>
  </w:style>
  <w:style w:type="character" w:customStyle="1" w:styleId="WW8Num18z0">
    <w:name w:val="WW8Num18z0"/>
    <w:rPr>
      <w:rFonts w:hint="default"/>
      <w:sz w:val="24"/>
      <w:szCs w:val="24"/>
    </w:rPr>
  </w:style>
  <w:style w:type="character" w:customStyle="1" w:styleId="WW8Num19z0">
    <w:name w:val="WW8Num19z0"/>
    <w:rPr>
      <w:rFonts w:ascii="Consolas" w:hAnsi="Consolas" w:cs="Consolas" w:hint="default"/>
      <w:sz w:val="24"/>
      <w:szCs w:val="24"/>
    </w:rPr>
  </w:style>
  <w:style w:type="character" w:customStyle="1" w:styleId="WW8Num20z0">
    <w:name w:val="WW8Num20z0"/>
    <w:rPr>
      <w:rFonts w:hint="default"/>
      <w:b w:val="0"/>
      <w:i w:val="0"/>
      <w:sz w:val="24"/>
      <w:szCs w:val="24"/>
    </w:rPr>
  </w:style>
  <w:style w:type="character" w:customStyle="1" w:styleId="WW8Num21z0">
    <w:name w:val="WW8Num21z0"/>
    <w:rPr>
      <w:rFonts w:ascii="Courier New" w:hAnsi="Courier New" w:cs="Courier New" w:hint="default"/>
      <w:color w:val="auto"/>
      <w:sz w:val="24"/>
      <w:szCs w:val="24"/>
    </w:rPr>
  </w:style>
  <w:style w:type="character" w:customStyle="1" w:styleId="WW8Num22z0">
    <w:name w:val="WW8Num22z0"/>
    <w:rPr>
      <w:rFonts w:hint="default"/>
      <w:bCs/>
      <w:sz w:val="24"/>
      <w:szCs w:val="24"/>
    </w:rPr>
  </w:style>
  <w:style w:type="character" w:customStyle="1" w:styleId="WW8Num23z0">
    <w:name w:val="WW8Num23z0"/>
    <w:rPr>
      <w:b/>
      <w:bCs/>
      <w:sz w:val="24"/>
    </w:rPr>
  </w:style>
  <w:style w:type="character" w:customStyle="1" w:styleId="WW8Num24z0">
    <w:name w:val="WW8Num24z0"/>
    <w:rPr>
      <w:rFonts w:ascii="Consolas" w:hAnsi="Consolas" w:cs="Consolas" w:hint="default"/>
      <w:sz w:val="24"/>
    </w:rPr>
  </w:style>
  <w:style w:type="character" w:customStyle="1" w:styleId="WW8Num25z0">
    <w:name w:val="WW8Num25z0"/>
    <w:rPr>
      <w:rFonts w:hint="default"/>
      <w:b w:val="0"/>
      <w:color w:val="auto"/>
      <w:sz w:val="24"/>
      <w:szCs w:val="24"/>
    </w:rPr>
  </w:style>
  <w:style w:type="character" w:customStyle="1" w:styleId="WW8Num26z0">
    <w:name w:val="WW8Num26z0"/>
    <w:rPr>
      <w:b w:val="0"/>
      <w:bCs/>
      <w:sz w:val="24"/>
      <w:szCs w:val="24"/>
    </w:rPr>
  </w:style>
  <w:style w:type="character" w:customStyle="1" w:styleId="WW8Num27z0">
    <w:name w:val="WW8Num27z0"/>
    <w:rPr>
      <w:sz w:val="24"/>
    </w:rPr>
  </w:style>
  <w:style w:type="character" w:customStyle="1" w:styleId="WW8Num28z0">
    <w:name w:val="WW8Num28z0"/>
    <w:rPr>
      <w:rFonts w:ascii="Consolas" w:hAnsi="Consolas" w:cs="Consolas" w:hint="default"/>
      <w:color w:val="auto"/>
      <w:sz w:val="24"/>
      <w:szCs w:val="24"/>
    </w:rPr>
  </w:style>
  <w:style w:type="character" w:customStyle="1" w:styleId="WW8Num29z0">
    <w:name w:val="WW8Num29z0"/>
    <w:rPr>
      <w:sz w:val="24"/>
    </w:rPr>
  </w:style>
  <w:style w:type="character" w:customStyle="1" w:styleId="WW8Num30z0">
    <w:name w:val="WW8Num30z0"/>
    <w:rPr>
      <w:sz w:val="24"/>
      <w:szCs w:val="24"/>
      <w:lang w:val="cs-CZ"/>
    </w:rPr>
  </w:style>
  <w:style w:type="character" w:customStyle="1" w:styleId="WW8Num31z0">
    <w:name w:val="WW8Num31z0"/>
    <w:rPr>
      <w:b/>
      <w:sz w:val="24"/>
      <w:szCs w:val="24"/>
    </w:rPr>
  </w:style>
  <w:style w:type="character" w:customStyle="1" w:styleId="WW8Num32z0">
    <w:name w:val="WW8Num32z0"/>
    <w:rPr>
      <w:rFonts w:ascii="Courier New" w:hAnsi="Courier New" w:cs="Courier New" w:hint="default"/>
      <w:color w:val="auto"/>
      <w:sz w:val="24"/>
      <w:szCs w:val="24"/>
    </w:rPr>
  </w:style>
  <w:style w:type="character" w:customStyle="1" w:styleId="WW8Num33z0">
    <w:name w:val="WW8Num33z0"/>
    <w:rPr>
      <w:sz w:val="24"/>
    </w:rPr>
  </w:style>
  <w:style w:type="character" w:customStyle="1" w:styleId="WW8Num34z0">
    <w:name w:val="WW8Num34z0"/>
    <w:rPr>
      <w:rFonts w:hint="default"/>
      <w:sz w:val="24"/>
    </w:rPr>
  </w:style>
  <w:style w:type="character" w:customStyle="1" w:styleId="WW8Num35z0">
    <w:name w:val="WW8Num35z0"/>
  </w:style>
  <w:style w:type="character" w:customStyle="1" w:styleId="WW8Num36z0">
    <w:name w:val="WW8Num36z0"/>
    <w:rPr>
      <w:sz w:val="24"/>
      <w:szCs w:val="24"/>
      <w:lang w:val="cs-CZ"/>
    </w:rPr>
  </w:style>
  <w:style w:type="character" w:customStyle="1" w:styleId="WW8Num37z0">
    <w:name w:val="WW8Num37z0"/>
    <w:rPr>
      <w:sz w:val="24"/>
    </w:rPr>
  </w:style>
  <w:style w:type="character" w:customStyle="1" w:styleId="WW8Num38z0">
    <w:name w:val="WW8Num38z0"/>
    <w:rPr>
      <w:sz w:val="24"/>
      <w:szCs w:val="24"/>
    </w:rPr>
  </w:style>
  <w:style w:type="character" w:customStyle="1" w:styleId="WW8Num39z0">
    <w:name w:val="WW8Num39z0"/>
    <w:rPr>
      <w:sz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sz w:val="24"/>
      <w:lang w:val="cs-CZ"/>
    </w:rPr>
  </w:style>
  <w:style w:type="character" w:customStyle="1" w:styleId="WW8Num41z0">
    <w:name w:val="WW8Num41z0"/>
    <w:rPr>
      <w:sz w:val="24"/>
    </w:rPr>
  </w:style>
  <w:style w:type="character" w:customStyle="1" w:styleId="WW8Num42z0">
    <w:name w:val="WW8Num42z0"/>
    <w:rPr>
      <w:sz w:val="24"/>
      <w:szCs w:val="24"/>
    </w:rPr>
  </w:style>
  <w:style w:type="character" w:customStyle="1" w:styleId="WW8Num43z0">
    <w:name w:val="WW8Num43z0"/>
    <w:rPr>
      <w:rFonts w:hint="default"/>
      <w:b w:val="0"/>
      <w:i w:val="0"/>
      <w:sz w:val="24"/>
      <w:szCs w:val="24"/>
      <w:lang w:val="x-none"/>
    </w:rPr>
  </w:style>
  <w:style w:type="character" w:customStyle="1" w:styleId="WW8Num44z0">
    <w:name w:val="WW8Num44z0"/>
    <w:rPr>
      <w:sz w:val="24"/>
      <w:lang w:val="x-none"/>
    </w:rPr>
  </w:style>
  <w:style w:type="character" w:customStyle="1" w:styleId="WW8Num45z0">
    <w:name w:val="WW8Num45z0"/>
    <w:rPr>
      <w:sz w:val="24"/>
      <w:szCs w:val="24"/>
    </w:rPr>
  </w:style>
  <w:style w:type="character" w:customStyle="1" w:styleId="WW8Num46z0">
    <w:name w:val="WW8Num46z0"/>
    <w:rPr>
      <w:rFonts w:hint="default"/>
      <w:b w:val="0"/>
      <w:i w:val="0"/>
      <w:sz w:val="24"/>
      <w:szCs w:val="24"/>
    </w:rPr>
  </w:style>
  <w:style w:type="character" w:customStyle="1" w:styleId="WW8Num46z1">
    <w:name w:val="WW8Num46z1"/>
    <w:rPr>
      <w:rFonts w:hint="default"/>
      <w:b/>
      <w:i w:val="0"/>
    </w:rPr>
  </w:style>
  <w:style w:type="character" w:customStyle="1" w:styleId="WW8Num46z2">
    <w:name w:val="WW8Num46z2"/>
    <w:rPr>
      <w:rFonts w:hint="default"/>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sz w:val="24"/>
      <w:szCs w:val="24"/>
    </w:rPr>
  </w:style>
  <w:style w:type="character" w:customStyle="1" w:styleId="WW8Num47z1">
    <w:name w:val="WW8Num47z1"/>
    <w:rPr>
      <w:b/>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z w:val="24"/>
      <w:lang w:val="x-none"/>
    </w:rPr>
  </w:style>
  <w:style w:type="character" w:customStyle="1" w:styleId="WW8Num49z0">
    <w:name w:val="WW8Num49z0"/>
    <w:rPr>
      <w:rFonts w:ascii="Microsoft YaHei" w:hAnsi="Microsoft YaHei" w:cs="Microsoft YaHei" w:hint="default"/>
      <w:sz w:val="24"/>
      <w:lang w:val="cs-CZ"/>
    </w:rPr>
  </w:style>
  <w:style w:type="character" w:customStyle="1" w:styleId="WW8Num50z0">
    <w:name w:val="WW8Num50z0"/>
    <w:rPr>
      <w:rFonts w:ascii="Consolas" w:hAnsi="Consolas" w:cs="Consolas" w:hint="default"/>
      <w:color w:val="FF0000"/>
      <w:sz w:val="24"/>
      <w:lang w:val="cs-CZ"/>
    </w:rPr>
  </w:style>
  <w:style w:type="character" w:customStyle="1" w:styleId="WW8Num51z0">
    <w:name w:val="WW8Num51z0"/>
    <w:rPr>
      <w:b w:val="0"/>
      <w:i w:val="0"/>
      <w:sz w:val="24"/>
    </w:rPr>
  </w:style>
  <w:style w:type="character" w:customStyle="1" w:styleId="WW8Num51z1">
    <w:name w:val="WW8Num51z1"/>
    <w:rPr>
      <w:rFonts w:ascii="Courier New" w:eastAsia="Courier New" w:hAnsi="Courier New" w:cs="Courier New" w:hint="default"/>
      <w:b w:val="0"/>
      <w:i w:val="0"/>
      <w:w w:val="100"/>
      <w:sz w:val="24"/>
      <w:szCs w:val="24"/>
    </w:rPr>
  </w:style>
  <w:style w:type="character" w:customStyle="1" w:styleId="WW8Num51z2">
    <w:name w:val="WW8Num51z2"/>
    <w:rPr>
      <w:rFonts w:ascii="Microsoft YaHei" w:hAnsi="Microsoft YaHei" w:cs="Microsoft YaHei" w:hint="default"/>
      <w:b w:val="0"/>
      <w:i w:val="0"/>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Lucida Sans" w:eastAsia="Lucida Sans" w:hAnsi="Lucida Sans" w:cs="Lucida Sans"/>
      <w:b/>
      <w:bCs/>
      <w:i w:val="0"/>
      <w:iCs w:val="0"/>
      <w:caps w:val="0"/>
      <w:smallCaps w:val="0"/>
      <w:strike w:val="0"/>
      <w:dstrike w:val="0"/>
      <w:color w:val="000000"/>
      <w:spacing w:val="0"/>
      <w:w w:val="100"/>
      <w:position w:val="0"/>
      <w:sz w:val="19"/>
      <w:szCs w:val="19"/>
      <w:u w:val="none"/>
      <w:vertAlign w:val="baseline"/>
    </w:rPr>
  </w:style>
  <w:style w:type="character" w:customStyle="1" w:styleId="WW8Num53z0">
    <w:name w:val="WW8Num53z0"/>
    <w:rPr>
      <w:sz w:val="24"/>
      <w:szCs w:val="24"/>
    </w:rPr>
  </w:style>
  <w:style w:type="character" w:customStyle="1" w:styleId="WW8Num54z0">
    <w:name w:val="WW8Num54z0"/>
    <w:rPr>
      <w:rFonts w:ascii="Microsoft YaHei" w:hAnsi="Microsoft YaHei" w:cs="Microsoft YaHei" w:hint="default"/>
      <w:color w:val="auto"/>
      <w:sz w:val="24"/>
      <w:szCs w:val="24"/>
    </w:rPr>
  </w:style>
  <w:style w:type="character" w:customStyle="1" w:styleId="WW8Num55z0">
    <w:name w:val="WW8Num55z0"/>
    <w:rPr>
      <w:sz w:val="24"/>
    </w:rPr>
  </w:style>
  <w:style w:type="character" w:customStyle="1" w:styleId="WW8Num56z0">
    <w:name w:val="WW8Num56z0"/>
    <w:rPr>
      <w:rFonts w:ascii="Lucida Sans" w:eastAsia="Lucida Sans" w:hAnsi="Lucida Sans" w:cs="Lucida Sans"/>
      <w:b/>
      <w:bCs/>
      <w:i w:val="0"/>
      <w:iCs w:val="0"/>
      <w:caps w:val="0"/>
      <w:smallCaps w:val="0"/>
      <w:strike w:val="0"/>
      <w:dstrike w:val="0"/>
      <w:color w:val="000000"/>
      <w:spacing w:val="0"/>
      <w:w w:val="100"/>
      <w:position w:val="0"/>
      <w:sz w:val="19"/>
      <w:szCs w:val="19"/>
      <w:u w:val="none"/>
      <w:vertAlign w:val="baseline"/>
      <w:lang w:val="cs-CZ"/>
    </w:rPr>
  </w:style>
  <w:style w:type="character" w:customStyle="1" w:styleId="WW8Num57z0">
    <w:name w:val="WW8Num57z0"/>
    <w:rPr>
      <w:rFonts w:ascii="Consolas" w:hAnsi="Consolas" w:cs="Consolas" w:hint="default"/>
      <w:color w:val="auto"/>
      <w:sz w:val="24"/>
      <w:szCs w:val="24"/>
      <w:lang w:val="cs-CZ"/>
    </w:rPr>
  </w:style>
  <w:style w:type="character" w:customStyle="1" w:styleId="WW8Num58z0">
    <w:name w:val="WW8Num58z0"/>
    <w:rPr>
      <w:rFonts w:hint="default"/>
      <w:sz w:val="24"/>
      <w:szCs w:val="24"/>
      <w:lang w:val="cs-CZ"/>
    </w:rPr>
  </w:style>
  <w:style w:type="character" w:customStyle="1" w:styleId="WW8Num59z0">
    <w:name w:val="WW8Num59z0"/>
    <w:rPr>
      <w:rFonts w:ascii="Microsoft YaHei" w:eastAsia="Verdana" w:hAnsi="Microsoft YaHei" w:cs="Microsoft YaHei" w:hint="default"/>
      <w:b/>
      <w:bCs/>
      <w:kern w:val="1"/>
      <w:sz w:val="24"/>
      <w:szCs w:val="24"/>
      <w:lang w:eastAsia="hi-IN" w:bidi="hi-IN"/>
    </w:rPr>
  </w:style>
  <w:style w:type="character" w:customStyle="1" w:styleId="WW8Num60z0">
    <w:name w:val="WW8Num60z0"/>
    <w:rPr>
      <w:rFonts w:ascii="Courier New" w:eastAsia="Verdana" w:hAnsi="Courier New" w:cs="Courier New"/>
      <w:b/>
      <w:bCs/>
      <w:kern w:val="1"/>
      <w:sz w:val="24"/>
      <w:szCs w:val="24"/>
      <w:shd w:val="clear" w:color="auto" w:fill="FFFF00"/>
      <w:lang w:eastAsia="hi-IN" w:bidi="hi-IN"/>
    </w:rPr>
  </w:style>
  <w:style w:type="character" w:customStyle="1" w:styleId="WW8Num61z0">
    <w:name w:val="WW8Num61z0"/>
    <w:rPr>
      <w:rFonts w:hint="default"/>
      <w:b w:val="0"/>
      <w:sz w:val="24"/>
      <w:shd w:val="clear" w:color="auto" w:fill="FFFF00"/>
      <w:lang w:val="cs-CZ"/>
    </w:rPr>
  </w:style>
  <w:style w:type="character" w:customStyle="1" w:styleId="WW8Num62z0">
    <w:name w:val="WW8Num62z0"/>
    <w:rPr>
      <w:rFonts w:ascii="Microsoft YaHei" w:hAnsi="Microsoft YaHei" w:cs="Microsoft YaHei" w:hint="default"/>
      <w:sz w:val="24"/>
      <w:szCs w:val="24"/>
      <w:lang w:val="cs-CZ"/>
    </w:rPr>
  </w:style>
  <w:style w:type="character" w:customStyle="1" w:styleId="WW8Num63z0">
    <w:name w:val="WW8Num63z0"/>
    <w:rPr>
      <w:sz w:val="24"/>
    </w:rPr>
  </w:style>
  <w:style w:type="character" w:customStyle="1" w:styleId="WW8Num64z0">
    <w:name w:val="WW8Num64z0"/>
    <w:rPr>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b/>
      <w:sz w:val="24"/>
      <w:szCs w:val="24"/>
      <w:shd w:val="clear" w:color="auto" w:fill="FFFF00"/>
    </w:rPr>
  </w:style>
  <w:style w:type="character" w:customStyle="1" w:styleId="WW8Num66z0">
    <w:name w:val="WW8Num66z0"/>
    <w:rPr>
      <w:b/>
    </w:rPr>
  </w:style>
  <w:style w:type="character" w:customStyle="1" w:styleId="WW8Num67z0">
    <w:name w:val="WW8Num67z0"/>
    <w:rPr>
      <w:rFonts w:ascii="Courier New" w:eastAsia="Courier New" w:hAnsi="Courier New" w:cs="Courier New" w:hint="default"/>
      <w:sz w:val="24"/>
    </w:rPr>
  </w:style>
  <w:style w:type="character" w:customStyle="1" w:styleId="WW8Num68z0">
    <w:name w:val="WW8Num68z0"/>
    <w:rPr>
      <w:rFonts w:hint="default"/>
      <w:sz w:val="24"/>
    </w:rPr>
  </w:style>
  <w:style w:type="character" w:customStyle="1" w:styleId="WW8Num69z0">
    <w:name w:val="WW8Num69z0"/>
    <w:rPr>
      <w:rFonts w:ascii="Lucida Sans" w:eastAsia="Lucida Sans" w:hAnsi="Lucida Sans" w:cs="Lucida Sans"/>
      <w:b/>
      <w:bCs/>
      <w:i w:val="0"/>
      <w:iCs w:val="0"/>
      <w:caps w:val="0"/>
      <w:smallCaps w:val="0"/>
      <w:strike w:val="0"/>
      <w:dstrike w:val="0"/>
      <w:color w:val="000000"/>
      <w:spacing w:val="0"/>
      <w:w w:val="100"/>
      <w:position w:val="0"/>
      <w:sz w:val="19"/>
      <w:szCs w:val="19"/>
      <w:u w:val="none"/>
      <w:vertAlign w:val="baseline"/>
    </w:rPr>
  </w:style>
  <w:style w:type="character" w:customStyle="1" w:styleId="WW8Num70z0">
    <w:name w:val="WW8Num70z0"/>
    <w:rPr>
      <w:sz w:val="24"/>
      <w:szCs w:val="24"/>
    </w:rPr>
  </w:style>
  <w:style w:type="character" w:customStyle="1" w:styleId="WW8Num71z0">
    <w:name w:val="WW8Num71z0"/>
    <w:rPr>
      <w:sz w:val="24"/>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1">
    <w:name w:val="WW8Num42z1"/>
  </w:style>
  <w:style w:type="character" w:customStyle="1" w:styleId="WW8Num42z2">
    <w:name w:val="WW8Num42z2"/>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2z1">
    <w:name w:val="WW8Num52z1"/>
    <w:rPr>
      <w:rFonts w:hint="default"/>
      <w:b/>
      <w:bCs w:val="0"/>
      <w:i w:val="0"/>
      <w:iCs w:val="0"/>
      <w:caps w:val="0"/>
      <w:smallCaps w:val="0"/>
      <w:strike w:val="0"/>
      <w:dstrike w:val="0"/>
      <w:color w:val="000000"/>
      <w:spacing w:val="0"/>
      <w:w w:val="100"/>
      <w:position w:val="0"/>
      <w:sz w:val="24"/>
      <w:szCs w:val="24"/>
      <w:u w:val="none"/>
      <w:vertAlign w:val="baseline"/>
    </w:rPr>
  </w:style>
  <w:style w:type="character" w:customStyle="1" w:styleId="WW8Num52z2">
    <w:name w:val="WW8Num52z2"/>
  </w:style>
  <w:style w:type="character" w:customStyle="1" w:styleId="WW8Num52z3">
    <w:name w:val="WW8Num52z3"/>
    <w:rPr>
      <w:sz w:val="24"/>
      <w:szCs w:val="24"/>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3z0">
    <w:name w:val="WW8Num73z0"/>
    <w:rPr>
      <w:b/>
      <w:sz w:val="24"/>
      <w:szCs w:val="24"/>
    </w:rPr>
  </w:style>
  <w:style w:type="character" w:customStyle="1" w:styleId="WW8Num73z1">
    <w:name w:val="WW8Num73z1"/>
  </w:style>
  <w:style w:type="character" w:customStyle="1" w:styleId="WW8Num73z2">
    <w:name w:val="WW8Num73z2"/>
  </w:style>
  <w:style w:type="character" w:customStyle="1" w:styleId="WW8Num5z1">
    <w:name w:val="WW8Num5z1"/>
  </w:style>
  <w:style w:type="character" w:customStyle="1" w:styleId="WW8Num5z2">
    <w:name w:val="WW8Num5z2"/>
    <w:rPr>
      <w:rFonts w:ascii="Consolas" w:hAnsi="Consolas" w:cs="Courier New"/>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eastAsia="Lucida Sans" w:hAnsi="Courier New" w:cs="Courier New"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Arial Unicode MS" w:hAnsi="Arial Unicode MS" w:cs="Arial Unicode MS" w:hint="default"/>
    </w:rPr>
  </w:style>
  <w:style w:type="character" w:customStyle="1" w:styleId="WW8Num19z3">
    <w:name w:val="WW8Num19z3"/>
    <w:rPr>
      <w:rFonts w:ascii="Microsoft YaHei" w:hAnsi="Microsoft YaHei" w:cs="Microsoft YaHei"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Unicode MS" w:hAnsi="Arial Unicode MS" w:cs="Arial Unicode MS" w:hint="default"/>
    </w:rPr>
  </w:style>
  <w:style w:type="character" w:customStyle="1" w:styleId="WW8Num21z2">
    <w:name w:val="WW8Num21z2"/>
    <w:rPr>
      <w:rFonts w:ascii="Consolas" w:hAnsi="Consolas" w:cs="Consolas" w:hint="default"/>
    </w:rPr>
  </w:style>
  <w:style w:type="character" w:customStyle="1" w:styleId="WW8Num21z3">
    <w:name w:val="WW8Num21z3"/>
    <w:rPr>
      <w:rFonts w:ascii="Microsoft YaHei" w:hAnsi="Microsoft YaHei" w:cs="Microsoft YaHei"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rPr>
      <w:rFonts w:hint="default"/>
      <w:b w:val="0"/>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Arial Unicode MS" w:hAnsi="Arial Unicode MS" w:cs="Arial Unicode MS" w:hint="default"/>
    </w:rPr>
  </w:style>
  <w:style w:type="character" w:customStyle="1" w:styleId="WW8Num24z3">
    <w:name w:val="WW8Num24z3"/>
    <w:rPr>
      <w:rFonts w:ascii="Microsoft YaHei" w:hAnsi="Microsoft YaHei" w:cs="Microsoft YaHei"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Arial Unicode MS" w:hAnsi="Arial Unicode MS" w:cs="Arial Unicode MS" w:hint="default"/>
    </w:rPr>
  </w:style>
  <w:style w:type="character" w:customStyle="1" w:styleId="WW8Num28z2">
    <w:name w:val="WW8Num28z2"/>
    <w:rPr>
      <w:rFonts w:ascii="Consolas" w:hAnsi="Consolas" w:cs="Consolas" w:hint="default"/>
    </w:rPr>
  </w:style>
  <w:style w:type="character" w:customStyle="1" w:styleId="WW8Num28z3">
    <w:name w:val="WW8Num28z3"/>
    <w:rPr>
      <w:rFonts w:ascii="Microsoft YaHei" w:hAnsi="Microsoft YaHei" w:cs="Microsoft YaHei"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rFonts w:ascii="Arial Unicode MS" w:hAnsi="Arial Unicode MS" w:cs="Arial Unicode MS" w:hint="default"/>
    </w:rPr>
  </w:style>
  <w:style w:type="character" w:customStyle="1" w:styleId="WW8Num32z2">
    <w:name w:val="WW8Num32z2"/>
    <w:rPr>
      <w:rFonts w:ascii="Consolas" w:hAnsi="Consolas" w:cs="Consolas" w:hint="default"/>
    </w:rPr>
  </w:style>
  <w:style w:type="character" w:customStyle="1" w:styleId="WW8Num32z3">
    <w:name w:val="WW8Num32z3"/>
    <w:rPr>
      <w:rFonts w:ascii="Microsoft YaHei" w:hAnsi="Microsoft YaHei" w:cs="Microsoft YaHe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rFonts w:hint="default"/>
      <w:i w:val="0"/>
    </w:rPr>
  </w:style>
  <w:style w:type="character" w:customStyle="1" w:styleId="WW8Num43z2">
    <w:name w:val="WW8Num43z2"/>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9z1">
    <w:name w:val="WW8Num49z1"/>
    <w:rPr>
      <w:rFonts w:ascii="Arial Unicode MS" w:hAnsi="Arial Unicode MS" w:cs="Arial Unicode MS" w:hint="default"/>
    </w:rPr>
  </w:style>
  <w:style w:type="character" w:customStyle="1" w:styleId="WW8Num49z2">
    <w:name w:val="WW8Num49z2"/>
    <w:rPr>
      <w:rFonts w:ascii="Consolas" w:hAnsi="Consolas" w:cs="Consolas" w:hint="default"/>
    </w:rPr>
  </w:style>
  <w:style w:type="character" w:customStyle="1" w:styleId="WW8Num50z1">
    <w:name w:val="WW8Num50z1"/>
    <w:rPr>
      <w:rFonts w:ascii="Arial Unicode MS" w:hAnsi="Arial Unicode MS" w:cs="Arial Unicode MS" w:hint="default"/>
    </w:rPr>
  </w:style>
  <w:style w:type="character" w:customStyle="1" w:styleId="WW8Num50z3">
    <w:name w:val="WW8Num50z3"/>
    <w:rPr>
      <w:rFonts w:ascii="Microsoft YaHei" w:hAnsi="Microsoft YaHei" w:cs="Microsoft YaHei"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Arial Unicode MS" w:hAnsi="Arial Unicode MS" w:cs="Arial Unicode MS" w:hint="default"/>
    </w:rPr>
  </w:style>
  <w:style w:type="character" w:customStyle="1" w:styleId="WW8Num54z2">
    <w:name w:val="WW8Num54z2"/>
    <w:rPr>
      <w:rFonts w:ascii="Consolas" w:hAnsi="Consolas" w:cs="Consolas" w:hint="default"/>
    </w:rPr>
  </w:style>
  <w:style w:type="character" w:customStyle="1" w:styleId="WW8Num54z3">
    <w:name w:val="WW8Num54z3"/>
    <w:rPr>
      <w:rFonts w:ascii="Microsoft YaHei" w:hAnsi="Microsoft YaHei" w:cs="Microsoft YaHei"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rPr>
      <w:rFonts w:ascii="Courier New" w:eastAsia="Lucida Sans" w:hAnsi="Courier New" w:cs="Courier New"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rPr>
      <w:rFonts w:ascii="Arial Unicode MS" w:hAnsi="Arial Unicode MS" w:cs="Arial Unicode MS" w:hint="default"/>
    </w:rPr>
  </w:style>
  <w:style w:type="character" w:customStyle="1" w:styleId="WW8Num57z2">
    <w:name w:val="WW8Num57z2"/>
    <w:rPr>
      <w:rFonts w:ascii="Consolas" w:hAnsi="Consolas" w:cs="Consolas" w:hint="default"/>
    </w:rPr>
  </w:style>
  <w:style w:type="character" w:customStyle="1" w:styleId="WW8Num57z3">
    <w:name w:val="WW8Num57z3"/>
    <w:rPr>
      <w:rFonts w:ascii="Microsoft YaHei" w:hAnsi="Microsoft YaHei" w:cs="Microsoft YaHei" w:hint="default"/>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ascii="Courier New" w:eastAsia="Tahoma" w:hAnsi="Courier New" w:cs="Courier New" w:hint="default"/>
      <w:w w:val="91"/>
      <w:sz w:val="24"/>
      <w:szCs w:val="24"/>
      <w:lang w:val="pl-PL"/>
    </w:rPr>
  </w:style>
  <w:style w:type="character" w:customStyle="1" w:styleId="WW8Num61z3">
    <w:name w:val="WW8Num61z3"/>
    <w:rPr>
      <w:b/>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Arial Unicode MS" w:hAnsi="Arial Unicode MS" w:cs="Arial Unicode MS" w:hint="default"/>
    </w:rPr>
  </w:style>
  <w:style w:type="character" w:customStyle="1" w:styleId="WW8Num62z2">
    <w:name w:val="WW8Num62z2"/>
    <w:rPr>
      <w:rFonts w:ascii="Consolas" w:hAnsi="Consolas" w:cs="Consola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sz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b/>
    </w:rPr>
  </w:style>
  <w:style w:type="character" w:customStyle="1" w:styleId="Domylnaczcionkaakapitu1">
    <w:name w:val="Domyślna czcionka akapitu1"/>
  </w:style>
  <w:style w:type="character" w:styleId="Numerstrony">
    <w:name w:val="page number"/>
    <w:basedOn w:val="Domylnaczcionkaakapitu1"/>
  </w:style>
  <w:style w:type="character" w:styleId="Pogrubienie">
    <w:name w:val="Strong"/>
    <w:qFormat/>
    <w:rPr>
      <w:b/>
    </w:rPr>
  </w:style>
  <w:style w:type="character" w:customStyle="1" w:styleId="Tekstpodstawowy3Znak">
    <w:name w:val="Tekst podstawowy 3 Znak"/>
    <w:rPr>
      <w:sz w:val="24"/>
      <w:lang w:val="pl-PL" w:eastAsia="ar-SA" w:bidi="ar-SA"/>
    </w:rPr>
  </w:style>
  <w:style w:type="character" w:customStyle="1" w:styleId="TekstpodstawowywcityZnak">
    <w:name w:val="Tekst podstawowy wcięty Znak"/>
    <w:rPr>
      <w:sz w:val="24"/>
      <w:lang w:val="pl-PL" w:eastAsia="ar-SA" w:bidi="ar-SA"/>
    </w:rPr>
  </w:style>
  <w:style w:type="character" w:customStyle="1" w:styleId="TekstpodstawowyZnak">
    <w:name w:val="Tekst podstawowy Znak"/>
    <w:rPr>
      <w:b/>
      <w:sz w:val="40"/>
      <w:lang w:val="pl-PL" w:eastAsia="ar-SA" w:bidi="ar-SA"/>
    </w:rPr>
  </w:style>
  <w:style w:type="character" w:customStyle="1" w:styleId="ZnakZnak16">
    <w:name w:val="Znak Znak16"/>
    <w:rPr>
      <w:sz w:val="24"/>
      <w:lang w:val="pl-PL" w:eastAsia="ar-SA" w:bidi="ar-SA"/>
    </w:rPr>
  </w:style>
  <w:style w:type="character" w:customStyle="1" w:styleId="FontStyle18">
    <w:name w:val="Font Style18"/>
    <w:rPr>
      <w:rFonts w:ascii="Courier New" w:hAnsi="Courier New" w:cs="Courier New"/>
      <w:sz w:val="22"/>
      <w:szCs w:val="22"/>
    </w:rPr>
  </w:style>
  <w:style w:type="character" w:customStyle="1" w:styleId="TytuZnak">
    <w:name w:val="Tytuł Znak"/>
    <w:rPr>
      <w:b/>
      <w:bCs/>
      <w:sz w:val="24"/>
      <w:szCs w:val="24"/>
      <w:lang w:val="pl-PL" w:eastAsia="ar-SA" w:bidi="ar-SA"/>
    </w:rPr>
  </w:style>
  <w:style w:type="character" w:customStyle="1" w:styleId="PodtytuZnak">
    <w:name w:val="Podtytuł Znak"/>
    <w:uiPriority w:val="11"/>
    <w:rPr>
      <w:b/>
      <w:bCs/>
      <w:szCs w:val="24"/>
      <w:lang w:val="pl-PL" w:eastAsia="ar-SA" w:bidi="ar-SA"/>
    </w:rPr>
  </w:style>
  <w:style w:type="character" w:customStyle="1" w:styleId="ZnakZnak">
    <w:name w:val="Znak Znak"/>
    <w:rPr>
      <w:sz w:val="24"/>
      <w:lang w:val="pl-PL" w:eastAsia="ar-SA" w:bidi="ar-SA"/>
    </w:rPr>
  </w:style>
  <w:style w:type="character" w:customStyle="1" w:styleId="Odwoaniedokomentarza1">
    <w:name w:val="Odwołanie do komentarza1"/>
    <w:rPr>
      <w:sz w:val="16"/>
      <w:szCs w:val="16"/>
    </w:rPr>
  </w:style>
  <w:style w:type="character" w:customStyle="1" w:styleId="StandardZnak">
    <w:name w:val="Standard Znak"/>
    <w:rPr>
      <w:lang w:val="pl-PL" w:eastAsia="ar-SA" w:bidi="ar-SA"/>
    </w:rPr>
  </w:style>
  <w:style w:type="character" w:customStyle="1" w:styleId="NagwekZnak">
    <w:name w:val="Nagłówek Znak"/>
    <w:rPr>
      <w:lang w:val="pl-PL" w:eastAsia="ar-SA" w:bidi="ar-SA"/>
    </w:rPr>
  </w:style>
  <w:style w:type="character" w:customStyle="1" w:styleId="ZnakZnak6">
    <w:name w:val="Znak Znak6"/>
    <w:rPr>
      <w:b/>
      <w:sz w:val="40"/>
      <w:lang w:val="pl-PL" w:eastAsia="ar-SA" w:bidi="ar-SA"/>
    </w:rPr>
  </w:style>
  <w:style w:type="character" w:customStyle="1" w:styleId="Nagwek1Znak">
    <w:name w:val="Nagłówek 1 Znak"/>
    <w:rPr>
      <w:b/>
      <w:sz w:val="32"/>
    </w:rPr>
  </w:style>
  <w:style w:type="character" w:styleId="Hipercze">
    <w:name w:val="Hyperlink"/>
    <w:uiPriority w:val="99"/>
    <w:rPr>
      <w:color w:val="0000FF"/>
      <w:u w:val="single"/>
    </w:rPr>
  </w:style>
  <w:style w:type="character" w:styleId="UyteHipercze">
    <w:name w:val="FollowedHyperlink"/>
    <w:uiPriority w:val="99"/>
    <w:rPr>
      <w:color w:val="800080"/>
      <w:u w:val="single"/>
    </w:rPr>
  </w:style>
  <w:style w:type="character" w:customStyle="1" w:styleId="StopkaZnak">
    <w:name w:val="Stopka Znak"/>
    <w:uiPriority w:val="99"/>
    <w:rPr>
      <w:sz w:val="28"/>
    </w:rPr>
  </w:style>
  <w:style w:type="character" w:customStyle="1" w:styleId="Tekstpodstawowy2Znak">
    <w:name w:val="Tekst podstawowy 2 Znak"/>
    <w:rPr>
      <w:sz w:val="24"/>
    </w:rPr>
  </w:style>
  <w:style w:type="character" w:customStyle="1" w:styleId="Nagwek7Znak">
    <w:name w:val="Nagłówek 7 Znak"/>
    <w:rPr>
      <w:sz w:val="24"/>
      <w:szCs w:val="24"/>
      <w:lang w:val="x-none"/>
    </w:rPr>
  </w:style>
  <w:style w:type="character" w:customStyle="1" w:styleId="Nagwek8Znak">
    <w:name w:val="Nagłówek 8 Znak"/>
    <w:rPr>
      <w:rFonts w:ascii="Tahoma" w:eastAsia="Verdana" w:hAnsi="Tahoma" w:cs="Tahoma"/>
      <w:b/>
      <w:bCs/>
      <w:color w:val="000000"/>
      <w:kern w:val="1"/>
      <w:sz w:val="24"/>
      <w:szCs w:val="24"/>
      <w:lang w:eastAsia="hi-IN" w:bidi="hi-IN"/>
    </w:rPr>
  </w:style>
  <w:style w:type="character" w:customStyle="1" w:styleId="attributenametext">
    <w:name w:val="attribute_name_text"/>
  </w:style>
  <w:style w:type="character" w:customStyle="1" w:styleId="Nagwek2Znak">
    <w:name w:val="Nagłówek 2 Znak"/>
    <w:rPr>
      <w:b/>
      <w:sz w:val="24"/>
    </w:rPr>
  </w:style>
  <w:style w:type="character" w:customStyle="1" w:styleId="Nagwek3Znak">
    <w:name w:val="Nagłówek 3 Znak"/>
    <w:rPr>
      <w:b/>
      <w:sz w:val="28"/>
    </w:rPr>
  </w:style>
  <w:style w:type="character" w:customStyle="1" w:styleId="Nagwek4Znak">
    <w:name w:val="Nagłówek 4 Znak"/>
    <w:rPr>
      <w:sz w:val="24"/>
    </w:rPr>
  </w:style>
  <w:style w:type="character" w:customStyle="1" w:styleId="Nagwek5Znak">
    <w:name w:val="Nagłówek 5 Znak"/>
    <w:rPr>
      <w:sz w:val="24"/>
    </w:rPr>
  </w:style>
  <w:style w:type="character" w:customStyle="1" w:styleId="Nagwek6Znak">
    <w:name w:val="Nagłówek 6 Znak"/>
    <w:rPr>
      <w:b/>
      <w:bCs/>
      <w:sz w:val="22"/>
      <w:szCs w:val="22"/>
    </w:rPr>
  </w:style>
  <w:style w:type="character" w:customStyle="1" w:styleId="Tekstpodstawowywcity3Znak">
    <w:name w:val="Tekst podstawowy wcięty 3 Znak"/>
    <w:link w:val="Tekstpodstawowywcity3"/>
    <w:rPr>
      <w:sz w:val="24"/>
    </w:rPr>
  </w:style>
  <w:style w:type="character" w:customStyle="1" w:styleId="Tekstpodstawowywcity2Znak">
    <w:name w:val="Tekst podstawowy wcięty 2 Znak"/>
  </w:style>
  <w:style w:type="character" w:customStyle="1" w:styleId="TekstdymkaZnak">
    <w:name w:val="Tekst dymka Znak"/>
    <w:rPr>
      <w:rFonts w:ascii="Mangal" w:hAnsi="Mangal" w:cs="Mangal"/>
      <w:sz w:val="16"/>
      <w:szCs w:val="16"/>
    </w:rPr>
  </w:style>
  <w:style w:type="character" w:customStyle="1" w:styleId="innerpricevalue">
    <w:name w:val="innerpricevalue"/>
  </w:style>
  <w:style w:type="character" w:customStyle="1" w:styleId="apple-converted-space">
    <w:name w:val="apple-converted-space"/>
  </w:style>
  <w:style w:type="character" w:customStyle="1" w:styleId="tooltipster">
    <w:name w:val="tooltipster"/>
  </w:style>
  <w:style w:type="character" w:customStyle="1" w:styleId="ZwykytekstZnak">
    <w:name w:val="Zwykły tekst Znak"/>
    <w:uiPriority w:val="99"/>
    <w:rPr>
      <w:rFonts w:ascii="MS Outlook" w:hAnsi="MS Outlook" w:cs="MS Outlook"/>
      <w:sz w:val="21"/>
      <w:szCs w:val="21"/>
    </w:rPr>
  </w:style>
  <w:style w:type="character" w:customStyle="1" w:styleId="ZwykytekstZnak1">
    <w:name w:val="Zwykły tekst Znak1"/>
    <w:rPr>
      <w:rFonts w:ascii="Arial Unicode MS" w:hAnsi="Arial Unicode MS" w:cs="Arial Unicode MS"/>
    </w:rPr>
  </w:style>
  <w:style w:type="character" w:styleId="Uwydatnienie">
    <w:name w:val="Emphasis"/>
    <w:qFormat/>
    <w:rPr>
      <w:i/>
      <w:iCs/>
    </w:rPr>
  </w:style>
  <w:style w:type="character" w:customStyle="1" w:styleId="FontStyle16">
    <w:name w:val="Font Style16"/>
    <w:rPr>
      <w:rFonts w:ascii="Tahoma" w:hAnsi="Tahoma" w:cs="Tahoma"/>
      <w:sz w:val="20"/>
      <w:szCs w:val="20"/>
    </w:rPr>
  </w:style>
  <w:style w:type="character" w:customStyle="1" w:styleId="anal-post-content">
    <w:name w:val="anal-post-content"/>
  </w:style>
  <w:style w:type="character" w:customStyle="1" w:styleId="plainhtml">
    <w:name w:val="plainhtml"/>
  </w:style>
  <w:style w:type="character" w:customStyle="1" w:styleId="dyszka2">
    <w:name w:val="dyszka2"/>
  </w:style>
  <w:style w:type="character" w:customStyle="1" w:styleId="TekstprzypisukocowegoZnak">
    <w:name w:val="Tekst przypisu końcowego Znak"/>
    <w:basedOn w:val="Domylnaczcionkaakapitu1"/>
    <w:uiPriority w:val="99"/>
  </w:style>
  <w:style w:type="character" w:customStyle="1" w:styleId="Znakiprzypiswkocowych">
    <w:name w:val="Znaki przypisów końcowych"/>
    <w:rPr>
      <w:vertAlign w:val="superscript"/>
    </w:rPr>
  </w:style>
  <w:style w:type="character" w:customStyle="1" w:styleId="Teksttreci">
    <w:name w:val="Tekst treści_"/>
    <w:rPr>
      <w:sz w:val="22"/>
      <w:szCs w:val="22"/>
      <w:shd w:val="clear" w:color="auto" w:fill="FFFFFF"/>
    </w:rPr>
  </w:style>
  <w:style w:type="character" w:customStyle="1" w:styleId="AkapitzlistZnak">
    <w:name w:val="Akapit z listą Znak"/>
    <w:aliases w:val="Lista num Znak,lp1 Znak,Preambuła Znak,BULLET Znak,UEDAŞ Bullet Znak,abc siralı Znak,Use Case List Paragraph Znak,Heading2 Znak,Body Bullet Znak,List Paragraph1 Znak,List Paragraph-rfp content Znak,BulletOK Znak,Number Bullets Znak"/>
    <w:uiPriority w:val="34"/>
    <w:qFormat/>
    <w:rPr>
      <w:rFonts w:ascii="Symbol" w:eastAsia="Symbol" w:hAnsi="Symbol" w:cs="Symbol"/>
      <w:sz w:val="22"/>
      <w:szCs w:val="22"/>
    </w:rPr>
  </w:style>
  <w:style w:type="character" w:customStyle="1" w:styleId="ElizaWancerz">
    <w:name w:val="Eliza Wancerz"/>
    <w:rPr>
      <w:rFonts w:ascii="Tahoma" w:hAnsi="Tahoma" w:cs="Tahoma"/>
      <w:color w:val="000080"/>
      <w:sz w:val="20"/>
      <w:szCs w:val="20"/>
    </w:rPr>
  </w:style>
  <w:style w:type="character" w:customStyle="1" w:styleId="Nierozpoznanawzmianka1">
    <w:name w:val="Nierozpoznana wzmianka1"/>
    <w:rPr>
      <w:color w:val="605E5C"/>
      <w:shd w:val="clear" w:color="auto" w:fill="E1DFDD"/>
    </w:rPr>
  </w:style>
  <w:style w:type="character" w:customStyle="1" w:styleId="apple-tab-span">
    <w:name w:val="apple-tab-span"/>
  </w:style>
  <w:style w:type="character" w:customStyle="1" w:styleId="Nierozpoznanawzmianka2">
    <w:name w:val="Nierozpoznana wzmianka2"/>
    <w:rPr>
      <w:color w:val="605E5C"/>
      <w:shd w:val="clear" w:color="auto" w:fill="E1DFDD"/>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Tahoma" w:eastAsia="Calibri Light" w:hAnsi="Tahoma" w:cs="Cambria"/>
      <w:sz w:val="28"/>
      <w:szCs w:val="28"/>
    </w:rPr>
  </w:style>
  <w:style w:type="paragraph" w:styleId="Tekstpodstawowy">
    <w:name w:val="Body Text"/>
    <w:basedOn w:val="Normalny"/>
    <w:link w:val="TekstpodstawowyZnak1"/>
    <w:pPr>
      <w:jc w:val="center"/>
    </w:pPr>
    <w:rPr>
      <w:b/>
      <w:sz w:val="40"/>
    </w:rPr>
  </w:style>
  <w:style w:type="paragraph" w:styleId="Lista">
    <w:name w:val="List"/>
    <w:basedOn w:val="Tekstpodstawowy"/>
    <w:rPr>
      <w:rFonts w:cs="Cambria"/>
    </w:rPr>
  </w:style>
  <w:style w:type="paragraph" w:customStyle="1" w:styleId="Podpis1">
    <w:name w:val="Podpis1"/>
    <w:basedOn w:val="Normalny"/>
    <w:pPr>
      <w:suppressLineNumbers/>
      <w:spacing w:before="120" w:after="120"/>
    </w:pPr>
    <w:rPr>
      <w:rFonts w:cs="Cambria"/>
      <w:i/>
      <w:iCs/>
      <w:sz w:val="24"/>
      <w:szCs w:val="24"/>
    </w:rPr>
  </w:style>
  <w:style w:type="paragraph" w:customStyle="1" w:styleId="Indeks">
    <w:name w:val="Indeks"/>
    <w:basedOn w:val="Normalny"/>
    <w:pPr>
      <w:suppressLineNumbers/>
    </w:pPr>
    <w:rPr>
      <w:rFonts w:cs="Cambria"/>
    </w:rPr>
  </w:style>
  <w:style w:type="paragraph" w:styleId="Stopka">
    <w:name w:val="footer"/>
    <w:basedOn w:val="Normalny"/>
    <w:pPr>
      <w:tabs>
        <w:tab w:val="center" w:pos="4536"/>
        <w:tab w:val="right" w:pos="9072"/>
      </w:tabs>
    </w:pPr>
    <w:rPr>
      <w:sz w:val="28"/>
    </w:rPr>
  </w:style>
  <w:style w:type="paragraph" w:styleId="Tekstpodstawowywcity">
    <w:name w:val="Body Text Indent"/>
    <w:basedOn w:val="Normalny"/>
    <w:link w:val="TekstpodstawowywcityZnak1"/>
    <w:pPr>
      <w:ind w:left="75"/>
    </w:pPr>
    <w:rPr>
      <w:sz w:val="24"/>
    </w:rPr>
  </w:style>
  <w:style w:type="paragraph" w:customStyle="1" w:styleId="Tekstpodstawowy31">
    <w:name w:val="Tekst podstawowy 31"/>
    <w:basedOn w:val="Normalny"/>
    <w:pPr>
      <w:jc w:val="both"/>
    </w:pPr>
    <w:rPr>
      <w:sz w:val="24"/>
    </w:rPr>
  </w:style>
  <w:style w:type="paragraph" w:customStyle="1" w:styleId="Tekstpodstawowy21">
    <w:name w:val="Tekst podstawowy 21"/>
    <w:basedOn w:val="Normalny"/>
    <w:rPr>
      <w:sz w:val="24"/>
    </w:rPr>
  </w:style>
  <w:style w:type="paragraph" w:customStyle="1" w:styleId="Tekstpodstawowywcity31">
    <w:name w:val="Tekst podstawowy wcięty 31"/>
    <w:basedOn w:val="Normalny"/>
    <w:pPr>
      <w:ind w:left="60"/>
    </w:pPr>
    <w:rPr>
      <w:sz w:val="24"/>
    </w:rPr>
  </w:style>
  <w:style w:type="paragraph" w:styleId="NormalnyWeb">
    <w:name w:val="Normal (Web)"/>
    <w:basedOn w:val="Normalny"/>
    <w:link w:val="NormalnyWebZnak"/>
    <w:uiPriority w:val="99"/>
    <w:pPr>
      <w:spacing w:before="100" w:after="100"/>
      <w:jc w:val="both"/>
    </w:pPr>
    <w:rPr>
      <w:rFonts w:ascii="Cambria Math" w:eastAsia="Cambria Math" w:hAnsi="Cambria Math" w:cs="Cambria Math"/>
    </w:rPr>
  </w:style>
  <w:style w:type="paragraph" w:styleId="Nagwek">
    <w:name w:val="header"/>
    <w:basedOn w:val="Normalny"/>
    <w:pPr>
      <w:tabs>
        <w:tab w:val="center" w:pos="4536"/>
        <w:tab w:val="right" w:pos="9072"/>
      </w:tabs>
    </w:pPr>
  </w:style>
  <w:style w:type="paragraph" w:customStyle="1" w:styleId="Tekstpodstawowywcity21">
    <w:name w:val="Tekst podstawowy wcięty 21"/>
    <w:basedOn w:val="Normalny"/>
    <w:pPr>
      <w:spacing w:after="120" w:line="480" w:lineRule="auto"/>
      <w:ind w:left="283"/>
    </w:pPr>
  </w:style>
  <w:style w:type="paragraph" w:styleId="Tekstdymka">
    <w:name w:val="Balloon Text"/>
    <w:basedOn w:val="Normalny"/>
    <w:link w:val="TekstdymkaZnak1"/>
    <w:uiPriority w:val="99"/>
    <w:rPr>
      <w:rFonts w:ascii="Mangal" w:hAnsi="Mangal" w:cs="Mangal"/>
      <w:sz w:val="16"/>
      <w:szCs w:val="16"/>
    </w:rPr>
  </w:style>
  <w:style w:type="paragraph" w:customStyle="1" w:styleId="Skrconyadreszwrotny">
    <w:name w:val="Skrócony adres zwrotny"/>
    <w:basedOn w:val="Normalny"/>
    <w:rPr>
      <w:sz w:val="24"/>
    </w:r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Lista-kontynuacja1"/>
    <w:pPr>
      <w:numPr>
        <w:numId w:val="16"/>
      </w:numPr>
      <w:spacing w:after="160"/>
      <w:ind w:left="1080"/>
    </w:pPr>
  </w:style>
  <w:style w:type="paragraph" w:customStyle="1" w:styleId="ust">
    <w:name w:val="ust"/>
    <w:pPr>
      <w:suppressAutoHyphens/>
      <w:spacing w:before="60" w:after="60"/>
      <w:ind w:left="426" w:hanging="284"/>
      <w:jc w:val="both"/>
    </w:pPr>
    <w:rPr>
      <w:sz w:val="24"/>
      <w:szCs w:val="24"/>
      <w:lang w:eastAsia="ar-SA"/>
    </w:rPr>
  </w:style>
  <w:style w:type="paragraph" w:customStyle="1" w:styleId="pkt">
    <w:name w:val="pkt"/>
    <w:basedOn w:val="Normalny"/>
    <w:pPr>
      <w:spacing w:before="60" w:after="60"/>
      <w:ind w:left="851" w:hanging="295"/>
      <w:jc w:val="both"/>
    </w:pPr>
    <w:rPr>
      <w:sz w:val="24"/>
      <w:szCs w:val="24"/>
    </w:rPr>
  </w:style>
  <w:style w:type="paragraph" w:customStyle="1" w:styleId="lit">
    <w:name w:val="lit"/>
    <w:pPr>
      <w:suppressAutoHyphens/>
      <w:spacing w:before="60" w:after="60"/>
      <w:ind w:left="1281" w:hanging="272"/>
      <w:jc w:val="both"/>
    </w:pPr>
    <w:rPr>
      <w:sz w:val="24"/>
      <w:szCs w:val="24"/>
      <w:lang w:eastAsia="ar-SA"/>
    </w:rPr>
  </w:style>
  <w:style w:type="paragraph" w:customStyle="1" w:styleId="Standardowy1">
    <w:name w:val="Standardowy1"/>
    <w:pPr>
      <w:suppressAutoHyphens/>
    </w:pPr>
    <w:rPr>
      <w:sz w:val="24"/>
      <w:lang w:eastAsia="ar-SA"/>
    </w:rPr>
  </w:style>
  <w:style w:type="paragraph" w:customStyle="1" w:styleId="Default">
    <w:name w:val="Default"/>
    <w:basedOn w:val="Normalny"/>
    <w:pPr>
      <w:widowControl w:val="0"/>
      <w:autoSpaceDE w:val="0"/>
    </w:pPr>
    <w:rPr>
      <w:sz w:val="24"/>
      <w:szCs w:val="24"/>
    </w:rPr>
  </w:style>
  <w:style w:type="paragraph" w:styleId="Tytu">
    <w:name w:val="Title"/>
    <w:basedOn w:val="Normalny"/>
    <w:next w:val="Podtytu"/>
    <w:qFormat/>
    <w:pPr>
      <w:jc w:val="center"/>
    </w:pPr>
    <w:rPr>
      <w:b/>
      <w:bCs/>
      <w:sz w:val="24"/>
      <w:szCs w:val="24"/>
    </w:rPr>
  </w:style>
  <w:style w:type="paragraph" w:styleId="Podtytu">
    <w:name w:val="Subtitle"/>
    <w:basedOn w:val="Normalny"/>
    <w:next w:val="Tekstpodstawowy"/>
    <w:qFormat/>
    <w:rPr>
      <w:b/>
      <w:bCs/>
      <w:szCs w:val="24"/>
    </w:rPr>
  </w:style>
  <w:style w:type="paragraph" w:customStyle="1" w:styleId="ZnakZnakZnakZnak">
    <w:name w:val="Znak Znak Znak Znak"/>
    <w:basedOn w:val="Normalny"/>
    <w:pPr>
      <w:tabs>
        <w:tab w:val="left" w:pos="709"/>
      </w:tabs>
    </w:pPr>
    <w:rPr>
      <w:rFonts w:ascii="Mangal" w:hAnsi="Mangal" w:cs="Mangal"/>
      <w:sz w:val="24"/>
      <w:szCs w:val="24"/>
    </w:rPr>
  </w:style>
  <w:style w:type="paragraph" w:customStyle="1" w:styleId="ZnakZnakZnakZnak0">
    <w:name w:val="Znak Znak Znak Znak"/>
    <w:basedOn w:val="Normalny"/>
    <w:pPr>
      <w:tabs>
        <w:tab w:val="left" w:pos="709"/>
      </w:tabs>
    </w:pPr>
    <w:rPr>
      <w:rFonts w:ascii="Mangal" w:hAnsi="Mangal" w:cs="Mangal"/>
      <w:sz w:val="24"/>
      <w:szCs w:val="24"/>
    </w:rPr>
  </w:style>
  <w:style w:type="paragraph" w:customStyle="1" w:styleId="Akapitzlist1">
    <w:name w:val="Akapit z listą1"/>
    <w:basedOn w:val="Normalny"/>
    <w:pPr>
      <w:widowControl w:val="0"/>
      <w:ind w:left="720"/>
    </w:pPr>
    <w:rPr>
      <w:rFonts w:eastAsia="Verdana" w:cs="Yu Mincho Light"/>
      <w:kern w:val="1"/>
      <w:sz w:val="24"/>
      <w:szCs w:val="21"/>
      <w:lang w:eastAsia="hi-IN" w:bidi="hi-IN"/>
    </w:rPr>
  </w:style>
  <w:style w:type="paragraph" w:customStyle="1" w:styleId="Tekstkomentarza1">
    <w:name w:val="Tekst komentarza1"/>
    <w:basedOn w:val="Normalny"/>
  </w:style>
  <w:style w:type="paragraph" w:styleId="Tematkomentarza">
    <w:name w:val="annotation subject"/>
    <w:basedOn w:val="Tekstkomentarza1"/>
    <w:next w:val="Tekstkomentarza1"/>
    <w:link w:val="TematkomentarzaZnak"/>
    <w:uiPriority w:val="99"/>
    <w:rPr>
      <w:b/>
      <w:bCs/>
    </w:rPr>
  </w:style>
  <w:style w:type="paragraph" w:customStyle="1" w:styleId="Standard">
    <w:name w:val="Standard"/>
    <w:pPr>
      <w:widowControl w:val="0"/>
      <w:suppressAutoHyphens/>
    </w:pPr>
    <w:rPr>
      <w:lang w:eastAsia="ar-SA"/>
    </w:rPr>
  </w:style>
  <w:style w:type="paragraph" w:customStyle="1" w:styleId="ZnakZnak3">
    <w:name w:val="Znak Znak3"/>
    <w:basedOn w:val="Normalny"/>
    <w:pPr>
      <w:tabs>
        <w:tab w:val="left" w:pos="709"/>
      </w:tabs>
    </w:pPr>
    <w:rPr>
      <w:rFonts w:ascii="Mangal" w:hAnsi="Mangal" w:cs="Mangal"/>
      <w:sz w:val="24"/>
      <w:szCs w:val="24"/>
    </w:rPr>
  </w:style>
  <w:style w:type="paragraph" w:customStyle="1" w:styleId="font5">
    <w:name w:val="font5"/>
    <w:basedOn w:val="Normalny"/>
    <w:pPr>
      <w:spacing w:before="100" w:after="100"/>
    </w:pPr>
    <w:rPr>
      <w:rFonts w:ascii="Mangal" w:hAnsi="Mangal" w:cs="Mangal"/>
      <w:b/>
      <w:bCs/>
      <w:color w:val="000000"/>
      <w:sz w:val="16"/>
      <w:szCs w:val="16"/>
    </w:rPr>
  </w:style>
  <w:style w:type="paragraph" w:customStyle="1" w:styleId="font6">
    <w:name w:val="font6"/>
    <w:basedOn w:val="Normalny"/>
    <w:pPr>
      <w:spacing w:before="100" w:after="100"/>
    </w:pPr>
    <w:rPr>
      <w:rFonts w:ascii="Mangal" w:hAnsi="Mangal" w:cs="Mangal"/>
      <w:color w:val="000000"/>
      <w:sz w:val="16"/>
      <w:szCs w:val="16"/>
    </w:rPr>
  </w:style>
  <w:style w:type="paragraph" w:customStyle="1" w:styleId="font7">
    <w:name w:val="font7"/>
    <w:basedOn w:val="Normalny"/>
    <w:pPr>
      <w:spacing w:before="100" w:after="100"/>
    </w:pPr>
    <w:rPr>
      <w:rFonts w:ascii="Mangal" w:hAnsi="Mangal" w:cs="Mangal"/>
      <w:b/>
      <w:bCs/>
      <w:color w:val="000000"/>
      <w:sz w:val="18"/>
      <w:szCs w:val="18"/>
    </w:rPr>
  </w:style>
  <w:style w:type="paragraph" w:customStyle="1" w:styleId="font8">
    <w:name w:val="font8"/>
    <w:basedOn w:val="Normalny"/>
    <w:pPr>
      <w:spacing w:before="100" w:after="100"/>
    </w:pPr>
    <w:rPr>
      <w:rFonts w:ascii="Mangal" w:hAnsi="Mangal" w:cs="Mangal"/>
      <w:color w:val="000000"/>
      <w:sz w:val="18"/>
      <w:szCs w:val="18"/>
    </w:rPr>
  </w:style>
  <w:style w:type="paragraph" w:customStyle="1" w:styleId="xl66">
    <w:name w:val="xl66"/>
    <w:basedOn w:val="Normalny"/>
    <w:pPr>
      <w:pBdr>
        <w:top w:val="single" w:sz="4" w:space="0" w:color="000000"/>
        <w:left w:val="single" w:sz="4" w:space="0" w:color="000000"/>
        <w:right w:val="single" w:sz="4" w:space="0" w:color="000000"/>
      </w:pBdr>
      <w:shd w:val="clear" w:color="auto" w:fill="D8E4BC"/>
      <w:spacing w:before="100" w:after="100"/>
    </w:pPr>
    <w:rPr>
      <w:sz w:val="24"/>
      <w:szCs w:val="24"/>
    </w:rPr>
  </w:style>
  <w:style w:type="paragraph" w:customStyle="1" w:styleId="xl67">
    <w:name w:val="xl67"/>
    <w:basedOn w:val="Normalny"/>
    <w:pPr>
      <w:shd w:val="clear" w:color="auto" w:fill="D8E4BC"/>
      <w:spacing w:before="100" w:after="100"/>
    </w:pPr>
    <w:rPr>
      <w:sz w:val="24"/>
      <w:szCs w:val="24"/>
    </w:rPr>
  </w:style>
  <w:style w:type="paragraph" w:customStyle="1" w:styleId="xl68">
    <w:name w:val="xl68"/>
    <w:basedOn w:val="Normalny"/>
    <w:pPr>
      <w:pBdr>
        <w:top w:val="single" w:sz="4" w:space="0" w:color="000000"/>
        <w:left w:val="single" w:sz="4" w:space="0" w:color="000000"/>
      </w:pBdr>
      <w:shd w:val="clear" w:color="auto" w:fill="D8E4BC"/>
      <w:spacing w:before="100" w:after="100"/>
    </w:pPr>
    <w:rPr>
      <w:sz w:val="24"/>
      <w:szCs w:val="24"/>
    </w:rPr>
  </w:style>
  <w:style w:type="paragraph" w:customStyle="1" w:styleId="xl69">
    <w:name w:val="xl69"/>
    <w:basedOn w:val="Normalny"/>
    <w:pPr>
      <w:pBdr>
        <w:left w:val="single" w:sz="4" w:space="0" w:color="000000"/>
        <w:right w:val="single" w:sz="4" w:space="0" w:color="000000"/>
      </w:pBdr>
      <w:shd w:val="clear" w:color="auto" w:fill="D8E4BC"/>
      <w:spacing w:before="100" w:after="100"/>
    </w:pPr>
    <w:rPr>
      <w:sz w:val="24"/>
      <w:szCs w:val="24"/>
    </w:rPr>
  </w:style>
  <w:style w:type="paragraph" w:customStyle="1" w:styleId="xl70">
    <w:name w:val="xl70"/>
    <w:basedOn w:val="Normalny"/>
    <w:pPr>
      <w:pBdr>
        <w:right w:val="single" w:sz="4" w:space="0" w:color="000000"/>
      </w:pBdr>
      <w:shd w:val="clear" w:color="auto" w:fill="D8E4BC"/>
      <w:spacing w:before="100" w:after="100"/>
    </w:pPr>
    <w:rPr>
      <w:sz w:val="24"/>
      <w:szCs w:val="24"/>
    </w:rPr>
  </w:style>
  <w:style w:type="paragraph" w:customStyle="1" w:styleId="xl71">
    <w:name w:val="xl71"/>
    <w:basedOn w:val="Normalny"/>
    <w:pPr>
      <w:pBdr>
        <w:left w:val="single" w:sz="4" w:space="0" w:color="000000"/>
      </w:pBdr>
      <w:shd w:val="clear" w:color="auto" w:fill="D8E4BC"/>
      <w:spacing w:before="100" w:after="100"/>
    </w:pPr>
    <w:rPr>
      <w:sz w:val="24"/>
      <w:szCs w:val="24"/>
    </w:rPr>
  </w:style>
  <w:style w:type="paragraph" w:customStyle="1" w:styleId="xl72">
    <w:name w:val="xl72"/>
    <w:basedOn w:val="Normalny"/>
    <w:pPr>
      <w:pBdr>
        <w:left w:val="single" w:sz="4" w:space="0" w:color="000000"/>
        <w:bottom w:val="single" w:sz="4" w:space="0" w:color="000000"/>
        <w:right w:val="single" w:sz="4" w:space="0" w:color="000000"/>
      </w:pBdr>
      <w:shd w:val="clear" w:color="auto" w:fill="D8E4BC"/>
      <w:spacing w:before="100" w:after="100"/>
    </w:pPr>
    <w:rPr>
      <w:sz w:val="24"/>
      <w:szCs w:val="24"/>
    </w:rPr>
  </w:style>
  <w:style w:type="paragraph" w:customStyle="1" w:styleId="xl73">
    <w:name w:val="xl73"/>
    <w:basedOn w:val="Normalny"/>
    <w:pPr>
      <w:pBdr>
        <w:bottom w:val="single" w:sz="4" w:space="0" w:color="000000"/>
      </w:pBdr>
      <w:shd w:val="clear" w:color="auto" w:fill="D8E4BC"/>
      <w:spacing w:before="100" w:after="100"/>
    </w:pPr>
    <w:rPr>
      <w:sz w:val="24"/>
      <w:szCs w:val="24"/>
    </w:rPr>
  </w:style>
  <w:style w:type="paragraph" w:customStyle="1" w:styleId="xl74">
    <w:name w:val="xl74"/>
    <w:basedOn w:val="Normalny"/>
    <w:pPr>
      <w:pBdr>
        <w:bottom w:val="single" w:sz="4" w:space="0" w:color="000000"/>
      </w:pBdr>
      <w:shd w:val="clear" w:color="auto" w:fill="D8E4BC"/>
      <w:spacing w:before="100" w:after="100"/>
    </w:pPr>
    <w:rPr>
      <w:b/>
      <w:bCs/>
      <w:sz w:val="24"/>
      <w:szCs w:val="24"/>
    </w:rPr>
  </w:style>
  <w:style w:type="paragraph" w:customStyle="1" w:styleId="xl75">
    <w:name w:val="xl75"/>
    <w:basedOn w:val="Normalny"/>
    <w:pPr>
      <w:pBdr>
        <w:left w:val="single" w:sz="4" w:space="0" w:color="000000"/>
        <w:bottom w:val="single" w:sz="4" w:space="0" w:color="000000"/>
      </w:pBdr>
      <w:shd w:val="clear" w:color="auto" w:fill="D8E4BC"/>
      <w:spacing w:before="100" w:after="100"/>
    </w:pPr>
    <w:rPr>
      <w:b/>
      <w:bCs/>
      <w:sz w:val="24"/>
      <w:szCs w:val="24"/>
    </w:rPr>
  </w:style>
  <w:style w:type="paragraph" w:customStyle="1" w:styleId="xl76">
    <w:name w:val="xl76"/>
    <w:basedOn w:val="Normalny"/>
    <w:pPr>
      <w:pBdr>
        <w:left w:val="single" w:sz="4" w:space="0" w:color="000000"/>
        <w:right w:val="single" w:sz="4" w:space="0" w:color="000000"/>
      </w:pBdr>
      <w:spacing w:before="100" w:after="100"/>
    </w:pPr>
    <w:rPr>
      <w:sz w:val="24"/>
      <w:szCs w:val="24"/>
    </w:rPr>
  </w:style>
  <w:style w:type="paragraph" w:customStyle="1" w:styleId="xl77">
    <w:name w:val="xl77"/>
    <w:basedOn w:val="Normalny"/>
    <w:pPr>
      <w:pBdr>
        <w:left w:val="single" w:sz="4" w:space="0" w:color="000000"/>
      </w:pBdr>
      <w:spacing w:before="100" w:after="100"/>
    </w:pPr>
    <w:rPr>
      <w:sz w:val="24"/>
      <w:szCs w:val="24"/>
    </w:rPr>
  </w:style>
  <w:style w:type="paragraph" w:customStyle="1" w:styleId="xl78">
    <w:name w:val="xl78"/>
    <w:basedOn w:val="Normalny"/>
    <w:pPr>
      <w:pBdr>
        <w:left w:val="single" w:sz="4" w:space="0" w:color="000000"/>
        <w:right w:val="single" w:sz="4" w:space="0" w:color="000000"/>
      </w:pBdr>
      <w:spacing w:before="100" w:after="100"/>
    </w:pPr>
    <w:rPr>
      <w:sz w:val="24"/>
      <w:szCs w:val="24"/>
    </w:rPr>
  </w:style>
  <w:style w:type="paragraph" w:customStyle="1" w:styleId="xl79">
    <w:name w:val="xl79"/>
    <w:basedOn w:val="Normalny"/>
    <w:pPr>
      <w:pBdr>
        <w:right w:val="single" w:sz="4" w:space="0" w:color="000000"/>
      </w:pBdr>
      <w:spacing w:before="100" w:after="100"/>
    </w:pPr>
    <w:rPr>
      <w:sz w:val="24"/>
      <w:szCs w:val="24"/>
    </w:rPr>
  </w:style>
  <w:style w:type="paragraph" w:customStyle="1" w:styleId="xl80">
    <w:name w:val="xl80"/>
    <w:basedOn w:val="Normalny"/>
    <w:pPr>
      <w:pBdr>
        <w:left w:val="single" w:sz="4" w:space="0" w:color="000000"/>
        <w:bottom w:val="single" w:sz="4" w:space="0" w:color="000000"/>
        <w:right w:val="single" w:sz="4" w:space="0" w:color="000000"/>
      </w:pBdr>
      <w:spacing w:before="100" w:after="100"/>
    </w:pPr>
    <w:rPr>
      <w:sz w:val="24"/>
      <w:szCs w:val="24"/>
    </w:rPr>
  </w:style>
  <w:style w:type="paragraph" w:customStyle="1" w:styleId="xl81">
    <w:name w:val="xl81"/>
    <w:basedOn w:val="Normalny"/>
    <w:pPr>
      <w:pBdr>
        <w:bottom w:val="single" w:sz="4" w:space="0" w:color="000000"/>
      </w:pBdr>
      <w:spacing w:before="100" w:after="100"/>
    </w:pPr>
    <w:rPr>
      <w:sz w:val="24"/>
      <w:szCs w:val="24"/>
    </w:rPr>
  </w:style>
  <w:style w:type="paragraph" w:customStyle="1" w:styleId="xl82">
    <w:name w:val="xl82"/>
    <w:basedOn w:val="Normalny"/>
    <w:pPr>
      <w:pBdr>
        <w:left w:val="single" w:sz="4" w:space="0" w:color="000000"/>
        <w:bottom w:val="single" w:sz="4" w:space="0" w:color="000000"/>
      </w:pBdr>
      <w:spacing w:before="100" w:after="100"/>
    </w:pPr>
    <w:rPr>
      <w:sz w:val="24"/>
      <w:szCs w:val="24"/>
    </w:rPr>
  </w:style>
  <w:style w:type="paragraph" w:customStyle="1" w:styleId="xl83">
    <w:name w:val="xl83"/>
    <w:basedOn w:val="Normalny"/>
    <w:pPr>
      <w:pBdr>
        <w:left w:val="single" w:sz="4" w:space="0" w:color="000000"/>
        <w:bottom w:val="single" w:sz="4" w:space="0" w:color="000000"/>
        <w:right w:val="single" w:sz="4" w:space="0" w:color="000000"/>
      </w:pBdr>
      <w:spacing w:before="100" w:after="100"/>
    </w:pPr>
    <w:rPr>
      <w:sz w:val="24"/>
      <w:szCs w:val="24"/>
    </w:rPr>
  </w:style>
  <w:style w:type="paragraph" w:customStyle="1" w:styleId="xl84">
    <w:name w:val="xl84"/>
    <w:basedOn w:val="Normalny"/>
    <w:pPr>
      <w:pBdr>
        <w:bottom w:val="single" w:sz="4" w:space="0" w:color="000000"/>
        <w:right w:val="single" w:sz="4" w:space="0" w:color="000000"/>
      </w:pBdr>
      <w:spacing w:before="100" w:after="100"/>
    </w:pPr>
    <w:rPr>
      <w:sz w:val="24"/>
      <w:szCs w:val="24"/>
    </w:rPr>
  </w:style>
  <w:style w:type="paragraph" w:customStyle="1" w:styleId="xl85">
    <w:name w:val="xl85"/>
    <w:basedOn w:val="Normalny"/>
    <w:pPr>
      <w:pBdr>
        <w:left w:val="single" w:sz="4" w:space="0" w:color="000000"/>
        <w:right w:val="single" w:sz="4" w:space="0" w:color="000000"/>
      </w:pBdr>
      <w:spacing w:before="100" w:after="100"/>
    </w:pPr>
    <w:rPr>
      <w:b/>
      <w:bCs/>
      <w:sz w:val="24"/>
      <w:szCs w:val="24"/>
    </w:rPr>
  </w:style>
  <w:style w:type="paragraph" w:customStyle="1" w:styleId="xl86">
    <w:name w:val="xl86"/>
    <w:basedOn w:val="Normalny"/>
    <w:pPr>
      <w:pBdr>
        <w:top w:val="single" w:sz="8" w:space="0" w:color="000000"/>
        <w:left w:val="single" w:sz="8" w:space="0" w:color="000000"/>
        <w:bottom w:val="single" w:sz="8" w:space="0" w:color="000000"/>
        <w:right w:val="single" w:sz="4" w:space="0" w:color="000000"/>
      </w:pBdr>
      <w:spacing w:before="100" w:after="100"/>
    </w:pPr>
    <w:rPr>
      <w:sz w:val="24"/>
      <w:szCs w:val="24"/>
    </w:rPr>
  </w:style>
  <w:style w:type="paragraph" w:customStyle="1" w:styleId="xl87">
    <w:name w:val="xl87"/>
    <w:basedOn w:val="Normalny"/>
    <w:pPr>
      <w:pBdr>
        <w:top w:val="single" w:sz="8" w:space="0" w:color="000000"/>
        <w:bottom w:val="single" w:sz="8" w:space="0" w:color="000000"/>
      </w:pBdr>
      <w:spacing w:before="100" w:after="100"/>
    </w:pPr>
    <w:rPr>
      <w:sz w:val="24"/>
      <w:szCs w:val="24"/>
    </w:rPr>
  </w:style>
  <w:style w:type="paragraph" w:customStyle="1" w:styleId="xl88">
    <w:name w:val="xl88"/>
    <w:basedOn w:val="Normalny"/>
    <w:pPr>
      <w:pBdr>
        <w:top w:val="single" w:sz="8" w:space="0" w:color="000000"/>
        <w:left w:val="single" w:sz="4" w:space="0" w:color="000000"/>
        <w:bottom w:val="single" w:sz="8" w:space="0" w:color="000000"/>
        <w:right w:val="single" w:sz="4" w:space="0" w:color="000000"/>
      </w:pBdr>
      <w:spacing w:before="100" w:after="100"/>
    </w:pPr>
    <w:rPr>
      <w:sz w:val="24"/>
      <w:szCs w:val="24"/>
    </w:rPr>
  </w:style>
  <w:style w:type="paragraph" w:customStyle="1" w:styleId="xl89">
    <w:name w:val="xl89"/>
    <w:basedOn w:val="Normalny"/>
    <w:pPr>
      <w:pBdr>
        <w:top w:val="single" w:sz="8" w:space="0" w:color="000000"/>
        <w:left w:val="single" w:sz="4" w:space="0" w:color="000000"/>
        <w:bottom w:val="single" w:sz="8" w:space="0" w:color="000000"/>
        <w:right w:val="single" w:sz="8" w:space="0" w:color="000000"/>
      </w:pBdr>
      <w:spacing w:before="100" w:after="100"/>
    </w:pPr>
    <w:rPr>
      <w:sz w:val="24"/>
      <w:szCs w:val="24"/>
    </w:rPr>
  </w:style>
  <w:style w:type="paragraph" w:customStyle="1" w:styleId="xl90">
    <w:name w:val="xl90"/>
    <w:basedOn w:val="Normalny"/>
    <w:pPr>
      <w:pBdr>
        <w:top w:val="single" w:sz="8" w:space="0" w:color="000000"/>
        <w:bottom w:val="single" w:sz="8" w:space="0" w:color="000000"/>
        <w:right w:val="single" w:sz="4" w:space="0" w:color="000000"/>
      </w:pBdr>
      <w:spacing w:before="100" w:after="100"/>
    </w:pPr>
    <w:rPr>
      <w:sz w:val="24"/>
      <w:szCs w:val="24"/>
    </w:rPr>
  </w:style>
  <w:style w:type="paragraph" w:customStyle="1" w:styleId="xl91">
    <w:name w:val="xl91"/>
    <w:basedOn w:val="Normalny"/>
    <w:pPr>
      <w:pBdr>
        <w:top w:val="single" w:sz="8" w:space="0" w:color="000000"/>
        <w:left w:val="single" w:sz="8" w:space="0" w:color="000000"/>
        <w:bottom w:val="single" w:sz="8" w:space="0" w:color="000000"/>
        <w:right w:val="single" w:sz="4" w:space="0" w:color="000000"/>
      </w:pBdr>
      <w:spacing w:before="100" w:after="100"/>
    </w:pPr>
    <w:rPr>
      <w:b/>
      <w:bCs/>
      <w:sz w:val="24"/>
      <w:szCs w:val="24"/>
    </w:rPr>
  </w:style>
  <w:style w:type="paragraph" w:customStyle="1" w:styleId="xl92">
    <w:name w:val="xl92"/>
    <w:basedOn w:val="Normalny"/>
    <w:pPr>
      <w:pBdr>
        <w:top w:val="single" w:sz="8" w:space="0" w:color="000000"/>
        <w:bottom w:val="single" w:sz="8" w:space="0" w:color="000000"/>
      </w:pBdr>
      <w:spacing w:before="100" w:after="100"/>
    </w:pPr>
    <w:rPr>
      <w:b/>
      <w:bCs/>
      <w:sz w:val="24"/>
      <w:szCs w:val="24"/>
    </w:rPr>
  </w:style>
  <w:style w:type="paragraph" w:customStyle="1" w:styleId="xl93">
    <w:name w:val="xl93"/>
    <w:basedOn w:val="Normalny"/>
    <w:pPr>
      <w:pBdr>
        <w:top w:val="single" w:sz="8" w:space="0" w:color="000000"/>
        <w:left w:val="single" w:sz="4" w:space="0" w:color="000000"/>
        <w:bottom w:val="single" w:sz="8" w:space="0" w:color="000000"/>
        <w:right w:val="single" w:sz="4" w:space="0" w:color="000000"/>
      </w:pBdr>
      <w:spacing w:before="100" w:after="100"/>
    </w:pPr>
    <w:rPr>
      <w:b/>
      <w:bCs/>
      <w:sz w:val="24"/>
      <w:szCs w:val="24"/>
    </w:rPr>
  </w:style>
  <w:style w:type="paragraph" w:customStyle="1" w:styleId="xl94">
    <w:name w:val="xl94"/>
    <w:basedOn w:val="Normalny"/>
    <w:pPr>
      <w:pBdr>
        <w:top w:val="single" w:sz="8" w:space="0" w:color="000000"/>
        <w:left w:val="single" w:sz="4" w:space="0" w:color="000000"/>
        <w:bottom w:val="single" w:sz="8" w:space="0" w:color="000000"/>
        <w:right w:val="single" w:sz="8" w:space="0" w:color="000000"/>
      </w:pBdr>
      <w:spacing w:before="100" w:after="100"/>
    </w:pPr>
    <w:rPr>
      <w:b/>
      <w:bCs/>
      <w:sz w:val="24"/>
      <w:szCs w:val="24"/>
    </w:rPr>
  </w:style>
  <w:style w:type="paragraph" w:customStyle="1" w:styleId="xl95">
    <w:name w:val="xl95"/>
    <w:basedOn w:val="Normalny"/>
    <w:pPr>
      <w:pBdr>
        <w:top w:val="single" w:sz="8" w:space="0" w:color="000000"/>
        <w:bottom w:val="single" w:sz="8" w:space="0" w:color="000000"/>
        <w:right w:val="single" w:sz="4" w:space="0" w:color="000000"/>
      </w:pBdr>
      <w:spacing w:before="100" w:after="100"/>
    </w:pPr>
    <w:rPr>
      <w:b/>
      <w:bCs/>
      <w:sz w:val="24"/>
      <w:szCs w:val="24"/>
    </w:rPr>
  </w:style>
  <w:style w:type="paragraph" w:customStyle="1" w:styleId="xl96">
    <w:name w:val="xl96"/>
    <w:basedOn w:val="Normalny"/>
    <w:pPr>
      <w:pBdr>
        <w:left w:val="single" w:sz="4" w:space="0" w:color="000000"/>
        <w:bottom w:val="single" w:sz="4" w:space="0" w:color="000000"/>
        <w:right w:val="single" w:sz="4" w:space="0" w:color="000000"/>
      </w:pBdr>
      <w:spacing w:before="100" w:after="100"/>
    </w:pPr>
    <w:rPr>
      <w:sz w:val="16"/>
      <w:szCs w:val="16"/>
    </w:rPr>
  </w:style>
  <w:style w:type="paragraph" w:customStyle="1" w:styleId="xl97">
    <w:name w:val="xl97"/>
    <w:basedOn w:val="Normalny"/>
    <w:pPr>
      <w:spacing w:before="100" w:after="100"/>
    </w:pPr>
    <w:rPr>
      <w:b/>
      <w:bCs/>
      <w:sz w:val="24"/>
      <w:szCs w:val="24"/>
    </w:rPr>
  </w:style>
  <w:style w:type="paragraph" w:customStyle="1" w:styleId="xl98">
    <w:name w:val="xl98"/>
    <w:basedOn w:val="Normalny"/>
    <w:pPr>
      <w:pBdr>
        <w:top w:val="single" w:sz="8" w:space="0" w:color="000000"/>
        <w:left w:val="single" w:sz="4" w:space="0" w:color="000000"/>
        <w:bottom w:val="single" w:sz="8" w:space="0" w:color="000000"/>
      </w:pBdr>
      <w:spacing w:before="100" w:after="100"/>
    </w:pPr>
    <w:rPr>
      <w:b/>
      <w:bCs/>
      <w:sz w:val="24"/>
      <w:szCs w:val="24"/>
    </w:rPr>
  </w:style>
  <w:style w:type="paragraph" w:customStyle="1" w:styleId="xl99">
    <w:name w:val="xl99"/>
    <w:basedOn w:val="Normalny"/>
    <w:pPr>
      <w:pBdr>
        <w:left w:val="single" w:sz="4" w:space="0" w:color="000000"/>
      </w:pBdr>
      <w:spacing w:before="100" w:after="100"/>
    </w:pPr>
    <w:rPr>
      <w:b/>
      <w:bCs/>
      <w:sz w:val="24"/>
      <w:szCs w:val="24"/>
    </w:rPr>
  </w:style>
  <w:style w:type="paragraph" w:customStyle="1" w:styleId="xl100">
    <w:name w:val="xl100"/>
    <w:basedOn w:val="Normalny"/>
    <w:pPr>
      <w:pBdr>
        <w:left w:val="single" w:sz="4" w:space="0" w:color="000000"/>
        <w:right w:val="single" w:sz="4" w:space="0" w:color="000000"/>
      </w:pBdr>
      <w:spacing w:before="100" w:after="100"/>
    </w:pPr>
    <w:rPr>
      <w:b/>
      <w:bCs/>
      <w:sz w:val="24"/>
      <w:szCs w:val="24"/>
    </w:rPr>
  </w:style>
  <w:style w:type="paragraph" w:customStyle="1" w:styleId="Lista31">
    <w:name w:val="Lista 31"/>
    <w:basedOn w:val="Normalny"/>
    <w:pPr>
      <w:ind w:left="849" w:hanging="283"/>
    </w:pPr>
  </w:style>
  <w:style w:type="paragraph" w:customStyle="1" w:styleId="xl101">
    <w:name w:val="xl101"/>
    <w:basedOn w:val="Normalny"/>
    <w:pPr>
      <w:pBdr>
        <w:left w:val="single" w:sz="4" w:space="0" w:color="000000"/>
      </w:pBdr>
      <w:spacing w:before="100" w:after="100"/>
    </w:pPr>
    <w:rPr>
      <w:b/>
      <w:bCs/>
      <w:sz w:val="24"/>
      <w:szCs w:val="24"/>
    </w:rPr>
  </w:style>
  <w:style w:type="paragraph" w:customStyle="1" w:styleId="xl102">
    <w:name w:val="xl102"/>
    <w:basedOn w:val="Normalny"/>
    <w:pPr>
      <w:pBdr>
        <w:left w:val="single" w:sz="4" w:space="0" w:color="000000"/>
        <w:right w:val="single" w:sz="4" w:space="0" w:color="000000"/>
      </w:pBdr>
      <w:spacing w:before="100" w:after="100"/>
    </w:pPr>
    <w:rPr>
      <w:b/>
      <w:bCs/>
      <w:sz w:val="24"/>
      <w:szCs w:val="24"/>
    </w:rPr>
  </w:style>
  <w:style w:type="paragraph" w:customStyle="1" w:styleId="xl103">
    <w:name w:val="xl103"/>
    <w:basedOn w:val="Normalny"/>
    <w:pPr>
      <w:pBdr>
        <w:left w:val="single" w:sz="4" w:space="0" w:color="000000"/>
        <w:bottom w:val="single" w:sz="8" w:space="0" w:color="000000"/>
        <w:right w:val="single" w:sz="4" w:space="0" w:color="000000"/>
      </w:pBdr>
      <w:spacing w:before="100" w:after="100"/>
    </w:pPr>
    <w:rPr>
      <w:sz w:val="24"/>
      <w:szCs w:val="24"/>
    </w:rPr>
  </w:style>
  <w:style w:type="paragraph" w:customStyle="1" w:styleId="xl104">
    <w:name w:val="xl104"/>
    <w:basedOn w:val="Normalny"/>
    <w:pPr>
      <w:pBdr>
        <w:bottom w:val="single" w:sz="8" w:space="0" w:color="000000"/>
      </w:pBdr>
      <w:spacing w:before="100" w:after="100"/>
    </w:pPr>
    <w:rPr>
      <w:sz w:val="24"/>
      <w:szCs w:val="24"/>
    </w:rPr>
  </w:style>
  <w:style w:type="paragraph" w:customStyle="1" w:styleId="xl105">
    <w:name w:val="xl105"/>
    <w:basedOn w:val="Normalny"/>
    <w:pPr>
      <w:pBdr>
        <w:bottom w:val="single" w:sz="8" w:space="0" w:color="000000"/>
        <w:right w:val="single" w:sz="4" w:space="0" w:color="000000"/>
      </w:pBdr>
      <w:spacing w:before="100" w:after="100"/>
    </w:pPr>
    <w:rPr>
      <w:sz w:val="24"/>
      <w:szCs w:val="24"/>
    </w:rPr>
  </w:style>
  <w:style w:type="paragraph" w:customStyle="1" w:styleId="Standardowy10">
    <w:name w:val="Standardowy1"/>
    <w:pPr>
      <w:suppressAutoHyphens/>
    </w:pPr>
    <w:rPr>
      <w:sz w:val="24"/>
      <w:lang w:eastAsia="ar-SA"/>
    </w:rPr>
  </w:style>
  <w:style w:type="paragraph" w:customStyle="1" w:styleId="xl23">
    <w:name w:val="xl23"/>
    <w:basedOn w:val="Normalny"/>
    <w:pPr>
      <w:pBdr>
        <w:top w:val="single" w:sz="8" w:space="0" w:color="000000"/>
        <w:left w:val="single" w:sz="8" w:space="0" w:color="000000"/>
        <w:bottom w:val="single" w:sz="8" w:space="0" w:color="000000"/>
      </w:pBdr>
      <w:spacing w:before="100" w:after="100"/>
      <w:jc w:val="center"/>
      <w:textAlignment w:val="center"/>
    </w:pPr>
    <w:rPr>
      <w:b/>
      <w:bCs/>
      <w:sz w:val="16"/>
      <w:szCs w:val="16"/>
    </w:rPr>
  </w:style>
  <w:style w:type="paragraph" w:customStyle="1" w:styleId="Znak">
    <w:name w:val="Znak"/>
    <w:basedOn w:val="Normalny"/>
    <w:pPr>
      <w:tabs>
        <w:tab w:val="left" w:pos="709"/>
      </w:tabs>
    </w:pPr>
    <w:rPr>
      <w:rFonts w:ascii="Mangal" w:hAnsi="Mangal" w:cs="Mangal"/>
      <w:sz w:val="24"/>
      <w:szCs w:val="24"/>
    </w:rPr>
  </w:style>
  <w:style w:type="paragraph" w:styleId="Bezodstpw">
    <w:name w:val="No Spacing"/>
    <w:uiPriority w:val="1"/>
    <w:qFormat/>
    <w:pPr>
      <w:suppressAutoHyphens/>
    </w:pPr>
    <w:rPr>
      <w:rFonts w:ascii="Symbol" w:eastAsia="Symbol" w:hAnsi="Symbol" w:cs="Symbol"/>
      <w:sz w:val="22"/>
      <w:szCs w:val="22"/>
      <w:lang w:eastAsia="ar-SA"/>
    </w:rPr>
  </w:style>
  <w:style w:type="paragraph" w:customStyle="1" w:styleId="TableText">
    <w:name w:val="Table Text"/>
    <w:pPr>
      <w:suppressAutoHyphens/>
      <w:autoSpaceDE w:val="0"/>
    </w:pPr>
    <w:rPr>
      <w:rFonts w:ascii="Tahoma" w:hAnsi="Tahoma" w:cs="Tahoma"/>
      <w:color w:val="000000"/>
      <w:lang w:eastAsia="ar-SA"/>
    </w:rPr>
  </w:style>
  <w:style w:type="paragraph" w:styleId="Akapitzlist">
    <w:name w:val="List Paragraph"/>
    <w:aliases w:val="Lista num,lp1,Preambuła,BULLET,UEDAŞ Bullet,abc siralı,Use Case List Paragraph,Heading2,Body Bullet,List Paragraph1,List Paragraph-rfp content,BulletOK,Number Bullets,Numbered list,List Paragraph with check mark,List Paragraph 1,Texto,L1"/>
    <w:basedOn w:val="Normalny"/>
    <w:uiPriority w:val="34"/>
    <w:qFormat/>
    <w:pPr>
      <w:spacing w:after="200" w:line="276" w:lineRule="auto"/>
      <w:ind w:left="720"/>
    </w:pPr>
    <w:rPr>
      <w:rFonts w:ascii="Symbol" w:eastAsia="Symbol" w:hAnsi="Symbol" w:cs="Symbol"/>
      <w:sz w:val="22"/>
      <w:szCs w:val="22"/>
    </w:rPr>
  </w:style>
  <w:style w:type="paragraph" w:customStyle="1" w:styleId="Zawartotabeli">
    <w:name w:val="Zawartość tabeli"/>
    <w:basedOn w:val="Normalny"/>
    <w:pPr>
      <w:suppressLineNumbers/>
    </w:pPr>
    <w:rPr>
      <w:lang w:eastAsia="hi-IN" w:bidi="hi-IN"/>
    </w:rPr>
  </w:style>
  <w:style w:type="paragraph" w:customStyle="1" w:styleId="Tabelapozycja">
    <w:name w:val="Tabela pozycja"/>
    <w:basedOn w:val="Normalny"/>
    <w:rPr>
      <w:rFonts w:ascii="Tahoma" w:eastAsia="Arial" w:hAnsi="Tahoma" w:cs="Tahoma"/>
      <w:sz w:val="22"/>
    </w:rPr>
  </w:style>
  <w:style w:type="paragraph" w:customStyle="1" w:styleId="1">
    <w:name w:val="1"/>
    <w:basedOn w:val="Normalny"/>
    <w:pPr>
      <w:tabs>
        <w:tab w:val="left" w:pos="709"/>
      </w:tabs>
    </w:pPr>
    <w:rPr>
      <w:rFonts w:ascii="Mangal" w:hAnsi="Mangal" w:cs="Mangal"/>
      <w:sz w:val="24"/>
      <w:szCs w:val="24"/>
    </w:rPr>
  </w:style>
  <w:style w:type="paragraph" w:customStyle="1" w:styleId="TableContents">
    <w:name w:val="Table Contents"/>
    <w:basedOn w:val="Normalny"/>
    <w:pPr>
      <w:suppressLineNumbers/>
    </w:pPr>
    <w:rPr>
      <w:sz w:val="24"/>
      <w:szCs w:val="24"/>
    </w:rPr>
  </w:style>
  <w:style w:type="paragraph" w:customStyle="1" w:styleId="Zwykytekst1">
    <w:name w:val="Zwykły tekst1"/>
    <w:basedOn w:val="Normalny"/>
    <w:next w:val="Zwykytekst2"/>
    <w:rPr>
      <w:rFonts w:ascii="MS Outlook" w:hAnsi="MS Outlook" w:cs="MS Outlook"/>
      <w:sz w:val="21"/>
      <w:szCs w:val="21"/>
    </w:rPr>
  </w:style>
  <w:style w:type="paragraph" w:customStyle="1" w:styleId="Zwykytekst2">
    <w:name w:val="Zwykły tekst2"/>
    <w:basedOn w:val="Normalny"/>
    <w:rPr>
      <w:rFonts w:ascii="Arial Unicode MS" w:hAnsi="Arial Unicode MS" w:cs="Arial Unicode MS"/>
    </w:rPr>
  </w:style>
  <w:style w:type="paragraph" w:customStyle="1" w:styleId="Style3">
    <w:name w:val="Style3"/>
    <w:basedOn w:val="Normalny"/>
    <w:pPr>
      <w:widowControl w:val="0"/>
      <w:autoSpaceDE w:val="0"/>
      <w:spacing w:line="378" w:lineRule="exact"/>
    </w:pPr>
    <w:rPr>
      <w:rFonts w:ascii="Tahoma" w:hAnsi="Tahoma" w:cs="Tahoma"/>
      <w:sz w:val="24"/>
      <w:szCs w:val="24"/>
    </w:rPr>
  </w:style>
  <w:style w:type="paragraph" w:customStyle="1" w:styleId="Style8">
    <w:name w:val="Style8"/>
    <w:basedOn w:val="Normalny"/>
    <w:pPr>
      <w:widowControl w:val="0"/>
      <w:autoSpaceDE w:val="0"/>
      <w:spacing w:line="389" w:lineRule="exact"/>
      <w:jc w:val="both"/>
    </w:pPr>
    <w:rPr>
      <w:rFonts w:ascii="Tahoma" w:hAnsi="Tahoma" w:cs="Tahoma"/>
      <w:sz w:val="24"/>
      <w:szCs w:val="24"/>
    </w:rPr>
  </w:style>
  <w:style w:type="paragraph" w:customStyle="1" w:styleId="Style10">
    <w:name w:val="Style10"/>
    <w:basedOn w:val="Normalny"/>
    <w:pPr>
      <w:widowControl w:val="0"/>
      <w:autoSpaceDE w:val="0"/>
    </w:pPr>
    <w:rPr>
      <w:rFonts w:ascii="Tahoma" w:hAnsi="Tahoma" w:cs="Tahoma"/>
      <w:sz w:val="24"/>
      <w:szCs w:val="24"/>
    </w:rPr>
  </w:style>
  <w:style w:type="paragraph" w:customStyle="1" w:styleId="Style13">
    <w:name w:val="Style13"/>
    <w:basedOn w:val="Normalny"/>
    <w:pPr>
      <w:widowControl w:val="0"/>
      <w:autoSpaceDE w:val="0"/>
      <w:spacing w:line="374" w:lineRule="exact"/>
    </w:pPr>
    <w:rPr>
      <w:rFonts w:ascii="Tahoma" w:hAnsi="Tahoma" w:cs="Tahoma"/>
      <w:sz w:val="24"/>
      <w:szCs w:val="24"/>
    </w:rPr>
  </w:style>
  <w:style w:type="paragraph" w:styleId="Tekstprzypisukocowego">
    <w:name w:val="endnote text"/>
    <w:basedOn w:val="Normalny"/>
  </w:style>
  <w:style w:type="paragraph" w:customStyle="1" w:styleId="Znak0">
    <w:name w:val="Znak0"/>
    <w:basedOn w:val="Normalny"/>
    <w:pPr>
      <w:tabs>
        <w:tab w:val="left" w:pos="709"/>
      </w:tabs>
    </w:pPr>
    <w:rPr>
      <w:rFonts w:ascii="Mangal" w:hAnsi="Mangal" w:cs="Mangal"/>
      <w:sz w:val="24"/>
      <w:szCs w:val="24"/>
    </w:rPr>
  </w:style>
  <w:style w:type="paragraph" w:customStyle="1" w:styleId="ZnakZnakZnakZnak00">
    <w:name w:val="Znak Znak Znak Znak0"/>
    <w:basedOn w:val="Normalny"/>
    <w:pPr>
      <w:tabs>
        <w:tab w:val="left" w:pos="709"/>
      </w:tabs>
    </w:pPr>
    <w:rPr>
      <w:rFonts w:ascii="Mangal" w:hAnsi="Mangal" w:cs="Mangal"/>
      <w:sz w:val="24"/>
      <w:szCs w:val="24"/>
    </w:rPr>
  </w:style>
  <w:style w:type="paragraph" w:customStyle="1" w:styleId="western">
    <w:name w:val="western"/>
    <w:basedOn w:val="Normalny"/>
    <w:pPr>
      <w:spacing w:before="100" w:after="142" w:line="288" w:lineRule="auto"/>
    </w:pPr>
    <w:rPr>
      <w:rFonts w:eastAsia="Symbol"/>
      <w:color w:val="000000"/>
    </w:rPr>
  </w:style>
  <w:style w:type="paragraph" w:customStyle="1" w:styleId="Teksttreci0">
    <w:name w:val="Tekst treści"/>
    <w:basedOn w:val="Normalny"/>
    <w:pPr>
      <w:widowControl w:val="0"/>
      <w:shd w:val="clear" w:color="auto" w:fill="FFFFFF"/>
      <w:spacing w:after="240" w:line="256" w:lineRule="auto"/>
    </w:pPr>
    <w:rPr>
      <w:sz w:val="22"/>
      <w:szCs w:val="22"/>
    </w:rPr>
  </w:style>
  <w:style w:type="paragraph" w:customStyle="1" w:styleId="paragraph">
    <w:name w:val="paragraph"/>
    <w:basedOn w:val="Normalny"/>
    <w:pPr>
      <w:spacing w:before="100" w:after="100"/>
    </w:pPr>
    <w:rPr>
      <w:sz w:val="24"/>
      <w:szCs w:val="24"/>
    </w:rPr>
  </w:style>
  <w:style w:type="paragraph" w:styleId="Tekstprzypisudolnego">
    <w:name w:val="footnote text"/>
    <w:basedOn w:val="Normalny"/>
    <w:uiPriority w:val="99"/>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spisutreci">
    <w:name w:val="TOC Heading"/>
    <w:basedOn w:val="Nagwek1"/>
    <w:next w:val="Normalny"/>
    <w:uiPriority w:val="39"/>
    <w:unhideWhenUsed/>
    <w:qFormat/>
    <w:rsid w:val="009C56A3"/>
    <w:pPr>
      <w:keepLines/>
      <w:numPr>
        <w:numId w:val="0"/>
      </w:numPr>
      <w:suppressAutoHyphens w:val="0"/>
      <w:spacing w:before="240" w:line="259" w:lineRule="auto"/>
      <w:jc w:val="left"/>
      <w:outlineLvl w:val="9"/>
    </w:pPr>
    <w:rPr>
      <w:rFonts w:ascii="Wingdings" w:hAnsi="Wingdings"/>
      <w:b w:val="0"/>
      <w:color w:val="2E74B5"/>
      <w:szCs w:val="32"/>
      <w:lang w:eastAsia="pl-PL"/>
    </w:rPr>
  </w:style>
  <w:style w:type="paragraph" w:styleId="Spistreci1">
    <w:name w:val="toc 1"/>
    <w:basedOn w:val="Normalny"/>
    <w:next w:val="Normalny"/>
    <w:autoRedefine/>
    <w:uiPriority w:val="39"/>
    <w:unhideWhenUsed/>
    <w:rsid w:val="009C56A3"/>
  </w:style>
  <w:style w:type="paragraph" w:styleId="Spistreci2">
    <w:name w:val="toc 2"/>
    <w:basedOn w:val="Normalny"/>
    <w:next w:val="Normalny"/>
    <w:autoRedefine/>
    <w:uiPriority w:val="39"/>
    <w:unhideWhenUsed/>
    <w:rsid w:val="009C56A3"/>
    <w:pPr>
      <w:ind w:left="200"/>
    </w:pPr>
  </w:style>
  <w:style w:type="paragraph" w:styleId="Spistreci3">
    <w:name w:val="toc 3"/>
    <w:basedOn w:val="Normalny"/>
    <w:next w:val="Normalny"/>
    <w:autoRedefine/>
    <w:uiPriority w:val="39"/>
    <w:unhideWhenUsed/>
    <w:rsid w:val="005B7AA0"/>
    <w:pPr>
      <w:ind w:left="400"/>
    </w:pPr>
  </w:style>
  <w:style w:type="character" w:styleId="Odwoaniedokomentarza">
    <w:name w:val="annotation reference"/>
    <w:uiPriority w:val="99"/>
    <w:unhideWhenUsed/>
    <w:rsid w:val="0099511D"/>
    <w:rPr>
      <w:sz w:val="16"/>
      <w:szCs w:val="16"/>
    </w:rPr>
  </w:style>
  <w:style w:type="paragraph" w:styleId="Tekstkomentarza">
    <w:name w:val="annotation text"/>
    <w:basedOn w:val="Normalny"/>
    <w:link w:val="TekstkomentarzaZnak"/>
    <w:uiPriority w:val="99"/>
    <w:unhideWhenUsed/>
    <w:rsid w:val="0099511D"/>
  </w:style>
  <w:style w:type="character" w:customStyle="1" w:styleId="TekstkomentarzaZnak">
    <w:name w:val="Tekst komentarza Znak"/>
    <w:link w:val="Tekstkomentarza"/>
    <w:uiPriority w:val="99"/>
    <w:rsid w:val="0099511D"/>
    <w:rPr>
      <w:lang w:eastAsia="ar-SA"/>
    </w:rPr>
  </w:style>
  <w:style w:type="table" w:styleId="Tabela-Siatka">
    <w:name w:val="Table Grid"/>
    <w:basedOn w:val="Standardowy"/>
    <w:rsid w:val="00CA5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9A593D"/>
    <w:pPr>
      <w:spacing w:after="120"/>
    </w:pPr>
    <w:rPr>
      <w:sz w:val="16"/>
      <w:szCs w:val="16"/>
    </w:rPr>
  </w:style>
  <w:style w:type="character" w:customStyle="1" w:styleId="Tekstpodstawowy3Znak1">
    <w:name w:val="Tekst podstawowy 3 Znak1"/>
    <w:link w:val="Tekstpodstawowy3"/>
    <w:uiPriority w:val="99"/>
    <w:semiHidden/>
    <w:rsid w:val="009A593D"/>
    <w:rPr>
      <w:sz w:val="16"/>
      <w:szCs w:val="16"/>
      <w:lang w:eastAsia="ar-SA"/>
    </w:rPr>
  </w:style>
  <w:style w:type="character" w:styleId="Nierozpoznanawzmianka">
    <w:name w:val="Unresolved Mention"/>
    <w:uiPriority w:val="99"/>
    <w:semiHidden/>
    <w:unhideWhenUsed/>
    <w:rsid w:val="007C104A"/>
    <w:rPr>
      <w:color w:val="605E5C"/>
      <w:shd w:val="clear" w:color="auto" w:fill="E1DFDD"/>
    </w:rPr>
  </w:style>
  <w:style w:type="numbering" w:customStyle="1" w:styleId="Bezlisty1">
    <w:name w:val="Bez listy1"/>
    <w:next w:val="Bezlisty"/>
    <w:uiPriority w:val="99"/>
    <w:semiHidden/>
    <w:unhideWhenUsed/>
    <w:rsid w:val="00321079"/>
  </w:style>
  <w:style w:type="character" w:customStyle="1" w:styleId="TematkomentarzaZnak">
    <w:name w:val="Temat komentarza Znak"/>
    <w:link w:val="Tematkomentarza"/>
    <w:uiPriority w:val="99"/>
    <w:rsid w:val="00321079"/>
    <w:rPr>
      <w:b/>
      <w:bCs/>
      <w:lang w:eastAsia="ar-SA"/>
    </w:rPr>
  </w:style>
  <w:style w:type="paragraph" w:styleId="Lista2">
    <w:name w:val="List 2"/>
    <w:basedOn w:val="Normalny"/>
    <w:unhideWhenUsed/>
    <w:rsid w:val="001372D4"/>
    <w:pPr>
      <w:ind w:left="566" w:hanging="283"/>
      <w:contextualSpacing/>
    </w:pPr>
  </w:style>
  <w:style w:type="paragraph" w:styleId="Tekstpodstawowyzwciciem">
    <w:name w:val="Body Text First Indent"/>
    <w:basedOn w:val="Tekstpodstawowy"/>
    <w:link w:val="TekstpodstawowyzwciciemZnak"/>
    <w:uiPriority w:val="99"/>
    <w:semiHidden/>
    <w:unhideWhenUsed/>
    <w:rsid w:val="001372D4"/>
    <w:pPr>
      <w:spacing w:after="120"/>
      <w:ind w:firstLine="210"/>
      <w:jc w:val="left"/>
    </w:pPr>
    <w:rPr>
      <w:b w:val="0"/>
      <w:sz w:val="20"/>
    </w:rPr>
  </w:style>
  <w:style w:type="character" w:customStyle="1" w:styleId="TekstpodstawowyZnak1">
    <w:name w:val="Tekst podstawowy Znak1"/>
    <w:link w:val="Tekstpodstawowy"/>
    <w:uiPriority w:val="99"/>
    <w:rsid w:val="001372D4"/>
    <w:rPr>
      <w:b/>
      <w:sz w:val="40"/>
      <w:lang w:eastAsia="ar-SA"/>
    </w:rPr>
  </w:style>
  <w:style w:type="character" w:customStyle="1" w:styleId="TekstpodstawowyzwciciemZnak">
    <w:name w:val="Tekst podstawowy z wcięciem Znak"/>
    <w:link w:val="Tekstpodstawowyzwciciem"/>
    <w:uiPriority w:val="99"/>
    <w:semiHidden/>
    <w:rsid w:val="001372D4"/>
    <w:rPr>
      <w:b w:val="0"/>
      <w:sz w:val="40"/>
      <w:lang w:eastAsia="ar-SA"/>
    </w:rPr>
  </w:style>
  <w:style w:type="paragraph" w:styleId="Tekstpodstawowyzwciciem2">
    <w:name w:val="Body Text First Indent 2"/>
    <w:basedOn w:val="Tekstpodstawowywcity"/>
    <w:link w:val="Tekstpodstawowyzwciciem2Znak"/>
    <w:uiPriority w:val="99"/>
    <w:semiHidden/>
    <w:unhideWhenUsed/>
    <w:rsid w:val="001372D4"/>
    <w:pPr>
      <w:spacing w:after="120"/>
      <w:ind w:left="283" w:firstLine="210"/>
    </w:pPr>
    <w:rPr>
      <w:sz w:val="20"/>
    </w:rPr>
  </w:style>
  <w:style w:type="character" w:customStyle="1" w:styleId="TekstpodstawowywcityZnak1">
    <w:name w:val="Tekst podstawowy wcięty Znak1"/>
    <w:link w:val="Tekstpodstawowywcity"/>
    <w:rsid w:val="001372D4"/>
    <w:rPr>
      <w:sz w:val="24"/>
      <w:lang w:eastAsia="ar-SA"/>
    </w:rPr>
  </w:style>
  <w:style w:type="character" w:customStyle="1" w:styleId="Tekstpodstawowyzwciciem2Znak">
    <w:name w:val="Tekst podstawowy z wcięciem 2 Znak"/>
    <w:basedOn w:val="TekstpodstawowywcityZnak1"/>
    <w:link w:val="Tekstpodstawowyzwciciem2"/>
    <w:uiPriority w:val="99"/>
    <w:semiHidden/>
    <w:rsid w:val="001372D4"/>
    <w:rPr>
      <w:sz w:val="24"/>
      <w:lang w:eastAsia="ar-SA"/>
    </w:rPr>
  </w:style>
  <w:style w:type="character" w:customStyle="1" w:styleId="Nagwek11">
    <w:name w:val="Nagłówek #1_"/>
    <w:link w:val="Nagwek12"/>
    <w:rsid w:val="004D4237"/>
    <w:rPr>
      <w:rFonts w:ascii="Symbol" w:eastAsia="Symbol" w:hAnsi="Symbol" w:cs="Symbol"/>
      <w:b/>
      <w:bCs/>
      <w:sz w:val="32"/>
      <w:szCs w:val="32"/>
      <w:shd w:val="clear" w:color="auto" w:fill="FFFFFF"/>
    </w:rPr>
  </w:style>
  <w:style w:type="paragraph" w:customStyle="1" w:styleId="Nagwek12">
    <w:name w:val="Nagłówek #1"/>
    <w:basedOn w:val="Normalny"/>
    <w:link w:val="Nagwek11"/>
    <w:rsid w:val="004D4237"/>
    <w:pPr>
      <w:widowControl w:val="0"/>
      <w:shd w:val="clear" w:color="auto" w:fill="FFFFFF"/>
      <w:suppressAutoHyphens w:val="0"/>
      <w:spacing w:after="360" w:line="295" w:lineRule="auto"/>
      <w:jc w:val="center"/>
      <w:outlineLvl w:val="0"/>
    </w:pPr>
    <w:rPr>
      <w:rFonts w:ascii="Symbol" w:eastAsia="Symbol" w:hAnsi="Symbol" w:cs="Symbol"/>
      <w:b/>
      <w:bCs/>
      <w:sz w:val="32"/>
      <w:szCs w:val="32"/>
      <w:lang w:eastAsia="pl-PL"/>
    </w:rPr>
  </w:style>
  <w:style w:type="numbering" w:customStyle="1" w:styleId="Bezlisty2">
    <w:name w:val="Bez listy2"/>
    <w:next w:val="Bezlisty"/>
    <w:uiPriority w:val="99"/>
    <w:semiHidden/>
    <w:unhideWhenUsed/>
    <w:rsid w:val="00414BCE"/>
  </w:style>
  <w:style w:type="paragraph" w:styleId="Tekstpodstawowy2">
    <w:name w:val="Body Text 2"/>
    <w:basedOn w:val="Normalny"/>
    <w:link w:val="Tekstpodstawowy2Znak1"/>
    <w:unhideWhenUsed/>
    <w:rsid w:val="00BA41F4"/>
    <w:pPr>
      <w:spacing w:after="120" w:line="480" w:lineRule="auto"/>
    </w:pPr>
  </w:style>
  <w:style w:type="character" w:customStyle="1" w:styleId="Tekstpodstawowy2Znak1">
    <w:name w:val="Tekst podstawowy 2 Znak1"/>
    <w:basedOn w:val="Domylnaczcionkaakapitu"/>
    <w:link w:val="Tekstpodstawowy2"/>
    <w:uiPriority w:val="99"/>
    <w:semiHidden/>
    <w:rsid w:val="00BA41F4"/>
    <w:rPr>
      <w:lang w:eastAsia="ar-SA"/>
    </w:rPr>
  </w:style>
  <w:style w:type="numbering" w:customStyle="1" w:styleId="Bezlisty3">
    <w:name w:val="Bez listy3"/>
    <w:next w:val="Bezlisty"/>
    <w:uiPriority w:val="99"/>
    <w:semiHidden/>
    <w:unhideWhenUsed/>
    <w:rsid w:val="00BA41F4"/>
  </w:style>
  <w:style w:type="paragraph" w:styleId="Tekstpodstawowywcity3">
    <w:name w:val="Body Text Indent 3"/>
    <w:basedOn w:val="Normalny"/>
    <w:link w:val="Tekstpodstawowywcity3Znak"/>
    <w:rsid w:val="00BA41F4"/>
    <w:pPr>
      <w:tabs>
        <w:tab w:val="left" w:pos="709"/>
        <w:tab w:val="left" w:pos="993"/>
      </w:tabs>
      <w:suppressAutoHyphens w:val="0"/>
      <w:ind w:left="284" w:hanging="284"/>
    </w:pPr>
    <w:rPr>
      <w:sz w:val="24"/>
      <w:lang w:eastAsia="pl-PL"/>
    </w:rPr>
  </w:style>
  <w:style w:type="character" w:customStyle="1" w:styleId="Tekstpodstawowywcity3Znak1">
    <w:name w:val="Tekst podstawowy wcięty 3 Znak1"/>
    <w:basedOn w:val="Domylnaczcionkaakapitu"/>
    <w:uiPriority w:val="99"/>
    <w:semiHidden/>
    <w:rsid w:val="00BA41F4"/>
    <w:rPr>
      <w:sz w:val="16"/>
      <w:szCs w:val="16"/>
      <w:lang w:eastAsia="ar-SA"/>
    </w:rPr>
  </w:style>
  <w:style w:type="paragraph" w:customStyle="1" w:styleId="Punktgwny">
    <w:name w:val="Punkt główny"/>
    <w:basedOn w:val="Akapitzlist"/>
    <w:qFormat/>
    <w:rsid w:val="00BA41F4"/>
    <w:pPr>
      <w:numPr>
        <w:numId w:val="32"/>
      </w:numPr>
      <w:spacing w:after="240" w:line="240" w:lineRule="auto"/>
      <w:contextualSpacing/>
    </w:pPr>
    <w:rPr>
      <w:rFonts w:ascii="Verdana" w:eastAsia="Times New Roman" w:hAnsi="Verdana" w:cs="Calibri"/>
      <w:b/>
      <w:i/>
      <w:sz w:val="26"/>
      <w:szCs w:val="24"/>
    </w:rPr>
  </w:style>
  <w:style w:type="paragraph" w:customStyle="1" w:styleId="IIpoziom">
    <w:name w:val="II poziom"/>
    <w:basedOn w:val="Akapitzlist"/>
    <w:qFormat/>
    <w:rsid w:val="00BA41F4"/>
    <w:pPr>
      <w:numPr>
        <w:ilvl w:val="1"/>
        <w:numId w:val="32"/>
      </w:numPr>
      <w:spacing w:after="0" w:line="288" w:lineRule="auto"/>
      <w:contextualSpacing/>
      <w:jc w:val="both"/>
    </w:pPr>
    <w:rPr>
      <w:rFonts w:ascii="Verdana" w:eastAsia="Times New Roman" w:hAnsi="Verdana" w:cs="Calibri"/>
      <w:b/>
      <w:i/>
      <w:sz w:val="16"/>
      <w:szCs w:val="24"/>
    </w:rPr>
  </w:style>
  <w:style w:type="paragraph" w:customStyle="1" w:styleId="IIIpoziom">
    <w:name w:val="III poziom"/>
    <w:basedOn w:val="Akapitzlist"/>
    <w:qFormat/>
    <w:rsid w:val="00BA41F4"/>
    <w:pPr>
      <w:numPr>
        <w:ilvl w:val="2"/>
        <w:numId w:val="32"/>
      </w:numPr>
      <w:spacing w:after="0" w:line="312" w:lineRule="auto"/>
      <w:contextualSpacing/>
      <w:jc w:val="both"/>
    </w:pPr>
    <w:rPr>
      <w:rFonts w:ascii="Verdana" w:eastAsia="Times New Roman" w:hAnsi="Verdana" w:cs="Calibri"/>
      <w:sz w:val="16"/>
      <w:szCs w:val="24"/>
    </w:rPr>
  </w:style>
  <w:style w:type="paragraph" w:customStyle="1" w:styleId="IVpoziom">
    <w:name w:val="IV poziom"/>
    <w:basedOn w:val="Akapitzlist"/>
    <w:qFormat/>
    <w:rsid w:val="00BA41F4"/>
    <w:pPr>
      <w:numPr>
        <w:ilvl w:val="3"/>
        <w:numId w:val="32"/>
      </w:numPr>
      <w:spacing w:after="0" w:line="312" w:lineRule="auto"/>
      <w:contextualSpacing/>
      <w:jc w:val="both"/>
    </w:pPr>
    <w:rPr>
      <w:rFonts w:ascii="Verdana" w:eastAsia="Times New Roman" w:hAnsi="Verdana" w:cs="Calibri"/>
      <w:sz w:val="16"/>
      <w:szCs w:val="24"/>
    </w:rPr>
  </w:style>
  <w:style w:type="paragraph" w:customStyle="1" w:styleId="p0">
    <w:name w:val="p0"/>
    <w:basedOn w:val="Normalny"/>
    <w:rsid w:val="00BA41F4"/>
    <w:pPr>
      <w:suppressAutoHyphens w:val="0"/>
      <w:spacing w:after="167"/>
    </w:pPr>
    <w:rPr>
      <w:rFonts w:ascii="Times New Roman" w:eastAsia="Times New Roman" w:hAnsi="Times New Roman" w:cs="Times New Roman"/>
      <w:sz w:val="24"/>
      <w:szCs w:val="24"/>
      <w:lang w:eastAsia="pl-PL"/>
    </w:rPr>
  </w:style>
  <w:style w:type="paragraph" w:customStyle="1" w:styleId="p1">
    <w:name w:val="p1"/>
    <w:basedOn w:val="Normalny"/>
    <w:rsid w:val="00BA41F4"/>
    <w:pPr>
      <w:suppressAutoHyphens w:val="0"/>
      <w:spacing w:after="167"/>
    </w:pPr>
    <w:rPr>
      <w:rFonts w:ascii="Times New Roman" w:eastAsia="Times New Roman" w:hAnsi="Times New Roman" w:cs="Times New Roman"/>
      <w:sz w:val="24"/>
      <w:szCs w:val="24"/>
      <w:lang w:eastAsia="pl-PL"/>
    </w:rPr>
  </w:style>
  <w:style w:type="paragraph" w:customStyle="1" w:styleId="tekstost">
    <w:name w:val="tekst ost"/>
    <w:basedOn w:val="Normalny"/>
    <w:rsid w:val="00BA41F4"/>
    <w:pPr>
      <w:suppressAutoHyphens w:val="0"/>
      <w:overflowPunct w:val="0"/>
      <w:autoSpaceDE w:val="0"/>
      <w:autoSpaceDN w:val="0"/>
      <w:adjustRightInd w:val="0"/>
      <w:jc w:val="both"/>
      <w:textAlignment w:val="baseline"/>
    </w:pPr>
    <w:rPr>
      <w:rFonts w:ascii="Times New Roman" w:eastAsia="Times New Roman" w:hAnsi="Times New Roman" w:cs="Times New Roman"/>
      <w:lang w:eastAsia="pl-PL"/>
    </w:rPr>
  </w:style>
  <w:style w:type="character" w:customStyle="1" w:styleId="NormalnyWebZnak">
    <w:name w:val="Normalny (Web) Znak"/>
    <w:link w:val="NormalnyWeb"/>
    <w:uiPriority w:val="99"/>
    <w:rsid w:val="00BA41F4"/>
    <w:rPr>
      <w:rFonts w:ascii="Cambria Math" w:eastAsia="Cambria Math" w:hAnsi="Cambria Math" w:cs="Cambria Math"/>
      <w:lang w:eastAsia="ar-SA"/>
    </w:rPr>
  </w:style>
  <w:style w:type="paragraph" w:styleId="Poprawka">
    <w:name w:val="Revision"/>
    <w:hidden/>
    <w:uiPriority w:val="99"/>
    <w:semiHidden/>
    <w:rsid w:val="00BA41F4"/>
    <w:rPr>
      <w:rFonts w:ascii="Times New Roman" w:eastAsia="Times New Roman" w:hAnsi="Times New Roman" w:cs="Times New Roman"/>
    </w:rPr>
  </w:style>
  <w:style w:type="paragraph" w:customStyle="1" w:styleId="TableParagraph">
    <w:name w:val="Table Paragraph"/>
    <w:basedOn w:val="Normalny"/>
    <w:uiPriority w:val="1"/>
    <w:qFormat/>
    <w:rsid w:val="00BA41F4"/>
    <w:pPr>
      <w:widowControl w:val="0"/>
      <w:numPr>
        <w:numId w:val="33"/>
      </w:numPr>
      <w:suppressAutoHyphens w:val="0"/>
      <w:autoSpaceDE w:val="0"/>
      <w:autoSpaceDN w:val="0"/>
    </w:pPr>
    <w:rPr>
      <w:rFonts w:ascii="Avenir-Light" w:eastAsia="Avenir-Light" w:hAnsi="Avenir-Light" w:cs="Avenir-Light"/>
      <w:sz w:val="22"/>
      <w:szCs w:val="22"/>
      <w:lang w:val="en-US" w:eastAsia="en-US"/>
    </w:rPr>
  </w:style>
  <w:style w:type="paragraph" w:customStyle="1" w:styleId="USTustnpkodeksu">
    <w:name w:val="UST(§) – ust. (§ np. kodeksu)"/>
    <w:basedOn w:val="Normalny"/>
    <w:uiPriority w:val="12"/>
    <w:qFormat/>
    <w:rsid w:val="00BA41F4"/>
    <w:pPr>
      <w:autoSpaceDE w:val="0"/>
      <w:autoSpaceDN w:val="0"/>
      <w:adjustRightInd w:val="0"/>
      <w:spacing w:line="360" w:lineRule="auto"/>
      <w:ind w:firstLine="510"/>
      <w:jc w:val="both"/>
    </w:pPr>
    <w:rPr>
      <w:rFonts w:ascii="Times" w:eastAsia="Times New Roman" w:hAnsi="Times" w:cs="Arial"/>
      <w:bCs/>
      <w:sz w:val="24"/>
      <w:lang w:eastAsia="pl-PL"/>
    </w:rPr>
  </w:style>
  <w:style w:type="paragraph" w:customStyle="1" w:styleId="PKTpunkt">
    <w:name w:val="PKT – punkt"/>
    <w:uiPriority w:val="13"/>
    <w:qFormat/>
    <w:rsid w:val="00BA41F4"/>
    <w:pPr>
      <w:spacing w:line="360" w:lineRule="auto"/>
      <w:ind w:left="510" w:hanging="510"/>
      <w:jc w:val="both"/>
    </w:pPr>
    <w:rPr>
      <w:rFonts w:ascii="Times" w:eastAsia="Times New Roman" w:hAnsi="Times" w:cs="Arial"/>
      <w:bCs/>
      <w:sz w:val="24"/>
    </w:rPr>
  </w:style>
  <w:style w:type="character" w:customStyle="1" w:styleId="Nagwek9Znak">
    <w:name w:val="Nagłówek 9 Znak"/>
    <w:basedOn w:val="Domylnaczcionkaakapitu"/>
    <w:link w:val="Nagwek9"/>
    <w:rsid w:val="00B60E60"/>
    <w:rPr>
      <w:rFonts w:ascii="Cambria" w:eastAsia="Arial Narrow" w:hAnsi="Cambria" w:cs="Cambria"/>
      <w:sz w:val="22"/>
      <w:szCs w:val="22"/>
    </w:rPr>
  </w:style>
  <w:style w:type="paragraph" w:styleId="Legenda">
    <w:name w:val="caption"/>
    <w:basedOn w:val="Normalny"/>
    <w:next w:val="Normalny"/>
    <w:qFormat/>
    <w:rsid w:val="00B60E60"/>
    <w:pPr>
      <w:suppressAutoHyphens w:val="0"/>
      <w:spacing w:before="120" w:after="120"/>
    </w:pPr>
    <w:rPr>
      <w:rFonts w:ascii="Arial Narrow" w:eastAsia="Arial Narrow" w:hAnsi="Arial Narrow" w:cs="Arial Narrow"/>
      <w:b/>
      <w:bCs/>
      <w:lang w:eastAsia="pl-PL"/>
    </w:rPr>
  </w:style>
  <w:style w:type="paragraph" w:customStyle="1" w:styleId="ZnakZnakZnakZnakZnakZnakZnakZnakZnakZnakZnakZnakZnakZnak">
    <w:name w:val="Znak Znak Znak Znak Znak Znak Znak Znak Znak Znak Znak Znak Znak Znak"/>
    <w:basedOn w:val="Normalny"/>
    <w:rsid w:val="00B60E60"/>
    <w:pPr>
      <w:suppressAutoHyphens w:val="0"/>
    </w:pPr>
    <w:rPr>
      <w:rFonts w:ascii="Cambria" w:eastAsia="Arial Narrow" w:hAnsi="Cambria" w:cs="Cambria"/>
      <w:sz w:val="24"/>
      <w:szCs w:val="24"/>
      <w:lang w:eastAsia="pl-P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B60E60"/>
    <w:pPr>
      <w:suppressAutoHyphens w:val="0"/>
    </w:pPr>
    <w:rPr>
      <w:rFonts w:ascii="Cambria" w:eastAsia="Arial Narrow" w:hAnsi="Cambria" w:cs="Cambria"/>
      <w:sz w:val="24"/>
      <w:szCs w:val="24"/>
      <w:lang w:eastAsia="pl-PL"/>
    </w:rPr>
  </w:style>
  <w:style w:type="paragraph" w:customStyle="1" w:styleId="ZnakZnakZnakZnakZnakZnakZnak">
    <w:name w:val="Znak Znak Znak Znak Znak Znak Znak"/>
    <w:basedOn w:val="Normalny"/>
    <w:rsid w:val="00B60E60"/>
    <w:pPr>
      <w:suppressAutoHyphens w:val="0"/>
    </w:pPr>
    <w:rPr>
      <w:rFonts w:ascii="Cambria" w:eastAsia="Arial Narrow" w:hAnsi="Cambria" w:cs="Cambri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B60E60"/>
    <w:pPr>
      <w:suppressAutoHyphens w:val="0"/>
    </w:pPr>
    <w:rPr>
      <w:rFonts w:ascii="Cambria" w:eastAsia="Arial Narrow" w:hAnsi="Cambria" w:cs="Cambria"/>
      <w:sz w:val="24"/>
      <w:szCs w:val="24"/>
      <w:lang w:eastAsia="pl-PL"/>
    </w:rPr>
  </w:style>
  <w:style w:type="paragraph" w:customStyle="1" w:styleId="BodyText23">
    <w:name w:val="Body Text 23"/>
    <w:basedOn w:val="Normalny"/>
    <w:rsid w:val="00B60E60"/>
    <w:pPr>
      <w:widowControl w:val="0"/>
      <w:suppressAutoHyphens w:val="0"/>
      <w:overflowPunct w:val="0"/>
      <w:autoSpaceDE w:val="0"/>
      <w:autoSpaceDN w:val="0"/>
      <w:adjustRightInd w:val="0"/>
      <w:jc w:val="both"/>
      <w:textAlignment w:val="baseline"/>
    </w:pPr>
    <w:rPr>
      <w:rFonts w:ascii="Arial Narrow" w:eastAsia="Arial Narrow" w:hAnsi="Arial Narrow" w:cs="Arial Narrow"/>
      <w:sz w:val="26"/>
      <w:lang w:eastAsia="pl-PL"/>
    </w:rPr>
  </w:style>
  <w:style w:type="paragraph" w:customStyle="1" w:styleId="ZnakZnakZnakZnakZnakZnak">
    <w:name w:val="Znak Znak Znak Znak Znak Znak"/>
    <w:basedOn w:val="Normalny"/>
    <w:rsid w:val="00B60E60"/>
    <w:pPr>
      <w:suppressAutoHyphens w:val="0"/>
    </w:pPr>
    <w:rPr>
      <w:rFonts w:ascii="Cambria" w:eastAsia="Arial Narrow" w:hAnsi="Cambria" w:cs="Cambria"/>
      <w:sz w:val="24"/>
      <w:szCs w:val="24"/>
      <w:lang w:eastAsia="pl-PL"/>
    </w:rPr>
  </w:style>
  <w:style w:type="paragraph" w:customStyle="1" w:styleId="ZnakZnakZnakZnakZnakZnak1">
    <w:name w:val="Znak Znak Znak Znak Znak Znak1"/>
    <w:basedOn w:val="Normalny"/>
    <w:rsid w:val="00B60E60"/>
    <w:pPr>
      <w:suppressAutoHyphens w:val="0"/>
    </w:pPr>
    <w:rPr>
      <w:rFonts w:ascii="Cambria" w:eastAsia="Arial Narrow" w:hAnsi="Cambria" w:cs="Cambria"/>
      <w:sz w:val="24"/>
      <w:szCs w:val="24"/>
      <w:lang w:eastAsia="pl-PL"/>
    </w:rPr>
  </w:style>
  <w:style w:type="paragraph" w:customStyle="1" w:styleId="BodyText24">
    <w:name w:val="Body Text 24"/>
    <w:basedOn w:val="Normalny"/>
    <w:rsid w:val="00B60E60"/>
    <w:pPr>
      <w:widowControl w:val="0"/>
      <w:suppressAutoHyphens w:val="0"/>
      <w:overflowPunct w:val="0"/>
      <w:autoSpaceDE w:val="0"/>
      <w:autoSpaceDN w:val="0"/>
      <w:adjustRightInd w:val="0"/>
      <w:ind w:left="360"/>
      <w:textAlignment w:val="baseline"/>
    </w:pPr>
    <w:rPr>
      <w:rFonts w:ascii="Arial Narrow" w:eastAsia="Arial Narrow" w:hAnsi="Arial Narrow" w:cs="Arial Narrow"/>
      <w:sz w:val="28"/>
      <w:lang w:eastAsia="pl-PL"/>
    </w:rPr>
  </w:style>
  <w:style w:type="paragraph" w:customStyle="1" w:styleId="NormalnyWeb1">
    <w:name w:val="Normalny (Web)1"/>
    <w:basedOn w:val="Normalny"/>
    <w:rsid w:val="00B60E60"/>
    <w:pPr>
      <w:suppressAutoHyphens w:val="0"/>
      <w:overflowPunct w:val="0"/>
      <w:autoSpaceDE w:val="0"/>
      <w:autoSpaceDN w:val="0"/>
      <w:adjustRightInd w:val="0"/>
      <w:spacing w:before="100" w:after="100"/>
      <w:textAlignment w:val="baseline"/>
    </w:pPr>
    <w:rPr>
      <w:rFonts w:ascii="Arial Narrow" w:eastAsia="Arial Narrow" w:hAnsi="Arial Narrow" w:cs="Arial Narrow"/>
      <w:sz w:val="24"/>
      <w:lang w:eastAsia="pl-PL"/>
    </w:rPr>
  </w:style>
  <w:style w:type="paragraph" w:styleId="Listapunktowana">
    <w:name w:val="List Bullet"/>
    <w:basedOn w:val="Normalny"/>
    <w:rsid w:val="00B60E60"/>
    <w:pPr>
      <w:widowControl w:val="0"/>
      <w:suppressAutoHyphens w:val="0"/>
      <w:overflowPunct w:val="0"/>
      <w:autoSpaceDE w:val="0"/>
      <w:autoSpaceDN w:val="0"/>
      <w:adjustRightInd w:val="0"/>
      <w:ind w:left="283" w:hanging="283"/>
      <w:textAlignment w:val="baseline"/>
    </w:pPr>
    <w:rPr>
      <w:rFonts w:ascii="Arial Narrow" w:eastAsia="Arial Narrow" w:hAnsi="Arial Narrow" w:cs="Arial Narrow"/>
      <w:sz w:val="26"/>
      <w:lang w:eastAsia="pl-PL"/>
    </w:rPr>
  </w:style>
  <w:style w:type="paragraph" w:styleId="Listapunktowana2">
    <w:name w:val="List Bullet 2"/>
    <w:basedOn w:val="Normalny"/>
    <w:rsid w:val="00B60E60"/>
    <w:pPr>
      <w:widowControl w:val="0"/>
      <w:suppressAutoHyphens w:val="0"/>
      <w:overflowPunct w:val="0"/>
      <w:autoSpaceDE w:val="0"/>
      <w:autoSpaceDN w:val="0"/>
      <w:adjustRightInd w:val="0"/>
      <w:ind w:left="566" w:hanging="283"/>
      <w:textAlignment w:val="baseline"/>
    </w:pPr>
    <w:rPr>
      <w:rFonts w:ascii="Arial Narrow" w:eastAsia="Arial Narrow" w:hAnsi="Arial Narrow" w:cs="Arial Narrow"/>
      <w:sz w:val="26"/>
      <w:lang w:eastAsia="pl-PL"/>
    </w:rPr>
  </w:style>
  <w:style w:type="paragraph" w:styleId="Lista-kontynuacja">
    <w:name w:val="List Continue"/>
    <w:basedOn w:val="Normalny"/>
    <w:rsid w:val="00B60E60"/>
    <w:pPr>
      <w:widowControl w:val="0"/>
      <w:suppressAutoHyphens w:val="0"/>
      <w:overflowPunct w:val="0"/>
      <w:autoSpaceDE w:val="0"/>
      <w:autoSpaceDN w:val="0"/>
      <w:adjustRightInd w:val="0"/>
      <w:spacing w:after="120"/>
      <w:ind w:left="283"/>
      <w:textAlignment w:val="baseline"/>
    </w:pPr>
    <w:rPr>
      <w:rFonts w:ascii="Arial Narrow" w:eastAsia="Arial Narrow" w:hAnsi="Arial Narrow" w:cs="Arial Narrow"/>
      <w:sz w:val="26"/>
      <w:lang w:eastAsia="pl-PL"/>
    </w:rPr>
  </w:style>
  <w:style w:type="paragraph" w:customStyle="1" w:styleId="BodyText25">
    <w:name w:val="Body Text 25"/>
    <w:basedOn w:val="Normalny"/>
    <w:rsid w:val="00B60E60"/>
    <w:pPr>
      <w:widowControl w:val="0"/>
      <w:suppressAutoHyphens w:val="0"/>
      <w:overflowPunct w:val="0"/>
      <w:autoSpaceDE w:val="0"/>
      <w:autoSpaceDN w:val="0"/>
      <w:adjustRightInd w:val="0"/>
      <w:spacing w:after="120"/>
      <w:ind w:left="283"/>
      <w:textAlignment w:val="baseline"/>
    </w:pPr>
    <w:rPr>
      <w:rFonts w:ascii="Arial Narrow" w:eastAsia="Arial Narrow" w:hAnsi="Arial Narrow" w:cs="Arial Narrow"/>
      <w:sz w:val="26"/>
      <w:lang w:eastAsia="pl-PL"/>
    </w:rPr>
  </w:style>
  <w:style w:type="paragraph" w:customStyle="1" w:styleId="Tekstpodstawowy4">
    <w:name w:val="Tekst podstawowy 4"/>
    <w:basedOn w:val="BodyText25"/>
    <w:rsid w:val="00B60E60"/>
  </w:style>
  <w:style w:type="paragraph" w:customStyle="1" w:styleId="BodyText31">
    <w:name w:val="Body Text 31"/>
    <w:basedOn w:val="Normalny"/>
    <w:rsid w:val="00B60E60"/>
    <w:pPr>
      <w:widowControl w:val="0"/>
      <w:suppressAutoHyphens w:val="0"/>
      <w:overflowPunct w:val="0"/>
      <w:autoSpaceDE w:val="0"/>
      <w:autoSpaceDN w:val="0"/>
      <w:adjustRightInd w:val="0"/>
      <w:jc w:val="both"/>
      <w:textAlignment w:val="baseline"/>
    </w:pPr>
    <w:rPr>
      <w:rFonts w:ascii="Arial Narrow" w:eastAsia="Arial Narrow" w:hAnsi="Arial Narrow" w:cs="Arial Narrow"/>
      <w:sz w:val="28"/>
      <w:lang w:eastAsia="pl-PL"/>
    </w:rPr>
  </w:style>
  <w:style w:type="paragraph" w:customStyle="1" w:styleId="BodyText22">
    <w:name w:val="Body Text 22"/>
    <w:basedOn w:val="Normalny"/>
    <w:rsid w:val="00B60E60"/>
    <w:pPr>
      <w:widowControl w:val="0"/>
      <w:suppressAutoHyphens w:val="0"/>
      <w:overflowPunct w:val="0"/>
      <w:autoSpaceDE w:val="0"/>
      <w:autoSpaceDN w:val="0"/>
      <w:adjustRightInd w:val="0"/>
      <w:textAlignment w:val="baseline"/>
    </w:pPr>
    <w:rPr>
      <w:rFonts w:ascii="Arial Narrow" w:eastAsia="Arial Narrow" w:hAnsi="Arial Narrow" w:cs="Arial Narrow"/>
      <w:sz w:val="28"/>
      <w:lang w:eastAsia="pl-PL"/>
    </w:rPr>
  </w:style>
  <w:style w:type="paragraph" w:customStyle="1" w:styleId="BodyTextIndent22">
    <w:name w:val="Body Text Indent 22"/>
    <w:basedOn w:val="Normalny"/>
    <w:rsid w:val="00B60E60"/>
    <w:pPr>
      <w:suppressAutoHyphens w:val="0"/>
      <w:overflowPunct w:val="0"/>
      <w:autoSpaceDE w:val="0"/>
      <w:autoSpaceDN w:val="0"/>
      <w:adjustRightInd w:val="0"/>
      <w:ind w:left="284" w:hanging="284"/>
      <w:jc w:val="both"/>
      <w:textAlignment w:val="baseline"/>
    </w:pPr>
    <w:rPr>
      <w:rFonts w:ascii="Arial Narrow" w:eastAsia="Arial Narrow" w:hAnsi="Arial Narrow" w:cs="Arial Narrow"/>
      <w:sz w:val="24"/>
      <w:lang w:eastAsia="pl-PL"/>
    </w:rPr>
  </w:style>
  <w:style w:type="paragraph" w:customStyle="1" w:styleId="BodyTextIndent31">
    <w:name w:val="Body Text Indent 31"/>
    <w:basedOn w:val="Normalny"/>
    <w:rsid w:val="00B60E60"/>
    <w:pPr>
      <w:widowControl w:val="0"/>
      <w:tabs>
        <w:tab w:val="left" w:pos="720"/>
      </w:tabs>
      <w:suppressAutoHyphens w:val="0"/>
      <w:overflowPunct w:val="0"/>
      <w:autoSpaceDE w:val="0"/>
      <w:autoSpaceDN w:val="0"/>
      <w:adjustRightInd w:val="0"/>
      <w:ind w:left="360"/>
      <w:jc w:val="both"/>
      <w:textAlignment w:val="baseline"/>
    </w:pPr>
    <w:rPr>
      <w:rFonts w:ascii="Arial Narrow" w:eastAsia="Arial Narrow" w:hAnsi="Arial Narrow" w:cs="Arial Narrow"/>
      <w:sz w:val="26"/>
      <w:lang w:eastAsia="pl-PL"/>
    </w:rPr>
  </w:style>
  <w:style w:type="paragraph" w:customStyle="1" w:styleId="BodyText21">
    <w:name w:val="Body Text 21"/>
    <w:basedOn w:val="Normalny"/>
    <w:rsid w:val="00B60E60"/>
    <w:pPr>
      <w:widowControl w:val="0"/>
      <w:suppressAutoHyphens w:val="0"/>
      <w:overflowPunct w:val="0"/>
      <w:autoSpaceDE w:val="0"/>
      <w:autoSpaceDN w:val="0"/>
      <w:adjustRightInd w:val="0"/>
      <w:ind w:left="567" w:hanging="283"/>
      <w:textAlignment w:val="baseline"/>
    </w:pPr>
    <w:rPr>
      <w:rFonts w:ascii="Arial Narrow" w:eastAsia="Arial Narrow" w:hAnsi="Arial Narrow" w:cs="Arial Narrow"/>
      <w:sz w:val="26"/>
      <w:lang w:eastAsia="pl-PL"/>
    </w:rPr>
  </w:style>
  <w:style w:type="paragraph" w:customStyle="1" w:styleId="BodyTextIndent21">
    <w:name w:val="Body Text Indent 21"/>
    <w:basedOn w:val="Normalny"/>
    <w:rsid w:val="00B60E60"/>
    <w:pPr>
      <w:widowControl w:val="0"/>
      <w:suppressAutoHyphens w:val="0"/>
      <w:overflowPunct w:val="0"/>
      <w:autoSpaceDE w:val="0"/>
      <w:autoSpaceDN w:val="0"/>
      <w:adjustRightInd w:val="0"/>
      <w:ind w:left="567" w:hanging="283"/>
      <w:jc w:val="both"/>
      <w:textAlignment w:val="baseline"/>
    </w:pPr>
    <w:rPr>
      <w:rFonts w:ascii="Arial Narrow" w:eastAsia="Arial Narrow" w:hAnsi="Arial Narrow" w:cs="Arial Narrow"/>
      <w:sz w:val="26"/>
      <w:lang w:eastAsia="pl-PL"/>
    </w:rPr>
  </w:style>
  <w:style w:type="paragraph" w:styleId="Tekstpodstawowywcity2">
    <w:name w:val="Body Text Indent 2"/>
    <w:basedOn w:val="Normalny"/>
    <w:link w:val="Tekstpodstawowywcity2Znak1"/>
    <w:rsid w:val="00B60E60"/>
    <w:pPr>
      <w:widowControl w:val="0"/>
      <w:suppressAutoHyphens w:val="0"/>
      <w:overflowPunct w:val="0"/>
      <w:autoSpaceDE w:val="0"/>
      <w:autoSpaceDN w:val="0"/>
      <w:adjustRightInd w:val="0"/>
      <w:spacing w:after="120" w:line="480" w:lineRule="auto"/>
      <w:ind w:left="283"/>
      <w:textAlignment w:val="baseline"/>
    </w:pPr>
    <w:rPr>
      <w:rFonts w:ascii="Arial Narrow" w:eastAsia="Arial Narrow" w:hAnsi="Arial Narrow" w:cs="Arial Narrow"/>
      <w:sz w:val="26"/>
      <w:lang w:eastAsia="pl-PL"/>
    </w:rPr>
  </w:style>
  <w:style w:type="character" w:customStyle="1" w:styleId="Tekstpodstawowywcity2Znak1">
    <w:name w:val="Tekst podstawowy wcięty 2 Znak1"/>
    <w:basedOn w:val="Domylnaczcionkaakapitu"/>
    <w:link w:val="Tekstpodstawowywcity2"/>
    <w:rsid w:val="00B60E60"/>
    <w:rPr>
      <w:rFonts w:ascii="Arial Narrow" w:eastAsia="Arial Narrow" w:hAnsi="Arial Narrow" w:cs="Arial Narrow"/>
      <w:sz w:val="26"/>
    </w:rPr>
  </w:style>
  <w:style w:type="paragraph" w:customStyle="1" w:styleId="3">
    <w:name w:val="3"/>
    <w:basedOn w:val="Normalny"/>
    <w:next w:val="Nagwek"/>
    <w:rsid w:val="00B60E60"/>
    <w:pPr>
      <w:tabs>
        <w:tab w:val="center" w:pos="4536"/>
        <w:tab w:val="right" w:pos="9072"/>
      </w:tabs>
      <w:suppressAutoHyphens w:val="0"/>
      <w:overflowPunct w:val="0"/>
      <w:autoSpaceDE w:val="0"/>
      <w:autoSpaceDN w:val="0"/>
      <w:adjustRightInd w:val="0"/>
      <w:textAlignment w:val="baseline"/>
    </w:pPr>
    <w:rPr>
      <w:rFonts w:ascii="Arial Unicode MS" w:eastAsia="Arial Narrow" w:hAnsi="Arial Unicode MS" w:cs="Arial Narrow"/>
      <w:sz w:val="22"/>
      <w:lang w:eastAsia="pl-PL"/>
    </w:rPr>
  </w:style>
  <w:style w:type="paragraph" w:customStyle="1" w:styleId="2">
    <w:name w:val="2"/>
    <w:basedOn w:val="Normalny"/>
    <w:next w:val="Nagwek"/>
    <w:rsid w:val="00B60E60"/>
    <w:pPr>
      <w:tabs>
        <w:tab w:val="center" w:pos="4536"/>
        <w:tab w:val="right" w:pos="9072"/>
      </w:tabs>
      <w:suppressAutoHyphens w:val="0"/>
    </w:pPr>
    <w:rPr>
      <w:rFonts w:ascii="Arial Narrow" w:eastAsia="Arial Narrow" w:hAnsi="Arial Narrow" w:cs="Arial Narrow"/>
      <w:sz w:val="24"/>
      <w:szCs w:val="24"/>
      <w:lang w:eastAsia="pl-PL"/>
    </w:rPr>
  </w:style>
  <w:style w:type="paragraph" w:customStyle="1" w:styleId="xl24">
    <w:name w:val="xl24"/>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ahoma" w:hAnsi="Tahoma" w:cs="Tahoma"/>
      <w:sz w:val="24"/>
      <w:szCs w:val="24"/>
      <w:lang w:eastAsia="pl-PL"/>
    </w:rPr>
  </w:style>
  <w:style w:type="paragraph" w:customStyle="1" w:styleId="xl25">
    <w:name w:val="xl25"/>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mbria" w:eastAsia="Tahoma" w:hAnsi="Cambria" w:cs="Tahoma"/>
      <w:b/>
      <w:bCs/>
      <w:sz w:val="24"/>
      <w:szCs w:val="24"/>
      <w:lang w:eastAsia="pl-PL"/>
    </w:rPr>
  </w:style>
  <w:style w:type="paragraph" w:customStyle="1" w:styleId="xl26">
    <w:name w:val="xl26"/>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eastAsia="Tahoma" w:hAnsi="Tahoma" w:cs="Tahoma"/>
      <w:sz w:val="24"/>
      <w:szCs w:val="24"/>
      <w:lang w:eastAsia="pl-PL"/>
    </w:rPr>
  </w:style>
  <w:style w:type="paragraph" w:customStyle="1" w:styleId="xl27">
    <w:name w:val="xl27"/>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mbria" w:eastAsia="Tahoma" w:hAnsi="Cambria" w:cs="Tahoma"/>
      <w:b/>
      <w:bCs/>
      <w:color w:val="FF0000"/>
      <w:sz w:val="24"/>
      <w:szCs w:val="24"/>
      <w:lang w:eastAsia="pl-PL"/>
    </w:rPr>
  </w:style>
  <w:style w:type="paragraph" w:customStyle="1" w:styleId="xl28">
    <w:name w:val="xl28"/>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mbria" w:eastAsia="Tahoma" w:hAnsi="Cambria" w:cs="Tahoma"/>
      <w:color w:val="FF0000"/>
      <w:sz w:val="24"/>
      <w:szCs w:val="24"/>
      <w:lang w:eastAsia="pl-PL"/>
    </w:rPr>
  </w:style>
  <w:style w:type="paragraph" w:customStyle="1" w:styleId="xl29">
    <w:name w:val="xl29"/>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mbria" w:eastAsia="Tahoma" w:hAnsi="Cambria" w:cs="Tahoma"/>
      <w:color w:val="FF0000"/>
      <w:sz w:val="24"/>
      <w:szCs w:val="24"/>
      <w:lang w:eastAsia="pl-PL"/>
    </w:rPr>
  </w:style>
  <w:style w:type="paragraph" w:customStyle="1" w:styleId="xl30">
    <w:name w:val="xl30"/>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mbria" w:eastAsia="Tahoma" w:hAnsi="Cambria" w:cs="Tahoma"/>
      <w:color w:val="FF0000"/>
      <w:sz w:val="24"/>
      <w:szCs w:val="24"/>
      <w:lang w:eastAsia="pl-PL"/>
    </w:rPr>
  </w:style>
  <w:style w:type="paragraph" w:customStyle="1" w:styleId="WW-Tekstpodstawowy3">
    <w:name w:val="WW-Tekst podstawowy 3"/>
    <w:basedOn w:val="Normalny"/>
    <w:rsid w:val="00B60E60"/>
    <w:pPr>
      <w:widowControl w:val="0"/>
      <w:overflowPunct w:val="0"/>
      <w:autoSpaceDE w:val="0"/>
      <w:jc w:val="both"/>
      <w:textAlignment w:val="baseline"/>
    </w:pPr>
    <w:rPr>
      <w:rFonts w:ascii="Arial Narrow" w:eastAsia="Arial Narrow" w:hAnsi="Arial Narrow" w:cs="Arial Narrow"/>
      <w:sz w:val="24"/>
    </w:rPr>
  </w:style>
  <w:style w:type="paragraph" w:styleId="Zwykytekst">
    <w:name w:val="Plain Text"/>
    <w:basedOn w:val="Normalny"/>
    <w:link w:val="ZwykytekstZnak2"/>
    <w:uiPriority w:val="99"/>
    <w:rsid w:val="00B60E60"/>
    <w:pPr>
      <w:suppressAutoHyphens w:val="0"/>
    </w:pPr>
    <w:rPr>
      <w:rFonts w:ascii="Verdana" w:eastAsia="Arial Narrow" w:hAnsi="Verdana" w:cs="Arial Narrow"/>
      <w:lang w:eastAsia="pl-PL"/>
    </w:rPr>
  </w:style>
  <w:style w:type="character" w:customStyle="1" w:styleId="ZwykytekstZnak2">
    <w:name w:val="Zwykły tekst Znak2"/>
    <w:basedOn w:val="Domylnaczcionkaakapitu"/>
    <w:link w:val="Zwykytekst"/>
    <w:rsid w:val="00B60E60"/>
    <w:rPr>
      <w:rFonts w:ascii="Verdana" w:eastAsia="Arial Narrow" w:hAnsi="Verdana" w:cs="Arial Narrow"/>
    </w:rPr>
  </w:style>
  <w:style w:type="character" w:customStyle="1" w:styleId="zielony101">
    <w:name w:val="zielony101"/>
    <w:rsid w:val="00B60E60"/>
    <w:rPr>
      <w:rFonts w:ascii="Cambria" w:hAnsi="Cambria" w:cs="Cambria" w:hint="default"/>
      <w:b/>
      <w:bCs/>
      <w:color w:val="000000"/>
      <w:sz w:val="18"/>
      <w:szCs w:val="18"/>
    </w:rPr>
  </w:style>
  <w:style w:type="character" w:customStyle="1" w:styleId="bodyplaingrey1">
    <w:name w:val="bodyplaingrey1"/>
    <w:rsid w:val="00B60E60"/>
    <w:rPr>
      <w:rFonts w:ascii="Lucida Sans Unicode" w:hAnsi="Lucida Sans Unicode" w:hint="default"/>
      <w:b w:val="0"/>
      <w:bCs w:val="0"/>
      <w:i w:val="0"/>
      <w:iCs w:val="0"/>
      <w:color w:val="999999"/>
      <w:sz w:val="18"/>
      <w:szCs w:val="18"/>
    </w:rPr>
  </w:style>
  <w:style w:type="paragraph" w:customStyle="1" w:styleId="Domylnie">
    <w:name w:val="Domyślnie"/>
    <w:rsid w:val="00B60E60"/>
    <w:pPr>
      <w:widowControl w:val="0"/>
      <w:overflowPunct w:val="0"/>
      <w:autoSpaceDE w:val="0"/>
      <w:autoSpaceDN w:val="0"/>
      <w:adjustRightInd w:val="0"/>
      <w:textAlignment w:val="baseline"/>
    </w:pPr>
    <w:rPr>
      <w:rFonts w:ascii="Arial Narrow" w:eastAsia="Arial Narrow" w:hAnsi="Arial Narrow" w:cs="Arial Narrow"/>
      <w:sz w:val="26"/>
      <w:szCs w:val="26"/>
    </w:rPr>
  </w:style>
  <w:style w:type="paragraph" w:customStyle="1" w:styleId="WW-NormalnyWeb">
    <w:name w:val="WW-Normalny (Web)"/>
    <w:basedOn w:val="Domylnie"/>
    <w:rsid w:val="00B60E60"/>
    <w:pPr>
      <w:overflowPunct/>
      <w:autoSpaceDE/>
      <w:spacing w:before="100" w:after="100"/>
      <w:textAlignment w:val="auto"/>
    </w:pPr>
    <w:rPr>
      <w:sz w:val="24"/>
      <w:szCs w:val="24"/>
    </w:rPr>
  </w:style>
  <w:style w:type="character" w:customStyle="1" w:styleId="zielony10">
    <w:name w:val="zielony10"/>
    <w:basedOn w:val="Domylnaczcionkaakapitu"/>
    <w:rsid w:val="00B60E60"/>
  </w:style>
  <w:style w:type="paragraph" w:customStyle="1" w:styleId="xl31">
    <w:name w:val="xl31"/>
    <w:basedOn w:val="Normalny"/>
    <w:rsid w:val="00B60E60"/>
    <w:pPr>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32">
    <w:name w:val="xl32"/>
    <w:basedOn w:val="Normalny"/>
    <w:rsid w:val="00B60E60"/>
    <w:pPr>
      <w:suppressAutoHyphens w:val="0"/>
      <w:spacing w:before="100" w:beforeAutospacing="1" w:after="100" w:afterAutospacing="1"/>
      <w:textAlignment w:val="center"/>
    </w:pPr>
    <w:rPr>
      <w:rFonts w:ascii="Cambria" w:eastAsia="Arial Narrow" w:hAnsi="Cambria" w:cs="Cambria"/>
      <w:b/>
      <w:bCs/>
      <w:color w:val="000080"/>
      <w:sz w:val="24"/>
      <w:szCs w:val="24"/>
      <w:lang w:eastAsia="pl-PL"/>
    </w:rPr>
  </w:style>
  <w:style w:type="paragraph" w:customStyle="1" w:styleId="xl33">
    <w:name w:val="xl33"/>
    <w:basedOn w:val="Normalny"/>
    <w:rsid w:val="00B60E60"/>
    <w:pPr>
      <w:suppressAutoHyphens w:val="0"/>
      <w:spacing w:before="100" w:beforeAutospacing="1" w:after="100" w:afterAutospacing="1"/>
      <w:jc w:val="right"/>
    </w:pPr>
    <w:rPr>
      <w:rFonts w:ascii="Arial Narrow" w:eastAsia="Arial Narrow" w:hAnsi="Arial Narrow" w:cs="Arial Narrow"/>
      <w:sz w:val="24"/>
      <w:szCs w:val="24"/>
      <w:lang w:eastAsia="pl-PL"/>
    </w:rPr>
  </w:style>
  <w:style w:type="paragraph" w:customStyle="1" w:styleId="xl34">
    <w:name w:val="xl34"/>
    <w:basedOn w:val="Normalny"/>
    <w:rsid w:val="00B60E60"/>
    <w:pPr>
      <w:pBdr>
        <w:top w:val="double" w:sz="6"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35">
    <w:name w:val="xl35"/>
    <w:basedOn w:val="Normalny"/>
    <w:rsid w:val="00B60E60"/>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36">
    <w:name w:val="xl36"/>
    <w:basedOn w:val="Normalny"/>
    <w:rsid w:val="00B60E60"/>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37">
    <w:name w:val="xl37"/>
    <w:basedOn w:val="Normalny"/>
    <w:rsid w:val="00B60E60"/>
    <w:pPr>
      <w:pBdr>
        <w:top w:val="double" w:sz="6"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38">
    <w:name w:val="xl38"/>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39">
    <w:name w:val="xl39"/>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40">
    <w:name w:val="xl40"/>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41">
    <w:name w:val="xl41"/>
    <w:basedOn w:val="Normalny"/>
    <w:rsid w:val="00B60E60"/>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42">
    <w:name w:val="xl42"/>
    <w:basedOn w:val="Normalny"/>
    <w:rsid w:val="00B60E6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43">
    <w:name w:val="xl43"/>
    <w:basedOn w:val="Normalny"/>
    <w:rsid w:val="00B60E60"/>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44">
    <w:name w:val="xl44"/>
    <w:basedOn w:val="Normalny"/>
    <w:rsid w:val="00B60E60"/>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45">
    <w:name w:val="xl45"/>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eastAsia="Arial Narrow" w:hAnsi="Cambria" w:cs="Cambria"/>
      <w:b/>
      <w:bCs/>
      <w:color w:val="008000"/>
      <w:sz w:val="24"/>
      <w:szCs w:val="24"/>
      <w:lang w:eastAsia="pl-PL"/>
    </w:rPr>
  </w:style>
  <w:style w:type="paragraph" w:customStyle="1" w:styleId="xl46">
    <w:name w:val="xl46"/>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b/>
      <w:bCs/>
      <w:color w:val="008000"/>
      <w:sz w:val="24"/>
      <w:szCs w:val="24"/>
      <w:lang w:eastAsia="pl-PL"/>
    </w:rPr>
  </w:style>
  <w:style w:type="paragraph" w:customStyle="1" w:styleId="xl47">
    <w:name w:val="xl47"/>
    <w:basedOn w:val="Normalny"/>
    <w:rsid w:val="00B60E60"/>
    <w:pPr>
      <w:suppressAutoHyphens w:val="0"/>
      <w:spacing w:before="100" w:beforeAutospacing="1" w:after="100" w:afterAutospacing="1"/>
      <w:textAlignment w:val="center"/>
    </w:pPr>
    <w:rPr>
      <w:rFonts w:ascii="Cambria" w:eastAsia="Arial Narrow" w:hAnsi="Cambria" w:cs="Cambria"/>
      <w:b/>
      <w:bCs/>
      <w:color w:val="008000"/>
      <w:sz w:val="24"/>
      <w:szCs w:val="24"/>
      <w:lang w:eastAsia="pl-PL"/>
    </w:rPr>
  </w:style>
  <w:style w:type="paragraph" w:customStyle="1" w:styleId="xl48">
    <w:name w:val="xl48"/>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eastAsia="Arial Narrow" w:hAnsi="Cambria" w:cs="Cambria"/>
      <w:b/>
      <w:bCs/>
      <w:color w:val="000080"/>
      <w:sz w:val="24"/>
      <w:szCs w:val="24"/>
      <w:lang w:eastAsia="pl-PL"/>
    </w:rPr>
  </w:style>
  <w:style w:type="paragraph" w:customStyle="1" w:styleId="xl49">
    <w:name w:val="xl49"/>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50">
    <w:name w:val="xl50"/>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51">
    <w:name w:val="xl51"/>
    <w:basedOn w:val="Normalny"/>
    <w:rsid w:val="00B60E60"/>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52">
    <w:name w:val="xl52"/>
    <w:basedOn w:val="Normalny"/>
    <w:rsid w:val="00B60E6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53">
    <w:name w:val="xl53"/>
    <w:basedOn w:val="Normalny"/>
    <w:rsid w:val="00B60E60"/>
    <w:pPr>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54">
    <w:name w:val="xl54"/>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55">
    <w:name w:val="xl55"/>
    <w:basedOn w:val="Normalny"/>
    <w:rsid w:val="00B60E6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56">
    <w:name w:val="xl56"/>
    <w:basedOn w:val="Normalny"/>
    <w:rsid w:val="00B60E60"/>
    <w:pPr>
      <w:pBdr>
        <w:left w:val="double" w:sz="6" w:space="0" w:color="auto"/>
      </w:pBdr>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57">
    <w:name w:val="xl57"/>
    <w:basedOn w:val="Normalny"/>
    <w:rsid w:val="00B60E60"/>
    <w:pPr>
      <w:pBdr>
        <w:left w:val="double" w:sz="6" w:space="0" w:color="auto"/>
      </w:pBdr>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58">
    <w:name w:val="xl58"/>
    <w:basedOn w:val="Normalny"/>
    <w:rsid w:val="00B60E60"/>
    <w:pPr>
      <w:shd w:val="clear" w:color="auto" w:fill="FFFF0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59">
    <w:name w:val="xl59"/>
    <w:basedOn w:val="Normalny"/>
    <w:rsid w:val="00B60E60"/>
    <w:pPr>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60">
    <w:name w:val="xl60"/>
    <w:basedOn w:val="Normalny"/>
    <w:rsid w:val="00B60E60"/>
    <w:pPr>
      <w:suppressAutoHyphens w:val="0"/>
      <w:spacing w:before="100" w:beforeAutospacing="1" w:after="100" w:afterAutospacing="1"/>
      <w:jc w:val="right"/>
      <w:textAlignment w:val="center"/>
    </w:pPr>
    <w:rPr>
      <w:rFonts w:ascii="Cambria" w:eastAsia="Arial Narrow" w:hAnsi="Cambria" w:cs="Cambria"/>
      <w:i/>
      <w:iCs/>
      <w:sz w:val="24"/>
      <w:szCs w:val="24"/>
      <w:lang w:eastAsia="pl-PL"/>
    </w:rPr>
  </w:style>
  <w:style w:type="paragraph" w:customStyle="1" w:styleId="xl61">
    <w:name w:val="xl61"/>
    <w:basedOn w:val="Normalny"/>
    <w:rsid w:val="00B60E60"/>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62">
    <w:name w:val="xl62"/>
    <w:basedOn w:val="Normalny"/>
    <w:rsid w:val="00B60E60"/>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63">
    <w:name w:val="xl63"/>
    <w:basedOn w:val="Normalny"/>
    <w:rsid w:val="00B60E60"/>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64">
    <w:name w:val="xl64"/>
    <w:basedOn w:val="Normalny"/>
    <w:rsid w:val="00B60E60"/>
    <w:pPr>
      <w:pBdr>
        <w:top w:val="single" w:sz="4" w:space="0" w:color="auto"/>
        <w:left w:val="single" w:sz="4"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65">
    <w:name w:val="xl65"/>
    <w:basedOn w:val="Normalny"/>
    <w:rsid w:val="00B60E6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06">
    <w:name w:val="xl106"/>
    <w:basedOn w:val="Normalny"/>
    <w:rsid w:val="00B60E60"/>
    <w:pPr>
      <w:pBdr>
        <w:top w:val="single" w:sz="4" w:space="0" w:color="auto"/>
        <w:left w:val="single" w:sz="4" w:space="0" w:color="auto"/>
        <w:bottom w:val="double" w:sz="6" w:space="0" w:color="auto"/>
        <w:right w:val="double" w:sz="6"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07">
    <w:name w:val="xl107"/>
    <w:basedOn w:val="Normalny"/>
    <w:rsid w:val="00B60E60"/>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108">
    <w:name w:val="xl108"/>
    <w:basedOn w:val="Normalny"/>
    <w:rsid w:val="00B60E60"/>
    <w:pPr>
      <w:pBdr>
        <w:top w:val="single" w:sz="4" w:space="0" w:color="auto"/>
        <w:left w:val="single" w:sz="4" w:space="0" w:color="auto"/>
        <w:bottom w:val="double" w:sz="6"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109">
    <w:name w:val="xl109"/>
    <w:basedOn w:val="Normalny"/>
    <w:rsid w:val="00B60E60"/>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110">
    <w:name w:val="xl110"/>
    <w:basedOn w:val="Normalny"/>
    <w:rsid w:val="00B60E60"/>
    <w:pPr>
      <w:pBdr>
        <w:top w:val="single" w:sz="4" w:space="0" w:color="auto"/>
        <w:left w:val="single" w:sz="4" w:space="0" w:color="auto"/>
        <w:bottom w:val="double" w:sz="6" w:space="0" w:color="auto"/>
        <w:right w:val="single" w:sz="4" w:space="0" w:color="auto"/>
      </w:pBdr>
      <w:shd w:val="clear" w:color="auto" w:fill="FF99CC"/>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111">
    <w:name w:val="xl111"/>
    <w:basedOn w:val="Normalny"/>
    <w:rsid w:val="00B60E60"/>
    <w:pPr>
      <w:shd w:val="clear" w:color="auto" w:fill="FF99CC"/>
      <w:suppressAutoHyphens w:val="0"/>
      <w:spacing w:before="100" w:beforeAutospacing="1" w:after="100" w:afterAutospacing="1"/>
      <w:textAlignment w:val="center"/>
    </w:pPr>
    <w:rPr>
      <w:rFonts w:ascii="Cambria" w:eastAsia="Arial Narrow" w:hAnsi="Cambria" w:cs="Cambria"/>
      <w:b/>
      <w:bCs/>
      <w:sz w:val="24"/>
      <w:szCs w:val="24"/>
      <w:lang w:eastAsia="pl-PL"/>
    </w:rPr>
  </w:style>
  <w:style w:type="paragraph" w:customStyle="1" w:styleId="xl112">
    <w:name w:val="xl112"/>
    <w:basedOn w:val="Normalny"/>
    <w:rsid w:val="00B60E60"/>
    <w:pPr>
      <w:pBdr>
        <w:top w:val="single" w:sz="4" w:space="0" w:color="auto"/>
        <w:left w:val="single" w:sz="4" w:space="0" w:color="auto"/>
        <w:bottom w:val="single" w:sz="4" w:space="0" w:color="auto"/>
        <w:right w:val="double" w:sz="6" w:space="0" w:color="auto"/>
      </w:pBdr>
      <w:shd w:val="clear" w:color="auto" w:fill="FF99CC"/>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113">
    <w:name w:val="xl113"/>
    <w:basedOn w:val="Normalny"/>
    <w:rsid w:val="00B60E60"/>
    <w:pPr>
      <w:pBdr>
        <w:top w:val="single" w:sz="4" w:space="0" w:color="auto"/>
        <w:left w:val="single" w:sz="4" w:space="0" w:color="auto"/>
        <w:bottom w:val="double" w:sz="6" w:space="0" w:color="auto"/>
        <w:right w:val="double" w:sz="6" w:space="0" w:color="auto"/>
      </w:pBdr>
      <w:shd w:val="clear" w:color="auto" w:fill="FF99CC"/>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114">
    <w:name w:val="xl114"/>
    <w:basedOn w:val="Normalny"/>
    <w:rsid w:val="00B60E60"/>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center"/>
      <w:textAlignment w:val="center"/>
    </w:pPr>
    <w:rPr>
      <w:rFonts w:ascii="Cambria" w:eastAsia="Arial Narrow" w:hAnsi="Cambria" w:cs="Cambria"/>
      <w:sz w:val="24"/>
      <w:szCs w:val="24"/>
      <w:lang w:eastAsia="pl-PL"/>
    </w:rPr>
  </w:style>
  <w:style w:type="paragraph" w:customStyle="1" w:styleId="xl115">
    <w:name w:val="xl115"/>
    <w:basedOn w:val="Normalny"/>
    <w:rsid w:val="00B60E60"/>
    <w:pPr>
      <w:pBdr>
        <w:top w:val="single" w:sz="4" w:space="0" w:color="auto"/>
        <w:left w:val="single" w:sz="4" w:space="0" w:color="auto"/>
        <w:bottom w:val="single" w:sz="4" w:space="0" w:color="auto"/>
        <w:right w:val="double" w:sz="6" w:space="0" w:color="auto"/>
      </w:pBdr>
      <w:shd w:val="clear" w:color="auto" w:fill="FF99CC"/>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116">
    <w:name w:val="xl116"/>
    <w:basedOn w:val="Normalny"/>
    <w:rsid w:val="00B60E60"/>
    <w:pPr>
      <w:pBdr>
        <w:top w:val="single" w:sz="4" w:space="0" w:color="auto"/>
        <w:left w:val="single" w:sz="4" w:space="0" w:color="auto"/>
        <w:bottom w:val="single" w:sz="4" w:space="0" w:color="auto"/>
        <w:right w:val="double" w:sz="6"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117">
    <w:name w:val="xl117"/>
    <w:basedOn w:val="Normalny"/>
    <w:rsid w:val="00B60E60"/>
    <w:pPr>
      <w:pBdr>
        <w:top w:val="single" w:sz="4" w:space="0" w:color="auto"/>
        <w:left w:val="single" w:sz="4" w:space="0" w:color="auto"/>
        <w:bottom w:val="double" w:sz="6" w:space="0" w:color="auto"/>
        <w:right w:val="double" w:sz="6"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118">
    <w:name w:val="xl118"/>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eastAsia="Arial Narrow" w:hAnsi="Cambria" w:cs="Cambria"/>
      <w:color w:val="FF0000"/>
      <w:sz w:val="24"/>
      <w:szCs w:val="24"/>
      <w:lang w:eastAsia="pl-PL"/>
    </w:rPr>
  </w:style>
  <w:style w:type="paragraph" w:customStyle="1" w:styleId="xl119">
    <w:name w:val="xl119"/>
    <w:basedOn w:val="Normalny"/>
    <w:rsid w:val="00B60E60"/>
    <w:pPr>
      <w:pBdr>
        <w:left w:val="single" w:sz="4" w:space="0" w:color="auto"/>
        <w:bottom w:val="single" w:sz="4" w:space="0" w:color="auto"/>
        <w:right w:val="double" w:sz="6"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20">
    <w:name w:val="xl120"/>
    <w:basedOn w:val="Normalny"/>
    <w:rsid w:val="00B60E60"/>
    <w:pPr>
      <w:pBdr>
        <w:top w:val="single" w:sz="4" w:space="0" w:color="auto"/>
        <w:left w:val="single" w:sz="4" w:space="0" w:color="auto"/>
        <w:right w:val="single" w:sz="4" w:space="0" w:color="auto"/>
      </w:pBdr>
      <w:shd w:val="clear" w:color="auto" w:fill="FF99CC"/>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121">
    <w:name w:val="xl121"/>
    <w:basedOn w:val="Normalny"/>
    <w:rsid w:val="00B60E60"/>
    <w:pPr>
      <w:pBdr>
        <w:top w:val="single" w:sz="4" w:space="0" w:color="auto"/>
        <w:left w:val="single" w:sz="4" w:space="0" w:color="auto"/>
        <w:right w:val="double" w:sz="6"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22">
    <w:name w:val="xl122"/>
    <w:basedOn w:val="Normalny"/>
    <w:rsid w:val="00B60E60"/>
    <w:pPr>
      <w:pBdr>
        <w:top w:val="double" w:sz="6" w:space="0" w:color="auto"/>
        <w:left w:val="double" w:sz="6" w:space="0" w:color="auto"/>
        <w:right w:val="single" w:sz="4"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123">
    <w:name w:val="xl123"/>
    <w:basedOn w:val="Normalny"/>
    <w:rsid w:val="00B60E60"/>
    <w:pPr>
      <w:pBdr>
        <w:top w:val="double" w:sz="6" w:space="0" w:color="auto"/>
        <w:left w:val="single" w:sz="4" w:space="0" w:color="auto"/>
        <w:right w:val="single" w:sz="4" w:space="0" w:color="auto"/>
      </w:pBdr>
      <w:shd w:val="clear" w:color="auto" w:fill="FF99CC"/>
      <w:suppressAutoHyphens w:val="0"/>
      <w:spacing w:before="100" w:beforeAutospacing="1" w:after="100" w:afterAutospacing="1"/>
      <w:jc w:val="center"/>
      <w:textAlignment w:val="center"/>
    </w:pPr>
    <w:rPr>
      <w:rFonts w:ascii="Cambria" w:eastAsia="Arial Narrow" w:hAnsi="Cambria" w:cs="Cambria"/>
      <w:b/>
      <w:bCs/>
      <w:sz w:val="24"/>
      <w:szCs w:val="24"/>
      <w:lang w:eastAsia="pl-PL"/>
    </w:rPr>
  </w:style>
  <w:style w:type="paragraph" w:customStyle="1" w:styleId="xl124">
    <w:name w:val="xl124"/>
    <w:basedOn w:val="Normalny"/>
    <w:rsid w:val="00B60E60"/>
    <w:pPr>
      <w:pBdr>
        <w:top w:val="double" w:sz="6" w:space="0" w:color="auto"/>
        <w:left w:val="double" w:sz="6"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25">
    <w:name w:val="xl125"/>
    <w:basedOn w:val="Normalny"/>
    <w:rsid w:val="00B60E60"/>
    <w:pPr>
      <w:pBdr>
        <w:top w:val="double" w:sz="6"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126">
    <w:name w:val="xl126"/>
    <w:basedOn w:val="Normalny"/>
    <w:rsid w:val="00B60E60"/>
    <w:pPr>
      <w:pBdr>
        <w:top w:val="double" w:sz="6" w:space="0" w:color="auto"/>
        <w:left w:val="single" w:sz="4" w:space="0" w:color="auto"/>
        <w:bottom w:val="single" w:sz="4" w:space="0" w:color="auto"/>
        <w:right w:val="double" w:sz="6"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27">
    <w:name w:val="xl127"/>
    <w:basedOn w:val="Normalny"/>
    <w:rsid w:val="00B60E60"/>
    <w:pPr>
      <w:pBdr>
        <w:left w:val="double" w:sz="6" w:space="0" w:color="auto"/>
        <w:right w:val="single" w:sz="4"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28">
    <w:name w:val="xl128"/>
    <w:basedOn w:val="Normalny"/>
    <w:rsid w:val="00B60E60"/>
    <w:pPr>
      <w:pBdr>
        <w:top w:val="single" w:sz="4" w:space="0" w:color="auto"/>
        <w:left w:val="single" w:sz="4" w:space="0" w:color="auto"/>
        <w:bottom w:val="single" w:sz="4" w:space="0" w:color="auto"/>
        <w:right w:val="single" w:sz="4" w:space="0" w:color="auto"/>
      </w:pBdr>
      <w:shd w:val="clear" w:color="auto" w:fill="99CC00"/>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129">
    <w:name w:val="xl129"/>
    <w:basedOn w:val="Normalny"/>
    <w:rsid w:val="00B60E60"/>
    <w:pPr>
      <w:pBdr>
        <w:top w:val="single" w:sz="4" w:space="0" w:color="auto"/>
        <w:left w:val="single" w:sz="4" w:space="0" w:color="auto"/>
        <w:bottom w:val="single" w:sz="4" w:space="0" w:color="auto"/>
        <w:right w:val="single" w:sz="4" w:space="0" w:color="auto"/>
      </w:pBdr>
      <w:shd w:val="clear" w:color="auto" w:fill="99CC0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30">
    <w:name w:val="xl130"/>
    <w:basedOn w:val="Normalny"/>
    <w:rsid w:val="00B60E60"/>
    <w:pPr>
      <w:pBdr>
        <w:top w:val="single" w:sz="4" w:space="0" w:color="auto"/>
        <w:left w:val="single" w:sz="4" w:space="0" w:color="auto"/>
        <w:bottom w:val="single" w:sz="4" w:space="0" w:color="auto"/>
        <w:right w:val="single" w:sz="4" w:space="0" w:color="auto"/>
      </w:pBdr>
      <w:shd w:val="clear" w:color="auto" w:fill="99CC0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31">
    <w:name w:val="xl131"/>
    <w:basedOn w:val="Normalny"/>
    <w:rsid w:val="00B60E60"/>
    <w:pPr>
      <w:pBdr>
        <w:top w:val="single" w:sz="4" w:space="0" w:color="auto"/>
        <w:left w:val="single" w:sz="4" w:space="0" w:color="auto"/>
        <w:right w:val="single" w:sz="4"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32">
    <w:name w:val="xl132"/>
    <w:basedOn w:val="Normalny"/>
    <w:rsid w:val="00B60E60"/>
    <w:pPr>
      <w:pBdr>
        <w:left w:val="single" w:sz="4" w:space="0" w:color="auto"/>
        <w:right w:val="single" w:sz="4"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33">
    <w:name w:val="xl133"/>
    <w:basedOn w:val="Normalny"/>
    <w:rsid w:val="00B60E60"/>
    <w:pPr>
      <w:pBdr>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34">
    <w:name w:val="xl134"/>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b/>
      <w:bCs/>
      <w:color w:val="008000"/>
      <w:sz w:val="24"/>
      <w:szCs w:val="24"/>
      <w:lang w:eastAsia="pl-PL"/>
    </w:rPr>
  </w:style>
  <w:style w:type="paragraph" w:customStyle="1" w:styleId="xl135">
    <w:name w:val="xl135"/>
    <w:basedOn w:val="Normalny"/>
    <w:rsid w:val="00B60E60"/>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right"/>
      <w:textAlignment w:val="center"/>
    </w:pPr>
    <w:rPr>
      <w:rFonts w:ascii="Cambria" w:eastAsia="Arial Narrow" w:hAnsi="Cambria" w:cs="Cambria"/>
      <w:b/>
      <w:bCs/>
      <w:color w:val="008000"/>
      <w:sz w:val="24"/>
      <w:szCs w:val="24"/>
      <w:lang w:eastAsia="pl-PL"/>
    </w:rPr>
  </w:style>
  <w:style w:type="paragraph" w:customStyle="1" w:styleId="xl136">
    <w:name w:val="xl136"/>
    <w:basedOn w:val="Normalny"/>
    <w:rsid w:val="00B60E60"/>
    <w:pPr>
      <w:pBdr>
        <w:top w:val="single" w:sz="4" w:space="0" w:color="auto"/>
        <w:left w:val="double" w:sz="6" w:space="0" w:color="auto"/>
        <w:bottom w:val="single" w:sz="4" w:space="0" w:color="auto"/>
        <w:right w:val="single" w:sz="4" w:space="0" w:color="auto"/>
      </w:pBdr>
      <w:shd w:val="clear" w:color="auto" w:fill="FF000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37">
    <w:name w:val="xl137"/>
    <w:basedOn w:val="Normalny"/>
    <w:rsid w:val="00B60E60"/>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textAlignment w:val="center"/>
    </w:pPr>
    <w:rPr>
      <w:rFonts w:ascii="Cambria" w:eastAsia="Arial Narrow" w:hAnsi="Cambria" w:cs="Cambria"/>
      <w:b/>
      <w:bCs/>
      <w:color w:val="000080"/>
      <w:sz w:val="24"/>
      <w:szCs w:val="24"/>
      <w:lang w:eastAsia="pl-PL"/>
    </w:rPr>
  </w:style>
  <w:style w:type="paragraph" w:customStyle="1" w:styleId="xl138">
    <w:name w:val="xl138"/>
    <w:basedOn w:val="Normalny"/>
    <w:rsid w:val="00B60E60"/>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39">
    <w:name w:val="xl139"/>
    <w:basedOn w:val="Normalny"/>
    <w:rsid w:val="00B60E60"/>
    <w:pPr>
      <w:pBdr>
        <w:top w:val="single" w:sz="4" w:space="0" w:color="auto"/>
        <w:left w:val="single" w:sz="4" w:space="0" w:color="auto"/>
        <w:bottom w:val="single" w:sz="4" w:space="0" w:color="auto"/>
        <w:right w:val="double" w:sz="6" w:space="0" w:color="auto"/>
      </w:pBdr>
      <w:shd w:val="clear" w:color="auto" w:fill="FF0000"/>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40">
    <w:name w:val="xl140"/>
    <w:basedOn w:val="Normalny"/>
    <w:rsid w:val="00B60E60"/>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41">
    <w:name w:val="xl141"/>
    <w:basedOn w:val="Normalny"/>
    <w:rsid w:val="00B60E60"/>
    <w:pPr>
      <w:pBdr>
        <w:top w:val="single" w:sz="4" w:space="0" w:color="auto"/>
        <w:left w:val="single" w:sz="4" w:space="0" w:color="auto"/>
        <w:bottom w:val="single" w:sz="4" w:space="0" w:color="auto"/>
        <w:right w:val="double" w:sz="6" w:space="0" w:color="auto"/>
      </w:pBdr>
      <w:shd w:val="clear" w:color="auto" w:fill="FF000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42">
    <w:name w:val="xl142"/>
    <w:basedOn w:val="Normalny"/>
    <w:rsid w:val="00B60E60"/>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43">
    <w:name w:val="xl143"/>
    <w:basedOn w:val="Normalny"/>
    <w:rsid w:val="00B60E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mbria" w:eastAsia="Arial Narrow" w:hAnsi="Cambria" w:cs="Cambria"/>
      <w:b/>
      <w:bCs/>
      <w:color w:val="FF0000"/>
      <w:sz w:val="24"/>
      <w:szCs w:val="24"/>
      <w:lang w:eastAsia="pl-PL"/>
    </w:rPr>
  </w:style>
  <w:style w:type="paragraph" w:customStyle="1" w:styleId="xl144">
    <w:name w:val="xl144"/>
    <w:basedOn w:val="Normalny"/>
    <w:rsid w:val="00B60E60"/>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Cambria" w:eastAsia="Arial Narrow" w:hAnsi="Cambria" w:cs="Cambria"/>
      <w:b/>
      <w:bCs/>
      <w:color w:val="FF0000"/>
      <w:sz w:val="24"/>
      <w:szCs w:val="24"/>
      <w:lang w:eastAsia="pl-PL"/>
    </w:rPr>
  </w:style>
  <w:style w:type="paragraph" w:customStyle="1" w:styleId="xl145">
    <w:name w:val="xl145"/>
    <w:basedOn w:val="Normalny"/>
    <w:rsid w:val="00B60E60"/>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146">
    <w:name w:val="xl146"/>
    <w:basedOn w:val="Normalny"/>
    <w:rsid w:val="00B60E60"/>
    <w:pPr>
      <w:pBdr>
        <w:top w:val="single" w:sz="4" w:space="0" w:color="auto"/>
        <w:left w:val="single" w:sz="4" w:space="0" w:color="auto"/>
        <w:bottom w:val="single" w:sz="4" w:space="0" w:color="auto"/>
        <w:right w:val="double" w:sz="6" w:space="0" w:color="auto"/>
      </w:pBdr>
      <w:shd w:val="clear" w:color="auto" w:fill="FF0000"/>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147">
    <w:name w:val="xl147"/>
    <w:basedOn w:val="Normalny"/>
    <w:rsid w:val="00B60E60"/>
    <w:pPr>
      <w:pBdr>
        <w:top w:val="single" w:sz="4" w:space="0" w:color="auto"/>
        <w:left w:val="double" w:sz="6" w:space="0" w:color="auto"/>
        <w:bottom w:val="single" w:sz="4" w:space="0" w:color="auto"/>
        <w:right w:val="single" w:sz="4" w:space="0" w:color="auto"/>
      </w:pBdr>
      <w:shd w:val="clear" w:color="auto" w:fill="80008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48">
    <w:name w:val="xl148"/>
    <w:basedOn w:val="Normalny"/>
    <w:rsid w:val="00B60E60"/>
    <w:pPr>
      <w:pBdr>
        <w:top w:val="single" w:sz="4" w:space="0" w:color="auto"/>
        <w:left w:val="single" w:sz="4" w:space="0" w:color="auto"/>
        <w:bottom w:val="single" w:sz="4" w:space="0" w:color="auto"/>
        <w:right w:val="single" w:sz="4" w:space="0" w:color="auto"/>
      </w:pBdr>
      <w:shd w:val="clear" w:color="auto" w:fill="800080"/>
      <w:suppressAutoHyphens w:val="0"/>
      <w:spacing w:before="100" w:beforeAutospacing="1" w:after="100" w:afterAutospacing="1"/>
      <w:textAlignment w:val="center"/>
    </w:pPr>
    <w:rPr>
      <w:rFonts w:ascii="Cambria" w:eastAsia="Arial Narrow" w:hAnsi="Cambria" w:cs="Cambria"/>
      <w:sz w:val="24"/>
      <w:szCs w:val="24"/>
      <w:lang w:eastAsia="pl-PL"/>
    </w:rPr>
  </w:style>
  <w:style w:type="paragraph" w:customStyle="1" w:styleId="xl149">
    <w:name w:val="xl149"/>
    <w:basedOn w:val="Normalny"/>
    <w:rsid w:val="00B60E60"/>
    <w:pPr>
      <w:pBdr>
        <w:top w:val="single" w:sz="4" w:space="0" w:color="auto"/>
        <w:left w:val="single" w:sz="4" w:space="0" w:color="auto"/>
        <w:bottom w:val="single" w:sz="4" w:space="0" w:color="auto"/>
        <w:right w:val="single" w:sz="4" w:space="0" w:color="auto"/>
      </w:pBdr>
      <w:shd w:val="clear" w:color="auto" w:fill="80008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50">
    <w:name w:val="xl150"/>
    <w:basedOn w:val="Normalny"/>
    <w:rsid w:val="00B60E60"/>
    <w:pPr>
      <w:pBdr>
        <w:top w:val="single" w:sz="4" w:space="0" w:color="auto"/>
        <w:left w:val="single" w:sz="4" w:space="0" w:color="auto"/>
        <w:bottom w:val="single" w:sz="4" w:space="0" w:color="auto"/>
        <w:right w:val="single" w:sz="4" w:space="0" w:color="auto"/>
      </w:pBdr>
      <w:shd w:val="clear" w:color="auto" w:fill="800080"/>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51">
    <w:name w:val="xl151"/>
    <w:basedOn w:val="Normalny"/>
    <w:rsid w:val="00B60E60"/>
    <w:pPr>
      <w:pBdr>
        <w:top w:val="single" w:sz="4" w:space="0" w:color="auto"/>
        <w:left w:val="single" w:sz="4" w:space="0" w:color="auto"/>
        <w:bottom w:val="single" w:sz="4" w:space="0" w:color="auto"/>
        <w:right w:val="double" w:sz="6" w:space="0" w:color="auto"/>
      </w:pBdr>
      <w:shd w:val="clear" w:color="auto" w:fill="800080"/>
      <w:suppressAutoHyphens w:val="0"/>
      <w:spacing w:before="100" w:beforeAutospacing="1" w:after="100" w:afterAutospacing="1"/>
      <w:jc w:val="right"/>
      <w:textAlignment w:val="center"/>
    </w:pPr>
    <w:rPr>
      <w:rFonts w:ascii="Cambria" w:eastAsia="Arial Narrow" w:hAnsi="Cambria" w:cs="Cambria"/>
      <w:b/>
      <w:bCs/>
      <w:sz w:val="24"/>
      <w:szCs w:val="24"/>
      <w:lang w:eastAsia="pl-PL"/>
    </w:rPr>
  </w:style>
  <w:style w:type="paragraph" w:customStyle="1" w:styleId="xl152">
    <w:name w:val="xl152"/>
    <w:basedOn w:val="Normalny"/>
    <w:rsid w:val="00B60E6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center"/>
    </w:pPr>
    <w:rPr>
      <w:rFonts w:ascii="Cambria" w:eastAsia="Arial Narrow" w:hAnsi="Cambria" w:cs="Cambria"/>
      <w:b/>
      <w:bCs/>
      <w:color w:val="000080"/>
      <w:sz w:val="24"/>
      <w:szCs w:val="24"/>
      <w:lang w:eastAsia="pl-PL"/>
    </w:rPr>
  </w:style>
  <w:style w:type="paragraph" w:customStyle="1" w:styleId="xl153">
    <w:name w:val="xl153"/>
    <w:basedOn w:val="Normalny"/>
    <w:rsid w:val="00B60E6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54">
    <w:name w:val="xl154"/>
    <w:basedOn w:val="Normalny"/>
    <w:rsid w:val="00B60E6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55">
    <w:name w:val="xl155"/>
    <w:basedOn w:val="Normalny"/>
    <w:rsid w:val="00B60E60"/>
    <w:pPr>
      <w:pBdr>
        <w:top w:val="single" w:sz="4" w:space="0" w:color="auto"/>
        <w:left w:val="single" w:sz="4" w:space="0" w:color="auto"/>
        <w:bottom w:val="double" w:sz="6" w:space="0" w:color="auto"/>
        <w:right w:val="single" w:sz="4" w:space="0" w:color="auto"/>
      </w:pBdr>
      <w:shd w:val="clear" w:color="auto" w:fill="FFFF00"/>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56">
    <w:name w:val="xl156"/>
    <w:basedOn w:val="Normalny"/>
    <w:rsid w:val="00B60E60"/>
    <w:pPr>
      <w:pBdr>
        <w:top w:val="single" w:sz="4" w:space="0" w:color="auto"/>
        <w:left w:val="single" w:sz="4" w:space="0" w:color="auto"/>
        <w:bottom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57">
    <w:name w:val="xl157"/>
    <w:basedOn w:val="Normalny"/>
    <w:rsid w:val="00B60E6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rFonts w:ascii="Cambria" w:eastAsia="Arial Narrow" w:hAnsi="Cambria" w:cs="Cambria"/>
      <w:sz w:val="24"/>
      <w:szCs w:val="24"/>
      <w:lang w:eastAsia="pl-PL"/>
    </w:rPr>
  </w:style>
  <w:style w:type="paragraph" w:customStyle="1" w:styleId="xl158">
    <w:name w:val="xl158"/>
    <w:basedOn w:val="Normalny"/>
    <w:rsid w:val="00B60E60"/>
    <w:pPr>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59">
    <w:name w:val="xl159"/>
    <w:basedOn w:val="Normalny"/>
    <w:rsid w:val="00B60E60"/>
    <w:pPr>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xl160">
    <w:name w:val="xl160"/>
    <w:basedOn w:val="Normalny"/>
    <w:rsid w:val="00B60E60"/>
    <w:pPr>
      <w:shd w:val="clear" w:color="auto" w:fill="FFFF00"/>
      <w:suppressAutoHyphens w:val="0"/>
      <w:spacing w:before="100" w:beforeAutospacing="1" w:after="100" w:afterAutospacing="1"/>
      <w:jc w:val="right"/>
      <w:textAlignment w:val="center"/>
    </w:pPr>
    <w:rPr>
      <w:rFonts w:ascii="Cambria" w:eastAsia="Arial Narrow" w:hAnsi="Cambria" w:cs="Cambria"/>
      <w:b/>
      <w:bCs/>
      <w:color w:val="000080"/>
      <w:sz w:val="24"/>
      <w:szCs w:val="24"/>
      <w:lang w:eastAsia="pl-PL"/>
    </w:rPr>
  </w:style>
  <w:style w:type="paragraph" w:customStyle="1" w:styleId="CM39">
    <w:name w:val="CM39"/>
    <w:basedOn w:val="Default"/>
    <w:next w:val="Default"/>
    <w:rsid w:val="00B60E60"/>
    <w:pPr>
      <w:suppressAutoHyphens w:val="0"/>
      <w:autoSpaceDN w:val="0"/>
      <w:adjustRightInd w:val="0"/>
      <w:spacing w:after="230"/>
    </w:pPr>
    <w:rPr>
      <w:rFonts w:ascii="Arial Narrow" w:eastAsia="Arial Narrow" w:hAnsi="Arial Narrow" w:cs="Arial Narrow"/>
      <w:lang w:eastAsia="pl-PL"/>
    </w:rPr>
  </w:style>
  <w:style w:type="paragraph" w:customStyle="1" w:styleId="CM43">
    <w:name w:val="CM43"/>
    <w:basedOn w:val="Default"/>
    <w:next w:val="Default"/>
    <w:rsid w:val="00B60E60"/>
    <w:pPr>
      <w:suppressAutoHyphens w:val="0"/>
      <w:autoSpaceDN w:val="0"/>
      <w:adjustRightInd w:val="0"/>
      <w:spacing w:after="308"/>
    </w:pPr>
    <w:rPr>
      <w:rFonts w:ascii="Arial Narrow" w:eastAsia="Arial Narrow" w:hAnsi="Arial Narrow" w:cs="Arial Narrow"/>
      <w:lang w:eastAsia="pl-PL"/>
    </w:rPr>
  </w:style>
  <w:style w:type="paragraph" w:customStyle="1" w:styleId="CM3">
    <w:name w:val="CM3"/>
    <w:basedOn w:val="Default"/>
    <w:next w:val="Default"/>
    <w:rsid w:val="00B60E60"/>
    <w:pPr>
      <w:suppressAutoHyphens w:val="0"/>
      <w:autoSpaceDN w:val="0"/>
      <w:adjustRightInd w:val="0"/>
      <w:spacing w:line="223" w:lineRule="atLeast"/>
    </w:pPr>
    <w:rPr>
      <w:rFonts w:ascii="Arial Narrow" w:eastAsia="Arial Narrow" w:hAnsi="Arial Narrow" w:cs="Arial Narrow"/>
      <w:lang w:eastAsia="pl-PL"/>
    </w:rPr>
  </w:style>
  <w:style w:type="paragraph" w:customStyle="1" w:styleId="WW-Tekstpodstawowywcity2">
    <w:name w:val="WW-Tekst podstawowy wcięty 2"/>
    <w:basedOn w:val="Normalny"/>
    <w:rsid w:val="00B60E60"/>
    <w:pPr>
      <w:autoSpaceDE w:val="0"/>
      <w:ind w:left="400" w:hanging="420"/>
      <w:jc w:val="both"/>
    </w:pPr>
    <w:rPr>
      <w:rFonts w:ascii="Arial Narrow" w:eastAsia="Arial Narrow" w:hAnsi="Arial Narrow" w:cs="Arial Narrow"/>
      <w:szCs w:val="24"/>
    </w:rPr>
  </w:style>
  <w:style w:type="paragraph" w:customStyle="1" w:styleId="tyt">
    <w:name w:val="tyt"/>
    <w:basedOn w:val="Normalny"/>
    <w:rsid w:val="00B60E60"/>
    <w:pPr>
      <w:keepNext/>
      <w:spacing w:before="60" w:after="60"/>
      <w:jc w:val="center"/>
    </w:pPr>
    <w:rPr>
      <w:rFonts w:ascii="Arial Narrow" w:eastAsia="Arial Narrow" w:hAnsi="Arial Narrow" w:cs="Arial Narrow"/>
      <w:b/>
      <w:sz w:val="24"/>
    </w:rPr>
  </w:style>
  <w:style w:type="paragraph" w:customStyle="1" w:styleId="standard0">
    <w:name w:val="standard"/>
    <w:basedOn w:val="Normalny"/>
    <w:rsid w:val="00B60E60"/>
    <w:pPr>
      <w:tabs>
        <w:tab w:val="left" w:pos="567"/>
      </w:tabs>
      <w:spacing w:line="360" w:lineRule="auto"/>
      <w:jc w:val="both"/>
    </w:pPr>
    <w:rPr>
      <w:rFonts w:ascii="Cambria" w:eastAsia="Arial Narrow" w:hAnsi="Cambria"/>
      <w:sz w:val="22"/>
    </w:rPr>
  </w:style>
  <w:style w:type="paragraph" w:customStyle="1" w:styleId="ZnakZnakZnakZnakZnakZnakZnakZnakZnakZnakZnakZnak">
    <w:name w:val="Znak Znak Znak Znak Znak Znak Znak Znak Znak Znak Znak Znak"/>
    <w:basedOn w:val="Normalny"/>
    <w:rsid w:val="00B60E60"/>
    <w:pPr>
      <w:suppressAutoHyphens w:val="0"/>
    </w:pPr>
    <w:rPr>
      <w:rFonts w:ascii="Cambria" w:eastAsia="Arial Narrow" w:hAnsi="Cambria" w:cs="Cambria"/>
      <w:sz w:val="24"/>
      <w:szCs w:val="24"/>
      <w:lang w:eastAsia="pl-PL"/>
    </w:rPr>
  </w:style>
  <w:style w:type="paragraph" w:customStyle="1" w:styleId="ZnakZnakZnak1ZnakZnakZnakZnak">
    <w:name w:val="Znak Znak Znak1 Znak Znak Znak Znak"/>
    <w:basedOn w:val="Normalny"/>
    <w:rsid w:val="00B60E60"/>
    <w:rPr>
      <w:rFonts w:ascii="Cambria" w:eastAsia="Arial Narrow" w:hAnsi="Cambria" w:cs="Cambria"/>
    </w:rPr>
  </w:style>
  <w:style w:type="paragraph" w:customStyle="1" w:styleId="ZnakZnakZnakZnakZnakZnakZnakZnakZnakZnak">
    <w:name w:val="Znak Znak Znak Znak Znak Znak Znak Znak Znak Znak"/>
    <w:basedOn w:val="Normalny"/>
    <w:rsid w:val="00B60E60"/>
    <w:pPr>
      <w:suppressAutoHyphens w:val="0"/>
    </w:pPr>
    <w:rPr>
      <w:rFonts w:ascii="Cambria" w:eastAsia="Arial Narrow" w:hAnsi="Cambria" w:cs="Cambria"/>
      <w:sz w:val="24"/>
      <w:szCs w:val="24"/>
      <w:lang w:eastAsia="pl-PL"/>
    </w:rPr>
  </w:style>
  <w:style w:type="paragraph" w:customStyle="1" w:styleId="WW-Tekstkomentarza">
    <w:name w:val="WW-Tekst komentarza"/>
    <w:basedOn w:val="Normalny"/>
    <w:rsid w:val="00B60E60"/>
    <w:pPr>
      <w:widowControl w:val="0"/>
      <w:overflowPunct w:val="0"/>
      <w:autoSpaceDE w:val="0"/>
      <w:textAlignment w:val="baseline"/>
    </w:pPr>
    <w:rPr>
      <w:rFonts w:ascii="Arial Narrow" w:eastAsia="Arial Narrow" w:hAnsi="Arial Narrow" w:cs="Arial Narrow"/>
    </w:rPr>
  </w:style>
  <w:style w:type="character" w:customStyle="1" w:styleId="WW8Num50z4">
    <w:name w:val="WW8Num50z4"/>
    <w:rsid w:val="00B60E60"/>
    <w:rPr>
      <w:rFonts w:ascii="Verdana" w:hAnsi="Verdana" w:cs="Verdana"/>
    </w:rPr>
  </w:style>
  <w:style w:type="character" w:customStyle="1" w:styleId="WW8Num50z5">
    <w:name w:val="WW8Num50z5"/>
    <w:rsid w:val="00B60E60"/>
    <w:rPr>
      <w:rFonts w:ascii="MS Mincho" w:hAnsi="MS Mincho"/>
    </w:rPr>
  </w:style>
  <w:style w:type="character" w:customStyle="1" w:styleId="WW8Num75z1">
    <w:name w:val="WW8Num75z1"/>
    <w:rsid w:val="00B60E60"/>
    <w:rPr>
      <w:rFonts w:ascii="Verdana" w:hAnsi="Verdana" w:cs="Verdana"/>
    </w:rPr>
  </w:style>
  <w:style w:type="character" w:customStyle="1" w:styleId="WW8Num75z2">
    <w:name w:val="WW8Num75z2"/>
    <w:rsid w:val="00B60E60"/>
    <w:rPr>
      <w:rFonts w:ascii="MS Mincho" w:hAnsi="MS Mincho"/>
    </w:rPr>
  </w:style>
  <w:style w:type="character" w:customStyle="1" w:styleId="WW8Num75z3">
    <w:name w:val="WW8Num75z3"/>
    <w:rsid w:val="00B60E60"/>
    <w:rPr>
      <w:rFonts w:ascii="Wingdings" w:hAnsi="Wingdings"/>
    </w:rPr>
  </w:style>
  <w:style w:type="character" w:customStyle="1" w:styleId="WW8Num76z0">
    <w:name w:val="WW8Num76z0"/>
    <w:rsid w:val="00B60E60"/>
    <w:rPr>
      <w:rFonts w:ascii="Wingdings" w:hAnsi="Wingdings"/>
    </w:rPr>
  </w:style>
  <w:style w:type="character" w:customStyle="1" w:styleId="WW8Num76z1">
    <w:name w:val="WW8Num76z1"/>
    <w:rsid w:val="00B60E60"/>
    <w:rPr>
      <w:b/>
    </w:rPr>
  </w:style>
  <w:style w:type="character" w:customStyle="1" w:styleId="WW8Num76z2">
    <w:name w:val="WW8Num76z2"/>
    <w:rsid w:val="00B60E60"/>
    <w:rPr>
      <w:rFonts w:ascii="MS Mincho" w:hAnsi="MS Mincho"/>
    </w:rPr>
  </w:style>
  <w:style w:type="character" w:customStyle="1" w:styleId="WW8Num76z3">
    <w:name w:val="WW8Num76z3"/>
    <w:rsid w:val="00B60E60"/>
    <w:rPr>
      <w:rFonts w:ascii="Wingdings" w:hAnsi="Wingdings"/>
    </w:rPr>
  </w:style>
  <w:style w:type="character" w:customStyle="1" w:styleId="WW8Num77z0">
    <w:name w:val="WW8Num77z0"/>
    <w:rsid w:val="00B60E60"/>
    <w:rPr>
      <w:rFonts w:ascii="Wingdings" w:hAnsi="Wingdings"/>
    </w:rPr>
  </w:style>
  <w:style w:type="character" w:customStyle="1" w:styleId="WW8Num77z1">
    <w:name w:val="WW8Num77z1"/>
    <w:rsid w:val="00B60E60"/>
    <w:rPr>
      <w:b/>
    </w:rPr>
  </w:style>
  <w:style w:type="character" w:customStyle="1" w:styleId="WW8Num77z2">
    <w:name w:val="WW8Num77z2"/>
    <w:rsid w:val="00B60E60"/>
    <w:rPr>
      <w:rFonts w:ascii="MS Mincho" w:hAnsi="MS Mincho"/>
    </w:rPr>
  </w:style>
  <w:style w:type="character" w:customStyle="1" w:styleId="WW8Num77z3">
    <w:name w:val="WW8Num77z3"/>
    <w:rsid w:val="00B60E60"/>
    <w:rPr>
      <w:rFonts w:ascii="Wingdings" w:hAnsi="Wingdings"/>
    </w:rPr>
  </w:style>
  <w:style w:type="character" w:customStyle="1" w:styleId="WW8Num78z0">
    <w:name w:val="WW8Num78z0"/>
    <w:rsid w:val="00B60E60"/>
    <w:rPr>
      <w:b/>
    </w:rPr>
  </w:style>
  <w:style w:type="character" w:customStyle="1" w:styleId="WW8Num78z1">
    <w:name w:val="WW8Num78z1"/>
    <w:rsid w:val="00B60E60"/>
    <w:rPr>
      <w:rFonts w:ascii="Verdana" w:hAnsi="Verdana" w:cs="Verdana"/>
    </w:rPr>
  </w:style>
  <w:style w:type="character" w:customStyle="1" w:styleId="WW8Num78z2">
    <w:name w:val="WW8Num78z2"/>
    <w:rsid w:val="00B60E60"/>
    <w:rPr>
      <w:rFonts w:ascii="MS Mincho" w:hAnsi="MS Mincho"/>
    </w:rPr>
  </w:style>
  <w:style w:type="character" w:customStyle="1" w:styleId="WW8Num78z3">
    <w:name w:val="WW8Num78z3"/>
    <w:rsid w:val="00B60E60"/>
    <w:rPr>
      <w:rFonts w:ascii="Wingdings" w:hAnsi="Wingdings"/>
    </w:rPr>
  </w:style>
  <w:style w:type="character" w:customStyle="1" w:styleId="WW8Num79z0">
    <w:name w:val="WW8Num79z0"/>
    <w:rsid w:val="00B60E60"/>
    <w:rPr>
      <w:b/>
    </w:rPr>
  </w:style>
  <w:style w:type="character" w:customStyle="1" w:styleId="WW8Num79z1">
    <w:name w:val="WW8Num79z1"/>
    <w:rsid w:val="00B60E60"/>
    <w:rPr>
      <w:rFonts w:ascii="Verdana" w:hAnsi="Verdana" w:cs="Verdana"/>
    </w:rPr>
  </w:style>
  <w:style w:type="character" w:customStyle="1" w:styleId="WW8Num79z2">
    <w:name w:val="WW8Num79z2"/>
    <w:rsid w:val="00B60E60"/>
    <w:rPr>
      <w:b w:val="0"/>
    </w:rPr>
  </w:style>
  <w:style w:type="character" w:customStyle="1" w:styleId="WW8Num79z3">
    <w:name w:val="WW8Num79z3"/>
    <w:rsid w:val="00B60E60"/>
    <w:rPr>
      <w:rFonts w:ascii="Wingdings" w:hAnsi="Wingdings"/>
    </w:rPr>
  </w:style>
  <w:style w:type="character" w:customStyle="1" w:styleId="WW8Num80z0">
    <w:name w:val="WW8Num80z0"/>
    <w:rsid w:val="00B60E60"/>
    <w:rPr>
      <w:rFonts w:ascii="Wingdings" w:hAnsi="Wingdings"/>
      <w:b w:val="0"/>
    </w:rPr>
  </w:style>
  <w:style w:type="character" w:customStyle="1" w:styleId="WW8Num80z1">
    <w:name w:val="WW8Num80z1"/>
    <w:rsid w:val="00B60E60"/>
    <w:rPr>
      <w:rFonts w:ascii="Verdana" w:hAnsi="Verdana" w:cs="Verdana"/>
    </w:rPr>
  </w:style>
  <w:style w:type="character" w:customStyle="1" w:styleId="WW8Num80z2">
    <w:name w:val="WW8Num80z2"/>
    <w:rsid w:val="00B60E60"/>
    <w:rPr>
      <w:rFonts w:ascii="MS Mincho" w:hAnsi="MS Mincho"/>
    </w:rPr>
  </w:style>
  <w:style w:type="character" w:customStyle="1" w:styleId="WW8Num80z3">
    <w:name w:val="WW8Num80z3"/>
    <w:rsid w:val="00B60E60"/>
    <w:rPr>
      <w:rFonts w:ascii="Wingdings" w:hAnsi="Wingdings"/>
    </w:rPr>
  </w:style>
  <w:style w:type="character" w:customStyle="1" w:styleId="WW8Num81z0">
    <w:name w:val="WW8Num81z0"/>
    <w:rsid w:val="00B60E60"/>
    <w:rPr>
      <w:rFonts w:ascii="Wingdings" w:hAnsi="Wingdings"/>
      <w:b w:val="0"/>
    </w:rPr>
  </w:style>
  <w:style w:type="character" w:customStyle="1" w:styleId="WW8Num81z1">
    <w:name w:val="WW8Num81z1"/>
    <w:rsid w:val="00B60E60"/>
    <w:rPr>
      <w:rFonts w:ascii="Verdana" w:hAnsi="Verdana" w:cs="Verdana"/>
    </w:rPr>
  </w:style>
  <w:style w:type="character" w:customStyle="1" w:styleId="WW8Num81z2">
    <w:name w:val="WW8Num81z2"/>
    <w:rsid w:val="00B60E60"/>
    <w:rPr>
      <w:rFonts w:ascii="MS Mincho" w:hAnsi="MS Mincho"/>
    </w:rPr>
  </w:style>
  <w:style w:type="character" w:customStyle="1" w:styleId="WW8Num81z3">
    <w:name w:val="WW8Num81z3"/>
    <w:rsid w:val="00B60E60"/>
    <w:rPr>
      <w:rFonts w:ascii="Wingdings" w:hAnsi="Wingdings"/>
    </w:rPr>
  </w:style>
  <w:style w:type="character" w:customStyle="1" w:styleId="WW8Num82z0">
    <w:name w:val="WW8Num82z0"/>
    <w:rsid w:val="00B60E60"/>
    <w:rPr>
      <w:rFonts w:ascii="Wingdings" w:hAnsi="Wingdings"/>
      <w:b w:val="0"/>
    </w:rPr>
  </w:style>
  <w:style w:type="character" w:customStyle="1" w:styleId="WW8Num82z1">
    <w:name w:val="WW8Num82z1"/>
    <w:rsid w:val="00B60E60"/>
    <w:rPr>
      <w:rFonts w:ascii="Verdana" w:hAnsi="Verdana" w:cs="Verdana"/>
    </w:rPr>
  </w:style>
  <w:style w:type="character" w:customStyle="1" w:styleId="WW8Num82z2">
    <w:name w:val="WW8Num82z2"/>
    <w:rsid w:val="00B60E60"/>
    <w:rPr>
      <w:rFonts w:ascii="MS Mincho" w:hAnsi="MS Mincho"/>
    </w:rPr>
  </w:style>
  <w:style w:type="character" w:customStyle="1" w:styleId="WW8Num82z3">
    <w:name w:val="WW8Num82z3"/>
    <w:rsid w:val="00B60E60"/>
    <w:rPr>
      <w:rFonts w:ascii="Wingdings" w:hAnsi="Wingdings"/>
    </w:rPr>
  </w:style>
  <w:style w:type="character" w:customStyle="1" w:styleId="WW8Num83z0">
    <w:name w:val="WW8Num83z0"/>
    <w:rsid w:val="00B60E60"/>
    <w:rPr>
      <w:rFonts w:ascii="Wingdings" w:hAnsi="Wingdings"/>
      <w:b w:val="0"/>
    </w:rPr>
  </w:style>
  <w:style w:type="character" w:customStyle="1" w:styleId="WW8Num83z1">
    <w:name w:val="WW8Num83z1"/>
    <w:rsid w:val="00B60E60"/>
    <w:rPr>
      <w:rFonts w:ascii="Verdana" w:hAnsi="Verdana" w:cs="Verdana"/>
    </w:rPr>
  </w:style>
  <w:style w:type="character" w:customStyle="1" w:styleId="WW8Num83z2">
    <w:name w:val="WW8Num83z2"/>
    <w:rsid w:val="00B60E60"/>
    <w:rPr>
      <w:rFonts w:ascii="MS Mincho" w:hAnsi="MS Mincho"/>
    </w:rPr>
  </w:style>
  <w:style w:type="character" w:customStyle="1" w:styleId="WW8Num83z3">
    <w:name w:val="WW8Num83z3"/>
    <w:rsid w:val="00B60E60"/>
    <w:rPr>
      <w:rFonts w:ascii="Wingdings" w:hAnsi="Wingdings"/>
    </w:rPr>
  </w:style>
  <w:style w:type="character" w:customStyle="1" w:styleId="WW8Num84z0">
    <w:name w:val="WW8Num84z0"/>
    <w:rsid w:val="00B60E60"/>
    <w:rPr>
      <w:rFonts w:ascii="Wingdings" w:hAnsi="Wingdings"/>
      <w:b w:val="0"/>
    </w:rPr>
  </w:style>
  <w:style w:type="character" w:customStyle="1" w:styleId="WW8Num84z1">
    <w:name w:val="WW8Num84z1"/>
    <w:rsid w:val="00B60E60"/>
    <w:rPr>
      <w:rFonts w:ascii="Verdana" w:hAnsi="Verdana" w:cs="Verdana"/>
    </w:rPr>
  </w:style>
  <w:style w:type="character" w:customStyle="1" w:styleId="WW8Num84z2">
    <w:name w:val="WW8Num84z2"/>
    <w:rsid w:val="00B60E60"/>
    <w:rPr>
      <w:rFonts w:ascii="MS Mincho" w:hAnsi="MS Mincho"/>
    </w:rPr>
  </w:style>
  <w:style w:type="character" w:customStyle="1" w:styleId="WW8Num84z3">
    <w:name w:val="WW8Num84z3"/>
    <w:rsid w:val="00B60E60"/>
    <w:rPr>
      <w:rFonts w:ascii="Wingdings" w:hAnsi="Wingdings"/>
    </w:rPr>
  </w:style>
  <w:style w:type="character" w:customStyle="1" w:styleId="Domylnaczcionkaakapitu2">
    <w:name w:val="Domyślna czcionka akapitu2"/>
    <w:rsid w:val="00B60E60"/>
  </w:style>
  <w:style w:type="character" w:customStyle="1" w:styleId="WW8Num50z2">
    <w:name w:val="WW8Num50z2"/>
    <w:rsid w:val="00B60E60"/>
    <w:rPr>
      <w:rFonts w:ascii="MS Mincho" w:hAnsi="MS Mincho"/>
    </w:rPr>
  </w:style>
  <w:style w:type="character" w:customStyle="1" w:styleId="WW8NumSt3z0">
    <w:name w:val="WW8NumSt3z0"/>
    <w:rsid w:val="00B60E60"/>
    <w:rPr>
      <w:rFonts w:ascii="Wingdings" w:hAnsi="Wingdings"/>
    </w:rPr>
  </w:style>
  <w:style w:type="character" w:customStyle="1" w:styleId="WW8NumSt4z0">
    <w:name w:val="WW8NumSt4z0"/>
    <w:rsid w:val="00B60E60"/>
    <w:rPr>
      <w:rFonts w:ascii="Wingdings" w:hAnsi="Wingdings"/>
    </w:rPr>
  </w:style>
  <w:style w:type="character" w:customStyle="1" w:styleId="WW8NumSt4z1">
    <w:name w:val="WW8NumSt4z1"/>
    <w:rsid w:val="00B60E60"/>
    <w:rPr>
      <w:rFonts w:ascii="Verdana" w:hAnsi="Verdana" w:cs="Verdana"/>
    </w:rPr>
  </w:style>
  <w:style w:type="character" w:customStyle="1" w:styleId="WW8NumSt4z2">
    <w:name w:val="WW8NumSt4z2"/>
    <w:rsid w:val="00B60E60"/>
    <w:rPr>
      <w:rFonts w:ascii="MS Mincho" w:hAnsi="MS Mincho"/>
    </w:rPr>
  </w:style>
  <w:style w:type="paragraph" w:customStyle="1" w:styleId="Nagwek20">
    <w:name w:val="Nagłówek2"/>
    <w:basedOn w:val="Normalny"/>
    <w:next w:val="Tekstpodstawowy"/>
    <w:rsid w:val="00B60E60"/>
    <w:pPr>
      <w:keepNext/>
      <w:spacing w:before="240" w:after="120"/>
    </w:pPr>
    <w:rPr>
      <w:rFonts w:ascii="Cambria" w:eastAsia="Avenir-Light" w:hAnsi="Cambria"/>
      <w:sz w:val="28"/>
      <w:szCs w:val="28"/>
    </w:rPr>
  </w:style>
  <w:style w:type="paragraph" w:customStyle="1" w:styleId="Podpis2">
    <w:name w:val="Podpis2"/>
    <w:basedOn w:val="Normalny"/>
    <w:rsid w:val="00B60E60"/>
    <w:pPr>
      <w:suppressLineNumbers/>
      <w:spacing w:before="120" w:after="120"/>
    </w:pPr>
    <w:rPr>
      <w:rFonts w:ascii="Arial Narrow" w:eastAsia="Arial Narrow" w:hAnsi="Arial Narrow"/>
      <w:i/>
      <w:iCs/>
      <w:sz w:val="24"/>
      <w:szCs w:val="24"/>
    </w:rPr>
  </w:style>
  <w:style w:type="paragraph" w:customStyle="1" w:styleId="Lista21">
    <w:name w:val="Lista 21"/>
    <w:basedOn w:val="Normalny"/>
    <w:rsid w:val="00B60E60"/>
    <w:pPr>
      <w:widowControl w:val="0"/>
      <w:overflowPunct w:val="0"/>
      <w:autoSpaceDE w:val="0"/>
      <w:ind w:left="566" w:hanging="283"/>
      <w:textAlignment w:val="baseline"/>
    </w:pPr>
    <w:rPr>
      <w:rFonts w:ascii="Arial Narrow" w:eastAsia="Arial Narrow" w:hAnsi="Arial Narrow" w:cs="Arial Narrow"/>
      <w:sz w:val="26"/>
    </w:rPr>
  </w:style>
  <w:style w:type="paragraph" w:customStyle="1" w:styleId="Listapunktowana1">
    <w:name w:val="Lista punktowana1"/>
    <w:basedOn w:val="Normalny"/>
    <w:rsid w:val="00B60E60"/>
    <w:pPr>
      <w:widowControl w:val="0"/>
      <w:overflowPunct w:val="0"/>
      <w:autoSpaceDE w:val="0"/>
      <w:ind w:left="283" w:hanging="283"/>
      <w:textAlignment w:val="baseline"/>
    </w:pPr>
    <w:rPr>
      <w:rFonts w:ascii="Arial Narrow" w:eastAsia="Arial Narrow" w:hAnsi="Arial Narrow" w:cs="Arial Narrow"/>
      <w:sz w:val="26"/>
    </w:rPr>
  </w:style>
  <w:style w:type="paragraph" w:customStyle="1" w:styleId="Listapunktowana21">
    <w:name w:val="Lista punktowana 21"/>
    <w:basedOn w:val="Normalny"/>
    <w:rsid w:val="00B60E60"/>
    <w:pPr>
      <w:widowControl w:val="0"/>
      <w:overflowPunct w:val="0"/>
      <w:autoSpaceDE w:val="0"/>
      <w:ind w:left="566" w:hanging="283"/>
      <w:textAlignment w:val="baseline"/>
    </w:pPr>
    <w:rPr>
      <w:rFonts w:ascii="Arial Narrow" w:eastAsia="Arial Narrow" w:hAnsi="Arial Narrow" w:cs="Arial Narrow"/>
      <w:sz w:val="26"/>
    </w:rPr>
  </w:style>
  <w:style w:type="paragraph" w:customStyle="1" w:styleId="Tekstpodstawowywcity32">
    <w:name w:val="Tekst podstawowy wcięty 32"/>
    <w:basedOn w:val="Normalny"/>
    <w:rsid w:val="00B60E60"/>
    <w:pPr>
      <w:widowControl w:val="0"/>
      <w:tabs>
        <w:tab w:val="left" w:pos="720"/>
      </w:tabs>
      <w:overflowPunct w:val="0"/>
      <w:autoSpaceDE w:val="0"/>
      <w:ind w:left="360"/>
      <w:textAlignment w:val="baseline"/>
    </w:pPr>
    <w:rPr>
      <w:rFonts w:ascii="Arial Narrow" w:eastAsia="Arial Narrow" w:hAnsi="Arial Narrow" w:cs="Arial Narrow"/>
      <w:sz w:val="24"/>
    </w:rPr>
  </w:style>
  <w:style w:type="paragraph" w:customStyle="1" w:styleId="WW-Domylnie">
    <w:name w:val="WW-Domyślnie"/>
    <w:rsid w:val="00B60E60"/>
    <w:pPr>
      <w:widowControl w:val="0"/>
      <w:suppressAutoHyphens/>
      <w:overflowPunct w:val="0"/>
      <w:autoSpaceDE w:val="0"/>
      <w:textAlignment w:val="baseline"/>
    </w:pPr>
    <w:rPr>
      <w:rFonts w:ascii="Arial Narrow" w:eastAsia="Cambria" w:hAnsi="Arial Narrow" w:cs="Arial Narrow"/>
      <w:sz w:val="26"/>
      <w:szCs w:val="26"/>
      <w:lang w:eastAsia="ar-SA"/>
    </w:rPr>
  </w:style>
  <w:style w:type="paragraph" w:customStyle="1" w:styleId="Tekstpodstawowy32">
    <w:name w:val="Tekst podstawowy 32"/>
    <w:basedOn w:val="Normalny"/>
    <w:rsid w:val="00B60E60"/>
    <w:pPr>
      <w:suppressAutoHyphens w:val="0"/>
      <w:spacing w:after="120"/>
    </w:pPr>
    <w:rPr>
      <w:rFonts w:ascii="Arial Narrow" w:eastAsia="Arial Narrow" w:hAnsi="Arial Narrow" w:cs="Arial Narrow"/>
      <w:sz w:val="16"/>
      <w:szCs w:val="16"/>
    </w:rPr>
  </w:style>
  <w:style w:type="paragraph" w:customStyle="1" w:styleId="Lista22">
    <w:name w:val="Lista 22"/>
    <w:basedOn w:val="Normalny"/>
    <w:rsid w:val="00B60E60"/>
    <w:pPr>
      <w:widowControl w:val="0"/>
      <w:suppressAutoHyphens w:val="0"/>
      <w:overflowPunct w:val="0"/>
      <w:autoSpaceDE w:val="0"/>
      <w:ind w:left="566" w:hanging="283"/>
      <w:textAlignment w:val="baseline"/>
    </w:pPr>
    <w:rPr>
      <w:rFonts w:ascii="Arial Narrow" w:eastAsia="Arial Narrow" w:hAnsi="Arial Narrow" w:cs="Arial Narrow"/>
      <w:sz w:val="26"/>
    </w:rPr>
  </w:style>
  <w:style w:type="paragraph" w:customStyle="1" w:styleId="Listapunktowana20">
    <w:name w:val="Lista punktowana2"/>
    <w:basedOn w:val="Normalny"/>
    <w:rsid w:val="00B60E60"/>
    <w:pPr>
      <w:widowControl w:val="0"/>
      <w:suppressAutoHyphens w:val="0"/>
      <w:overflowPunct w:val="0"/>
      <w:autoSpaceDE w:val="0"/>
      <w:ind w:left="283" w:hanging="283"/>
      <w:textAlignment w:val="baseline"/>
    </w:pPr>
    <w:rPr>
      <w:rFonts w:ascii="Arial Narrow" w:eastAsia="Arial Narrow" w:hAnsi="Arial Narrow" w:cs="Arial Narrow"/>
      <w:sz w:val="26"/>
    </w:rPr>
  </w:style>
  <w:style w:type="paragraph" w:customStyle="1" w:styleId="Listapunktowana22">
    <w:name w:val="Lista punktowana 22"/>
    <w:basedOn w:val="Normalny"/>
    <w:rsid w:val="00B60E60"/>
    <w:pPr>
      <w:widowControl w:val="0"/>
      <w:suppressAutoHyphens w:val="0"/>
      <w:overflowPunct w:val="0"/>
      <w:autoSpaceDE w:val="0"/>
      <w:ind w:left="566" w:hanging="283"/>
      <w:textAlignment w:val="baseline"/>
    </w:pPr>
    <w:rPr>
      <w:rFonts w:ascii="Arial Narrow" w:eastAsia="Arial Narrow" w:hAnsi="Arial Narrow" w:cs="Arial Narrow"/>
      <w:sz w:val="26"/>
    </w:rPr>
  </w:style>
  <w:style w:type="paragraph" w:customStyle="1" w:styleId="Lista-kontynuacja2">
    <w:name w:val="Lista - kontynuacja2"/>
    <w:basedOn w:val="Normalny"/>
    <w:rsid w:val="00B60E60"/>
    <w:pPr>
      <w:widowControl w:val="0"/>
      <w:suppressAutoHyphens w:val="0"/>
      <w:overflowPunct w:val="0"/>
      <w:autoSpaceDE w:val="0"/>
      <w:spacing w:after="120"/>
      <w:ind w:left="283"/>
      <w:textAlignment w:val="baseline"/>
    </w:pPr>
    <w:rPr>
      <w:rFonts w:ascii="Arial Narrow" w:eastAsia="Arial Narrow" w:hAnsi="Arial Narrow" w:cs="Arial Narrow"/>
      <w:sz w:val="26"/>
    </w:rPr>
  </w:style>
  <w:style w:type="paragraph" w:customStyle="1" w:styleId="Tekstkomentarza2">
    <w:name w:val="Tekst komentarza2"/>
    <w:basedOn w:val="Normalny"/>
    <w:rsid w:val="00B60E60"/>
    <w:pPr>
      <w:widowControl w:val="0"/>
      <w:suppressAutoHyphens w:val="0"/>
      <w:overflowPunct w:val="0"/>
      <w:autoSpaceDE w:val="0"/>
      <w:textAlignment w:val="baseline"/>
    </w:pPr>
    <w:rPr>
      <w:rFonts w:ascii="Arial Narrow" w:eastAsia="Arial Narrow" w:hAnsi="Arial Narrow" w:cs="Arial Narrow"/>
    </w:rPr>
  </w:style>
  <w:style w:type="paragraph" w:customStyle="1" w:styleId="Tekstpodstawowy22">
    <w:name w:val="Tekst podstawowy 22"/>
    <w:basedOn w:val="Normalny"/>
    <w:rsid w:val="00B60E60"/>
    <w:pPr>
      <w:widowControl w:val="0"/>
      <w:tabs>
        <w:tab w:val="left" w:pos="720"/>
      </w:tabs>
      <w:suppressAutoHyphens w:val="0"/>
      <w:overflowPunct w:val="0"/>
      <w:autoSpaceDE w:val="0"/>
      <w:jc w:val="both"/>
      <w:textAlignment w:val="baseline"/>
    </w:pPr>
    <w:rPr>
      <w:rFonts w:ascii="Arial Narrow" w:eastAsia="Arial Narrow" w:hAnsi="Arial Narrow" w:cs="Arial Narrow"/>
      <w:color w:val="FF0000"/>
      <w:sz w:val="26"/>
    </w:rPr>
  </w:style>
  <w:style w:type="paragraph" w:customStyle="1" w:styleId="Tekstpodstawowywcity22">
    <w:name w:val="Tekst podstawowy wcięty 22"/>
    <w:basedOn w:val="Normalny"/>
    <w:rsid w:val="00B60E60"/>
    <w:pPr>
      <w:widowControl w:val="0"/>
      <w:suppressAutoHyphens w:val="0"/>
      <w:overflowPunct w:val="0"/>
      <w:autoSpaceDE w:val="0"/>
      <w:spacing w:after="120" w:line="480" w:lineRule="auto"/>
      <w:ind w:left="283"/>
      <w:textAlignment w:val="baseline"/>
    </w:pPr>
    <w:rPr>
      <w:rFonts w:ascii="Arial Narrow" w:eastAsia="Arial Narrow" w:hAnsi="Arial Narrow" w:cs="Arial Narrow"/>
      <w:sz w:val="26"/>
    </w:rPr>
  </w:style>
  <w:style w:type="paragraph" w:customStyle="1" w:styleId="Tekstpodstawowywcity33">
    <w:name w:val="Tekst podstawowy wcięty 33"/>
    <w:basedOn w:val="Normalny"/>
    <w:rsid w:val="00B60E60"/>
    <w:pPr>
      <w:widowControl w:val="0"/>
      <w:tabs>
        <w:tab w:val="left" w:pos="720"/>
      </w:tabs>
      <w:suppressAutoHyphens w:val="0"/>
      <w:overflowPunct w:val="0"/>
      <w:autoSpaceDE w:val="0"/>
      <w:ind w:left="360"/>
      <w:textAlignment w:val="baseline"/>
    </w:pPr>
    <w:rPr>
      <w:rFonts w:ascii="Arial Narrow" w:eastAsia="Arial Narrow" w:hAnsi="Arial Narrow" w:cs="Arial Narrow"/>
      <w:sz w:val="24"/>
    </w:rPr>
  </w:style>
  <w:style w:type="paragraph" w:customStyle="1" w:styleId="WW-Domylnie1">
    <w:name w:val="WW-Domyślnie1"/>
    <w:rsid w:val="00B60E60"/>
    <w:pPr>
      <w:widowControl w:val="0"/>
      <w:suppressAutoHyphens/>
      <w:overflowPunct w:val="0"/>
      <w:autoSpaceDE w:val="0"/>
      <w:textAlignment w:val="baseline"/>
    </w:pPr>
    <w:rPr>
      <w:rFonts w:ascii="Arial Narrow" w:eastAsia="Cambria" w:hAnsi="Arial Narrow" w:cs="Arial Narrow"/>
      <w:sz w:val="26"/>
      <w:szCs w:val="26"/>
      <w:lang w:eastAsia="ar-SA"/>
    </w:rPr>
  </w:style>
  <w:style w:type="paragraph" w:customStyle="1" w:styleId="CharCharChar1ZnakZnakZnak1Znak">
    <w:name w:val="Char Char Char1 Znak Znak Znak1 Znak"/>
    <w:aliases w:val="Char Char Char1 Znak Znak Znak Znak Znak Znak Znak"/>
    <w:basedOn w:val="Normalny"/>
    <w:rsid w:val="00B60E60"/>
    <w:pPr>
      <w:suppressAutoHyphens w:val="0"/>
      <w:spacing w:after="160" w:line="240" w:lineRule="exact"/>
    </w:pPr>
    <w:rPr>
      <w:rFonts w:eastAsia="Arial Narrow" w:cs="Arial Narrow"/>
      <w:lang w:val="en-US" w:eastAsia="en-US"/>
    </w:rPr>
  </w:style>
  <w:style w:type="paragraph" w:customStyle="1" w:styleId="BodyText26">
    <w:name w:val="Body Text 26"/>
    <w:basedOn w:val="Normalny"/>
    <w:rsid w:val="00B60E60"/>
    <w:pPr>
      <w:widowControl w:val="0"/>
      <w:tabs>
        <w:tab w:val="left" w:pos="709"/>
      </w:tabs>
      <w:suppressAutoHyphens w:val="0"/>
      <w:overflowPunct w:val="0"/>
      <w:autoSpaceDE w:val="0"/>
      <w:autoSpaceDN w:val="0"/>
      <w:adjustRightInd w:val="0"/>
      <w:ind w:left="709" w:hanging="709"/>
      <w:jc w:val="both"/>
      <w:textAlignment w:val="baseline"/>
    </w:pPr>
    <w:rPr>
      <w:rFonts w:ascii="Arial Narrow" w:eastAsia="Arial Narrow" w:hAnsi="Arial Narrow" w:cs="Arial Narrow"/>
      <w:sz w:val="26"/>
      <w:szCs w:val="26"/>
      <w:lang w:eastAsia="pl-PL"/>
    </w:rPr>
  </w:style>
  <w:style w:type="paragraph" w:customStyle="1" w:styleId="Tematkomentarza1">
    <w:name w:val="Temat komentarza1"/>
    <w:basedOn w:val="Normalny"/>
    <w:next w:val="Normalny"/>
    <w:rsid w:val="00B60E60"/>
    <w:rPr>
      <w:rFonts w:ascii="Arial Narrow" w:eastAsia="Arial Narrow" w:hAnsi="Arial Narrow" w:cs="Arial Narrow"/>
      <w:b/>
      <w:lang w:eastAsia="pl-PL"/>
    </w:rPr>
  </w:style>
  <w:style w:type="paragraph" w:customStyle="1" w:styleId="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w:basedOn w:val="Normalny"/>
    <w:rsid w:val="00B60E60"/>
    <w:pPr>
      <w:suppressAutoHyphens w:val="0"/>
    </w:pPr>
    <w:rPr>
      <w:rFonts w:ascii="Cambria" w:eastAsia="Arial Narrow" w:hAnsi="Cambria" w:cs="Cambria"/>
      <w:sz w:val="24"/>
      <w:szCs w:val="24"/>
      <w:lang w:eastAsia="pl-PL"/>
    </w:rPr>
  </w:style>
  <w:style w:type="paragraph" w:customStyle="1" w:styleId="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w:basedOn w:val="Normalny"/>
    <w:rsid w:val="00B60E60"/>
    <w:pPr>
      <w:suppressAutoHyphens w:val="0"/>
    </w:pPr>
    <w:rPr>
      <w:rFonts w:ascii="Cambria" w:eastAsia="Arial Narrow" w:hAnsi="Cambria" w:cs="Cambria"/>
      <w:sz w:val="24"/>
      <w:szCs w:val="24"/>
      <w:lang w:eastAsia="pl-PL"/>
    </w:rPr>
  </w:style>
  <w:style w:type="character" w:customStyle="1" w:styleId="tabulatory">
    <w:name w:val="tabulatory"/>
    <w:basedOn w:val="Domylnaczcionkaakapitu"/>
    <w:rsid w:val="00B60E60"/>
  </w:style>
  <w:style w:type="paragraph" w:customStyle="1" w:styleId="divpoint">
    <w:name w:val="div.point"/>
    <w:uiPriority w:val="99"/>
    <w:rsid w:val="00B60E60"/>
    <w:pPr>
      <w:widowControl w:val="0"/>
      <w:autoSpaceDE w:val="0"/>
      <w:autoSpaceDN w:val="0"/>
      <w:adjustRightInd w:val="0"/>
      <w:spacing w:line="40" w:lineRule="atLeast"/>
    </w:pPr>
    <w:rPr>
      <w:rFonts w:ascii="Cambria" w:eastAsia="Arial Narrow" w:hAnsi="Cambria" w:cs="Cambria"/>
      <w:color w:val="000000"/>
      <w:sz w:val="18"/>
      <w:szCs w:val="18"/>
    </w:rPr>
  </w:style>
  <w:style w:type="paragraph" w:customStyle="1" w:styleId="divparagraph">
    <w:name w:val="div.paragraph"/>
    <w:uiPriority w:val="99"/>
    <w:rsid w:val="00B60E60"/>
    <w:pPr>
      <w:widowControl w:val="0"/>
      <w:autoSpaceDE w:val="0"/>
      <w:autoSpaceDN w:val="0"/>
      <w:adjustRightInd w:val="0"/>
      <w:spacing w:line="40" w:lineRule="atLeast"/>
    </w:pPr>
    <w:rPr>
      <w:rFonts w:ascii="Cambria" w:eastAsia="Arial Narrow" w:hAnsi="Cambria" w:cs="Cambria"/>
      <w:color w:val="000000"/>
      <w:sz w:val="18"/>
      <w:szCs w:val="18"/>
    </w:rPr>
  </w:style>
  <w:style w:type="paragraph" w:customStyle="1" w:styleId="divpkt">
    <w:name w:val="div.pkt"/>
    <w:uiPriority w:val="99"/>
    <w:rsid w:val="00B60E60"/>
    <w:pPr>
      <w:widowControl w:val="0"/>
      <w:autoSpaceDE w:val="0"/>
      <w:autoSpaceDN w:val="0"/>
      <w:adjustRightInd w:val="0"/>
      <w:spacing w:line="40" w:lineRule="atLeast"/>
      <w:ind w:left="220"/>
      <w:jc w:val="both"/>
    </w:pPr>
    <w:rPr>
      <w:rFonts w:ascii="Cambria" w:eastAsia="Arial Narrow" w:hAnsi="Cambria" w:cs="Cambria"/>
      <w:color w:val="000000"/>
      <w:sz w:val="18"/>
      <w:szCs w:val="18"/>
    </w:rPr>
  </w:style>
  <w:style w:type="paragraph" w:customStyle="1" w:styleId="pkt1art">
    <w:name w:val="pkt1 art"/>
    <w:rsid w:val="00B60E60"/>
    <w:pPr>
      <w:spacing w:before="60" w:after="60"/>
      <w:ind w:left="1872" w:hanging="284"/>
    </w:pPr>
    <w:rPr>
      <w:rFonts w:ascii="Arial Narrow" w:eastAsia="Arial Narrow" w:hAnsi="Arial Narrow" w:cs="Arial Narrow"/>
      <w:noProof/>
      <w:sz w:val="24"/>
    </w:rPr>
  </w:style>
  <w:style w:type="paragraph" w:customStyle="1" w:styleId="11art">
    <w:name w:val="1 1art"/>
    <w:rsid w:val="00B60E60"/>
    <w:pPr>
      <w:overflowPunct w:val="0"/>
      <w:autoSpaceDE w:val="0"/>
      <w:autoSpaceDN w:val="0"/>
      <w:adjustRightInd w:val="0"/>
      <w:spacing w:before="60" w:after="60"/>
      <w:ind w:left="2693" w:hanging="278"/>
      <w:jc w:val="both"/>
      <w:textAlignment w:val="baseline"/>
    </w:pPr>
    <w:rPr>
      <w:rFonts w:ascii="Arial Narrow" w:eastAsia="Arial Narrow" w:hAnsi="Arial Narrow" w:cs="Arial Narrow"/>
      <w:sz w:val="24"/>
    </w:rPr>
  </w:style>
  <w:style w:type="paragraph" w:customStyle="1" w:styleId="ust1art">
    <w:name w:val="ust1 art"/>
    <w:rsid w:val="00B60E60"/>
    <w:pPr>
      <w:spacing w:before="60" w:after="60"/>
      <w:ind w:left="1702" w:hanging="284"/>
    </w:pPr>
    <w:rPr>
      <w:rFonts w:ascii="Arial Narrow" w:eastAsia="Arial Narrow" w:hAnsi="Arial Narrow" w:cs="Arial Narrow"/>
      <w:noProof/>
      <w:sz w:val="24"/>
    </w:rPr>
  </w:style>
  <w:style w:type="paragraph" w:customStyle="1" w:styleId="zmart2">
    <w:name w:val="zm art2"/>
    <w:basedOn w:val="Normalny"/>
    <w:rsid w:val="00B60E60"/>
    <w:pPr>
      <w:suppressAutoHyphens w:val="0"/>
      <w:ind w:left="1984" w:hanging="1077"/>
    </w:pPr>
    <w:rPr>
      <w:rFonts w:ascii="Arial Narrow" w:eastAsia="Arial Narrow" w:hAnsi="Arial Narrow" w:cs="Arial Narrow"/>
      <w:noProof/>
      <w:sz w:val="24"/>
      <w:lang w:eastAsia="pl-PL"/>
    </w:rPr>
  </w:style>
  <w:style w:type="character" w:customStyle="1" w:styleId="postbody">
    <w:name w:val="postbody"/>
    <w:basedOn w:val="Domylnaczcionkaakapitu"/>
    <w:rsid w:val="00B60E60"/>
  </w:style>
  <w:style w:type="paragraph" w:customStyle="1" w:styleId="Styl1">
    <w:name w:val="Styl1"/>
    <w:basedOn w:val="Normalny"/>
    <w:rsid w:val="00B60E60"/>
    <w:pPr>
      <w:widowControl w:val="0"/>
      <w:suppressAutoHyphens w:val="0"/>
      <w:autoSpaceDE w:val="0"/>
      <w:autoSpaceDN w:val="0"/>
      <w:spacing w:before="240"/>
      <w:jc w:val="both"/>
    </w:pPr>
    <w:rPr>
      <w:rFonts w:ascii="Cambria" w:eastAsia="Arial Narrow" w:hAnsi="Cambria" w:cs="Cambria"/>
      <w:sz w:val="24"/>
      <w:szCs w:val="24"/>
      <w:lang w:eastAsia="pl-PL"/>
    </w:rPr>
  </w:style>
  <w:style w:type="paragraph" w:customStyle="1" w:styleId="litera">
    <w:name w:val="litera"/>
    <w:basedOn w:val="Normalny"/>
    <w:rsid w:val="00B60E60"/>
    <w:pPr>
      <w:suppressAutoHyphens w:val="0"/>
      <w:spacing w:line="360" w:lineRule="auto"/>
      <w:ind w:left="986" w:hanging="476"/>
      <w:jc w:val="both"/>
    </w:pPr>
    <w:rPr>
      <w:rFonts w:ascii="Calibri Light" w:eastAsia="Arial Narrow" w:hAnsi="Calibri Light" w:cs="Calibri Light"/>
      <w:sz w:val="24"/>
      <w:szCs w:val="24"/>
      <w:lang w:eastAsia="pl-PL"/>
    </w:rPr>
  </w:style>
  <w:style w:type="paragraph" w:customStyle="1" w:styleId="w4ustart">
    <w:name w:val="w4_ust_art"/>
    <w:basedOn w:val="Normalny"/>
    <w:rsid w:val="00B60E60"/>
    <w:pPr>
      <w:suppressAutoHyphens w:val="0"/>
      <w:spacing w:before="60" w:after="60"/>
      <w:ind w:left="1843" w:hanging="255"/>
      <w:jc w:val="both"/>
    </w:pPr>
    <w:rPr>
      <w:rFonts w:ascii="Arial Narrow" w:eastAsia="Arial Narrow" w:hAnsi="Arial Narrow" w:cs="Arial Narrow"/>
      <w:sz w:val="24"/>
      <w:szCs w:val="24"/>
      <w:lang w:eastAsia="pl-PL"/>
    </w:rPr>
  </w:style>
  <w:style w:type="paragraph" w:customStyle="1" w:styleId="msonormalcxsppierwsze">
    <w:name w:val="msonormalcxsppierwsze"/>
    <w:basedOn w:val="Normalny"/>
    <w:rsid w:val="00B60E60"/>
    <w:pPr>
      <w:suppressAutoHyphens w:val="0"/>
      <w:spacing w:before="100" w:beforeAutospacing="1" w:after="100" w:afterAutospacing="1"/>
    </w:pPr>
    <w:rPr>
      <w:rFonts w:ascii="Arial Narrow" w:eastAsia="Avenir-Light" w:hAnsi="Arial Narrow" w:cs="Arial Narrow"/>
      <w:sz w:val="24"/>
      <w:szCs w:val="24"/>
      <w:lang w:eastAsia="zh-CN"/>
    </w:rPr>
  </w:style>
  <w:style w:type="character" w:customStyle="1" w:styleId="dane1">
    <w:name w:val="dane1"/>
    <w:rsid w:val="00B60E60"/>
    <w:rPr>
      <w:color w:val="auto"/>
    </w:rPr>
  </w:style>
  <w:style w:type="paragraph" w:customStyle="1" w:styleId="Normal1">
    <w:name w:val="Normal1"/>
    <w:basedOn w:val="Normalny"/>
    <w:rsid w:val="00B60E60"/>
    <w:pPr>
      <w:widowControl w:val="0"/>
      <w:autoSpaceDE w:val="0"/>
    </w:pPr>
    <w:rPr>
      <w:rFonts w:ascii="Arial Narrow" w:eastAsia="Arial Narrow" w:hAnsi="Arial Narrow" w:cs="Arial Narrow"/>
      <w:lang w:eastAsia="en-US"/>
    </w:rPr>
  </w:style>
  <w:style w:type="character" w:customStyle="1" w:styleId="ng-binding">
    <w:name w:val="ng-binding"/>
    <w:rsid w:val="00B60E60"/>
  </w:style>
  <w:style w:type="paragraph" w:customStyle="1" w:styleId="ARTartustawynprozporzdzenia">
    <w:name w:val="ART(§) – art. ustawy (§ np. rozporządzenia)"/>
    <w:uiPriority w:val="11"/>
    <w:qFormat/>
    <w:rsid w:val="00B60E60"/>
    <w:pPr>
      <w:suppressAutoHyphens/>
      <w:autoSpaceDE w:val="0"/>
      <w:autoSpaceDN w:val="0"/>
      <w:adjustRightInd w:val="0"/>
      <w:spacing w:before="120" w:line="360" w:lineRule="auto"/>
      <w:ind w:firstLine="510"/>
      <w:jc w:val="both"/>
    </w:pPr>
    <w:rPr>
      <w:rFonts w:ascii="Calibri Light" w:eastAsia="Arial Narrow" w:hAnsi="Calibri Light" w:cs="Cambria"/>
      <w:sz w:val="24"/>
    </w:rPr>
  </w:style>
  <w:style w:type="character" w:customStyle="1" w:styleId="Ppogrubienie">
    <w:name w:val="_P_ – pogrubienie"/>
    <w:uiPriority w:val="1"/>
    <w:qFormat/>
    <w:rsid w:val="00B60E60"/>
    <w:rPr>
      <w:b/>
    </w:rPr>
  </w:style>
  <w:style w:type="paragraph" w:customStyle="1" w:styleId="CZWSPPKTczwsplnapunktw">
    <w:name w:val="CZ_WSP_PKT – część wspólna punktów"/>
    <w:basedOn w:val="PKTpunkt"/>
    <w:next w:val="USTustnpkodeksu"/>
    <w:uiPriority w:val="16"/>
    <w:qFormat/>
    <w:rsid w:val="00B60E60"/>
    <w:pPr>
      <w:ind w:left="0" w:firstLine="0"/>
    </w:pPr>
    <w:rPr>
      <w:rFonts w:ascii="Calibri Light" w:eastAsia="Arial Narrow" w:hAnsi="Calibri Light" w:cs="Cambria"/>
    </w:rPr>
  </w:style>
  <w:style w:type="character" w:customStyle="1" w:styleId="FontStyle37">
    <w:name w:val="Font Style37"/>
    <w:uiPriority w:val="99"/>
    <w:rsid w:val="00B60E60"/>
    <w:rPr>
      <w:rFonts w:ascii="Cambria" w:hAnsi="Cambria" w:cs="Cambria" w:hint="default"/>
      <w:i/>
      <w:iCs/>
      <w:sz w:val="18"/>
      <w:szCs w:val="18"/>
    </w:rPr>
  </w:style>
  <w:style w:type="paragraph" w:customStyle="1" w:styleId="LITlitera">
    <w:name w:val="LIT – litera"/>
    <w:basedOn w:val="PKTpunkt"/>
    <w:uiPriority w:val="14"/>
    <w:qFormat/>
    <w:rsid w:val="00B60E60"/>
    <w:pPr>
      <w:ind w:left="986" w:hanging="476"/>
    </w:pPr>
    <w:rPr>
      <w:rFonts w:ascii="Calibri Light" w:eastAsia="Arial Narrow" w:hAnsi="Calibri Light" w:cs="Cambria"/>
    </w:rPr>
  </w:style>
  <w:style w:type="paragraph" w:customStyle="1" w:styleId="Tre">
    <w:name w:val="Treść"/>
    <w:uiPriority w:val="1"/>
    <w:qFormat/>
    <w:rsid w:val="00B60E60"/>
    <w:pPr>
      <w:widowControl w:val="0"/>
      <w:spacing w:before="120" w:after="120" w:line="276" w:lineRule="auto"/>
      <w:jc w:val="both"/>
    </w:pPr>
    <w:rPr>
      <w:rFonts w:ascii="Arial Unicode MS" w:hAnsi="Arial Unicode MS" w:cs="Arial Narrow"/>
      <w:sz w:val="24"/>
      <w:szCs w:val="24"/>
    </w:rPr>
  </w:style>
  <w:style w:type="numbering" w:customStyle="1" w:styleId="Bezlisty4">
    <w:name w:val="Bez listy4"/>
    <w:next w:val="Bezlisty"/>
    <w:uiPriority w:val="99"/>
    <w:semiHidden/>
    <w:unhideWhenUsed/>
    <w:rsid w:val="00DC50D5"/>
  </w:style>
  <w:style w:type="character" w:customStyle="1" w:styleId="WW8Num2z1">
    <w:name w:val="WW8Num2z1"/>
    <w:rsid w:val="00DC50D5"/>
    <w:rPr>
      <w:rFonts w:ascii="Wingdings 2" w:hAnsi="Wingdings 2" w:cs="StarSymbol"/>
      <w:sz w:val="18"/>
      <w:szCs w:val="18"/>
    </w:rPr>
  </w:style>
  <w:style w:type="character" w:customStyle="1" w:styleId="WW8Num2z2">
    <w:name w:val="WW8Num2z2"/>
    <w:rsid w:val="00DC50D5"/>
    <w:rPr>
      <w:rFonts w:ascii="StarSymbol" w:hAnsi="StarSymbol" w:cs="StarSymbol"/>
      <w:sz w:val="18"/>
      <w:szCs w:val="18"/>
    </w:rPr>
  </w:style>
  <w:style w:type="character" w:customStyle="1" w:styleId="WW8Num2z3">
    <w:name w:val="WW8Num2z3"/>
    <w:rsid w:val="00DC50D5"/>
    <w:rPr>
      <w:rFonts w:ascii="Wingdings" w:hAnsi="Wingdings" w:cs="StarSymbol"/>
      <w:sz w:val="18"/>
      <w:szCs w:val="18"/>
    </w:rPr>
  </w:style>
  <w:style w:type="character" w:customStyle="1" w:styleId="WW8Num2z4">
    <w:name w:val="WW8Num2z4"/>
    <w:rsid w:val="00DC50D5"/>
  </w:style>
  <w:style w:type="character" w:customStyle="1" w:styleId="WW8Num2z5">
    <w:name w:val="WW8Num2z5"/>
    <w:rsid w:val="00DC50D5"/>
  </w:style>
  <w:style w:type="character" w:customStyle="1" w:styleId="WW8Num2z6">
    <w:name w:val="WW8Num2z6"/>
    <w:rsid w:val="00DC50D5"/>
  </w:style>
  <w:style w:type="character" w:customStyle="1" w:styleId="WW8Num2z7">
    <w:name w:val="WW8Num2z7"/>
    <w:rsid w:val="00DC50D5"/>
  </w:style>
  <w:style w:type="character" w:customStyle="1" w:styleId="WW8Num2z8">
    <w:name w:val="WW8Num2z8"/>
    <w:rsid w:val="00DC50D5"/>
  </w:style>
  <w:style w:type="character" w:customStyle="1" w:styleId="WW8Num3z1">
    <w:name w:val="WW8Num3z1"/>
    <w:rsid w:val="00DC50D5"/>
    <w:rPr>
      <w:rFonts w:ascii="Wingdings 2" w:hAnsi="Wingdings 2" w:cs="Wingdings 2"/>
      <w:sz w:val="18"/>
      <w:szCs w:val="18"/>
    </w:rPr>
  </w:style>
  <w:style w:type="character" w:customStyle="1" w:styleId="WW8Num3z2">
    <w:name w:val="WW8Num3z2"/>
    <w:rsid w:val="00DC50D5"/>
    <w:rPr>
      <w:rFonts w:ascii="StarSymbol" w:hAnsi="StarSymbol" w:cs="StarSymbol"/>
      <w:sz w:val="18"/>
      <w:szCs w:val="18"/>
    </w:rPr>
  </w:style>
  <w:style w:type="character" w:customStyle="1" w:styleId="WW8Num3z3">
    <w:name w:val="WW8Num3z3"/>
    <w:rsid w:val="00DC50D5"/>
    <w:rPr>
      <w:rFonts w:ascii="Wingdings" w:hAnsi="Wingdings" w:cs="Wingdings"/>
      <w:sz w:val="18"/>
      <w:szCs w:val="18"/>
    </w:rPr>
  </w:style>
  <w:style w:type="character" w:customStyle="1" w:styleId="WW8Num4z1">
    <w:name w:val="WW8Num4z1"/>
    <w:rsid w:val="00DC50D5"/>
  </w:style>
  <w:style w:type="character" w:customStyle="1" w:styleId="WW8Num4z2">
    <w:name w:val="WW8Num4z2"/>
    <w:rsid w:val="00DC50D5"/>
  </w:style>
  <w:style w:type="character" w:customStyle="1" w:styleId="WW8Num4z3">
    <w:name w:val="WW8Num4z3"/>
    <w:rsid w:val="00DC50D5"/>
  </w:style>
  <w:style w:type="character" w:customStyle="1" w:styleId="WW8Num4z4">
    <w:name w:val="WW8Num4z4"/>
    <w:rsid w:val="00DC50D5"/>
  </w:style>
  <w:style w:type="character" w:customStyle="1" w:styleId="WW8Num4z5">
    <w:name w:val="WW8Num4z5"/>
    <w:rsid w:val="00DC50D5"/>
  </w:style>
  <w:style w:type="character" w:customStyle="1" w:styleId="WW8Num4z6">
    <w:name w:val="WW8Num4z6"/>
    <w:rsid w:val="00DC50D5"/>
  </w:style>
  <w:style w:type="character" w:customStyle="1" w:styleId="WW8Num4z7">
    <w:name w:val="WW8Num4z7"/>
    <w:rsid w:val="00DC50D5"/>
  </w:style>
  <w:style w:type="character" w:customStyle="1" w:styleId="WW8Num4z8">
    <w:name w:val="WW8Num4z8"/>
    <w:rsid w:val="00DC50D5"/>
  </w:style>
  <w:style w:type="character" w:customStyle="1" w:styleId="WW8Num6z1">
    <w:name w:val="WW8Num6z1"/>
    <w:rsid w:val="00DC50D5"/>
    <w:rPr>
      <w:rFonts w:ascii="OpenSymbol" w:hAnsi="OpenSymbol" w:cs="OpenSymbol"/>
      <w:sz w:val="18"/>
      <w:szCs w:val="18"/>
    </w:rPr>
  </w:style>
  <w:style w:type="character" w:customStyle="1" w:styleId="WW8Num6z3">
    <w:name w:val="WW8Num6z3"/>
    <w:rsid w:val="00DC50D5"/>
    <w:rPr>
      <w:rFonts w:ascii="Symbol" w:hAnsi="Symbol" w:cs="Symbol"/>
      <w:sz w:val="18"/>
      <w:szCs w:val="18"/>
    </w:rPr>
  </w:style>
  <w:style w:type="character" w:customStyle="1" w:styleId="Absatz-Standardschriftart">
    <w:name w:val="Absatz-Standardschriftart"/>
    <w:rsid w:val="00DC50D5"/>
  </w:style>
  <w:style w:type="character" w:customStyle="1" w:styleId="WW-Absatz-Standardschriftart">
    <w:name w:val="WW-Absatz-Standardschriftart"/>
    <w:rsid w:val="00DC50D5"/>
  </w:style>
  <w:style w:type="character" w:customStyle="1" w:styleId="WW-Absatz-Standardschriftart1">
    <w:name w:val="WW-Absatz-Standardschriftart1"/>
    <w:rsid w:val="00DC50D5"/>
  </w:style>
  <w:style w:type="character" w:customStyle="1" w:styleId="WW-Absatz-Standardschriftart11">
    <w:name w:val="WW-Absatz-Standardschriftart11"/>
    <w:rsid w:val="00DC50D5"/>
  </w:style>
  <w:style w:type="character" w:customStyle="1" w:styleId="WW-Absatz-Standardschriftart111">
    <w:name w:val="WW-Absatz-Standardschriftart111"/>
    <w:rsid w:val="00DC50D5"/>
  </w:style>
  <w:style w:type="character" w:customStyle="1" w:styleId="WW-Absatz-Standardschriftart1111">
    <w:name w:val="WW-Absatz-Standardschriftart1111"/>
    <w:rsid w:val="00DC50D5"/>
  </w:style>
  <w:style w:type="character" w:customStyle="1" w:styleId="WW-Absatz-Standardschriftart11111">
    <w:name w:val="WW-Absatz-Standardschriftart11111"/>
    <w:rsid w:val="00DC50D5"/>
  </w:style>
  <w:style w:type="character" w:customStyle="1" w:styleId="WW-Absatz-Standardschriftart111111">
    <w:name w:val="WW-Absatz-Standardschriftart111111"/>
    <w:rsid w:val="00DC50D5"/>
  </w:style>
  <w:style w:type="character" w:customStyle="1" w:styleId="WW-Absatz-Standardschriftart1111111">
    <w:name w:val="WW-Absatz-Standardschriftart1111111"/>
    <w:rsid w:val="00DC50D5"/>
  </w:style>
  <w:style w:type="character" w:customStyle="1" w:styleId="WW-Absatz-Standardschriftart11111111">
    <w:name w:val="WW-Absatz-Standardschriftart11111111"/>
    <w:rsid w:val="00DC50D5"/>
  </w:style>
  <w:style w:type="character" w:customStyle="1" w:styleId="WW-Absatz-Standardschriftart111111111">
    <w:name w:val="WW-Absatz-Standardschriftart111111111"/>
    <w:rsid w:val="00DC50D5"/>
  </w:style>
  <w:style w:type="character" w:customStyle="1" w:styleId="WW-Absatz-Standardschriftart1111111111">
    <w:name w:val="WW-Absatz-Standardschriftart1111111111"/>
    <w:rsid w:val="00DC50D5"/>
  </w:style>
  <w:style w:type="character" w:customStyle="1" w:styleId="WW-Absatz-Standardschriftart11111111111">
    <w:name w:val="WW-Absatz-Standardschriftart11111111111"/>
    <w:rsid w:val="00DC50D5"/>
  </w:style>
  <w:style w:type="character" w:customStyle="1" w:styleId="WW-Absatz-Standardschriftart111111111111">
    <w:name w:val="WW-Absatz-Standardschriftart111111111111"/>
    <w:rsid w:val="00DC50D5"/>
  </w:style>
  <w:style w:type="character" w:customStyle="1" w:styleId="WW-Absatz-Standardschriftart1111111111111">
    <w:name w:val="WW-Absatz-Standardschriftart1111111111111"/>
    <w:rsid w:val="00DC50D5"/>
  </w:style>
  <w:style w:type="character" w:customStyle="1" w:styleId="WW-Absatz-Standardschriftart11111111111111">
    <w:name w:val="WW-Absatz-Standardschriftart11111111111111"/>
    <w:rsid w:val="00DC50D5"/>
  </w:style>
  <w:style w:type="character" w:customStyle="1" w:styleId="WW-Absatz-Standardschriftart111111111111111">
    <w:name w:val="WW-Absatz-Standardschriftart111111111111111"/>
    <w:rsid w:val="00DC50D5"/>
  </w:style>
  <w:style w:type="character" w:customStyle="1" w:styleId="WW-Absatz-Standardschriftart1111111111111111">
    <w:name w:val="WW-Absatz-Standardschriftart1111111111111111"/>
    <w:rsid w:val="00DC50D5"/>
  </w:style>
  <w:style w:type="character" w:customStyle="1" w:styleId="WW-Absatz-Standardschriftart11111111111111111">
    <w:name w:val="WW-Absatz-Standardschriftart11111111111111111"/>
    <w:rsid w:val="00DC50D5"/>
  </w:style>
  <w:style w:type="character" w:customStyle="1" w:styleId="WW-Absatz-Standardschriftart111111111111111111">
    <w:name w:val="WW-Absatz-Standardschriftart111111111111111111"/>
    <w:rsid w:val="00DC50D5"/>
  </w:style>
  <w:style w:type="character" w:customStyle="1" w:styleId="WW-Absatz-Standardschriftart1111111111111111111">
    <w:name w:val="WW-Absatz-Standardschriftart1111111111111111111"/>
    <w:rsid w:val="00DC50D5"/>
  </w:style>
  <w:style w:type="character" w:customStyle="1" w:styleId="WW-Absatz-Standardschriftart11111111111111111111">
    <w:name w:val="WW-Absatz-Standardschriftart11111111111111111111"/>
    <w:rsid w:val="00DC50D5"/>
  </w:style>
  <w:style w:type="character" w:customStyle="1" w:styleId="WW-Absatz-Standardschriftart111111111111111111111">
    <w:name w:val="WW-Absatz-Standardschriftart111111111111111111111"/>
    <w:rsid w:val="00DC50D5"/>
  </w:style>
  <w:style w:type="character" w:customStyle="1" w:styleId="WW-Absatz-Standardschriftart1111111111111111111111">
    <w:name w:val="WW-Absatz-Standardschriftart1111111111111111111111"/>
    <w:rsid w:val="00DC50D5"/>
  </w:style>
  <w:style w:type="character" w:customStyle="1" w:styleId="WW-Absatz-Standardschriftart11111111111111111111111">
    <w:name w:val="WW-Absatz-Standardschriftart11111111111111111111111"/>
    <w:rsid w:val="00DC50D5"/>
  </w:style>
  <w:style w:type="character" w:customStyle="1" w:styleId="WW-Absatz-Standardschriftart111111111111111111111111">
    <w:name w:val="WW-Absatz-Standardschriftart111111111111111111111111"/>
    <w:rsid w:val="00DC50D5"/>
  </w:style>
  <w:style w:type="character" w:customStyle="1" w:styleId="WW-Absatz-Standardschriftart1111111111111111111111111">
    <w:name w:val="WW-Absatz-Standardschriftart1111111111111111111111111"/>
    <w:rsid w:val="00DC50D5"/>
  </w:style>
  <w:style w:type="character" w:customStyle="1" w:styleId="WW-Absatz-Standardschriftart11111111111111111111111111">
    <w:name w:val="WW-Absatz-Standardschriftart11111111111111111111111111"/>
    <w:rsid w:val="00DC50D5"/>
  </w:style>
  <w:style w:type="character" w:customStyle="1" w:styleId="WW-Absatz-Standardschriftart111111111111111111111111111">
    <w:name w:val="WW-Absatz-Standardschriftart111111111111111111111111111"/>
    <w:rsid w:val="00DC50D5"/>
  </w:style>
  <w:style w:type="character" w:customStyle="1" w:styleId="WW-Absatz-Standardschriftart1111111111111111111111111111">
    <w:name w:val="WW-Absatz-Standardschriftart1111111111111111111111111111"/>
    <w:rsid w:val="00DC50D5"/>
  </w:style>
  <w:style w:type="character" w:customStyle="1" w:styleId="WW-Absatz-Standardschriftart11111111111111111111111111111">
    <w:name w:val="WW-Absatz-Standardschriftart11111111111111111111111111111"/>
    <w:rsid w:val="00DC50D5"/>
  </w:style>
  <w:style w:type="character" w:customStyle="1" w:styleId="WW-Absatz-Standardschriftart111111111111111111111111111111">
    <w:name w:val="WW-Absatz-Standardschriftart111111111111111111111111111111"/>
    <w:rsid w:val="00DC50D5"/>
  </w:style>
  <w:style w:type="character" w:customStyle="1" w:styleId="WW-Absatz-Standardschriftart1111111111111111111111111111111">
    <w:name w:val="WW-Absatz-Standardschriftart1111111111111111111111111111111"/>
    <w:rsid w:val="00DC50D5"/>
  </w:style>
  <w:style w:type="character" w:customStyle="1" w:styleId="WW-Absatz-Standardschriftart11111111111111111111111111111111">
    <w:name w:val="WW-Absatz-Standardschriftart11111111111111111111111111111111"/>
    <w:rsid w:val="00DC50D5"/>
  </w:style>
  <w:style w:type="character" w:customStyle="1" w:styleId="WW-Absatz-Standardschriftart111111111111111111111111111111111">
    <w:name w:val="WW-Absatz-Standardschriftart111111111111111111111111111111111"/>
    <w:rsid w:val="00DC50D5"/>
  </w:style>
  <w:style w:type="character" w:customStyle="1" w:styleId="WW-Absatz-Standardschriftart1111111111111111111111111111111111">
    <w:name w:val="WW-Absatz-Standardschriftart1111111111111111111111111111111111"/>
    <w:rsid w:val="00DC50D5"/>
  </w:style>
  <w:style w:type="character" w:customStyle="1" w:styleId="WW-Absatz-Standardschriftart11111111111111111111111111111111111">
    <w:name w:val="WW-Absatz-Standardschriftart11111111111111111111111111111111111"/>
    <w:rsid w:val="00DC50D5"/>
  </w:style>
  <w:style w:type="character" w:customStyle="1" w:styleId="WW-Absatz-Standardschriftart111111111111111111111111111111111111">
    <w:name w:val="WW-Absatz-Standardschriftart111111111111111111111111111111111111"/>
    <w:rsid w:val="00DC50D5"/>
  </w:style>
  <w:style w:type="character" w:customStyle="1" w:styleId="WW-Absatz-Standardschriftart1111111111111111111111111111111111111">
    <w:name w:val="WW-Absatz-Standardschriftart1111111111111111111111111111111111111"/>
    <w:rsid w:val="00DC50D5"/>
  </w:style>
  <w:style w:type="character" w:customStyle="1" w:styleId="WW-Absatz-Standardschriftart11111111111111111111111111111111111111">
    <w:name w:val="WW-Absatz-Standardschriftart11111111111111111111111111111111111111"/>
    <w:rsid w:val="00DC50D5"/>
  </w:style>
  <w:style w:type="character" w:customStyle="1" w:styleId="WW-Absatz-Standardschriftart111111111111111111111111111111111111111">
    <w:name w:val="WW-Absatz-Standardschriftart111111111111111111111111111111111111111"/>
    <w:rsid w:val="00DC50D5"/>
  </w:style>
  <w:style w:type="character" w:customStyle="1" w:styleId="WW-Absatz-Standardschriftart1111111111111111111111111111111111111111">
    <w:name w:val="WW-Absatz-Standardschriftart1111111111111111111111111111111111111111"/>
    <w:rsid w:val="00DC50D5"/>
  </w:style>
  <w:style w:type="character" w:customStyle="1" w:styleId="WW-Absatz-Standardschriftart11111111111111111111111111111111111111111">
    <w:name w:val="WW-Absatz-Standardschriftart11111111111111111111111111111111111111111"/>
    <w:rsid w:val="00DC50D5"/>
  </w:style>
  <w:style w:type="character" w:customStyle="1" w:styleId="WW-Absatz-Standardschriftart111111111111111111111111111111111111111111">
    <w:name w:val="WW-Absatz-Standardschriftart111111111111111111111111111111111111111111"/>
    <w:rsid w:val="00DC50D5"/>
  </w:style>
  <w:style w:type="character" w:customStyle="1" w:styleId="WW-Absatz-Standardschriftart1111111111111111111111111111111111111111111">
    <w:name w:val="WW-Absatz-Standardschriftart1111111111111111111111111111111111111111111"/>
    <w:rsid w:val="00DC50D5"/>
  </w:style>
  <w:style w:type="character" w:customStyle="1" w:styleId="WW-Absatz-Standardschriftart11111111111111111111111111111111111111111111">
    <w:name w:val="WW-Absatz-Standardschriftart11111111111111111111111111111111111111111111"/>
    <w:rsid w:val="00DC50D5"/>
  </w:style>
  <w:style w:type="character" w:customStyle="1" w:styleId="WW-Absatz-Standardschriftart111111111111111111111111111111111111111111111">
    <w:name w:val="WW-Absatz-Standardschriftart111111111111111111111111111111111111111111111"/>
    <w:rsid w:val="00DC50D5"/>
  </w:style>
  <w:style w:type="character" w:customStyle="1" w:styleId="WW-Absatz-Standardschriftart1111111111111111111111111111111111111111111111">
    <w:name w:val="WW-Absatz-Standardschriftart1111111111111111111111111111111111111111111111"/>
    <w:rsid w:val="00DC50D5"/>
  </w:style>
  <w:style w:type="character" w:customStyle="1" w:styleId="WW-Absatz-Standardschriftart11111111111111111111111111111111111111111111111">
    <w:name w:val="WW-Absatz-Standardschriftart11111111111111111111111111111111111111111111111"/>
    <w:rsid w:val="00DC50D5"/>
  </w:style>
  <w:style w:type="character" w:customStyle="1" w:styleId="Symbolewypunktowania">
    <w:name w:val="Symbole wypunktowania"/>
    <w:rsid w:val="00DC50D5"/>
    <w:rPr>
      <w:rFonts w:ascii="StarSymbol" w:eastAsia="StarSymbol" w:hAnsi="StarSymbol" w:cs="StarSymbol"/>
      <w:sz w:val="18"/>
      <w:szCs w:val="18"/>
    </w:rPr>
  </w:style>
  <w:style w:type="character" w:customStyle="1" w:styleId="wwwwwwwwwT15">
    <w:name w:val="wwwwwwwwwT15"/>
    <w:rsid w:val="00DC50D5"/>
    <w:rPr>
      <w:b/>
    </w:rPr>
  </w:style>
  <w:style w:type="character" w:customStyle="1" w:styleId="ListLabel1">
    <w:name w:val="ListLabel 1"/>
    <w:rsid w:val="00DC50D5"/>
    <w:rPr>
      <w:dstrike/>
    </w:rPr>
  </w:style>
  <w:style w:type="character" w:customStyle="1" w:styleId="ListLabel2">
    <w:name w:val="ListLabel 2"/>
    <w:rsid w:val="00DC50D5"/>
    <w:rPr>
      <w:rFonts w:cs="Times New Roman"/>
    </w:rPr>
  </w:style>
  <w:style w:type="character" w:customStyle="1" w:styleId="ListLabel3">
    <w:name w:val="ListLabel 3"/>
    <w:rsid w:val="00DC50D5"/>
    <w:rPr>
      <w:rFonts w:cs="StarSymbol"/>
      <w:sz w:val="18"/>
      <w:szCs w:val="18"/>
    </w:rPr>
  </w:style>
  <w:style w:type="character" w:customStyle="1" w:styleId="ListLabel4">
    <w:name w:val="ListLabel 4"/>
    <w:rsid w:val="00DC50D5"/>
    <w:rPr>
      <w:b w:val="0"/>
      <w:i w:val="0"/>
      <w:color w:val="000000"/>
      <w:sz w:val="22"/>
      <w:szCs w:val="22"/>
    </w:rPr>
  </w:style>
  <w:style w:type="character" w:customStyle="1" w:styleId="ListLabel5">
    <w:name w:val="ListLabel 5"/>
    <w:rsid w:val="00DC50D5"/>
    <w:rPr>
      <w:color w:val="00000A"/>
    </w:rPr>
  </w:style>
  <w:style w:type="character" w:customStyle="1" w:styleId="ListLabel6">
    <w:name w:val="ListLabel 6"/>
    <w:rsid w:val="00DC50D5"/>
    <w:rPr>
      <w:rFonts w:cs="Courier New"/>
    </w:rPr>
  </w:style>
  <w:style w:type="character" w:customStyle="1" w:styleId="ListLabel7">
    <w:name w:val="ListLabel 7"/>
    <w:rsid w:val="00DC50D5"/>
    <w:rPr>
      <w:rFonts w:cs="Arial"/>
    </w:rPr>
  </w:style>
  <w:style w:type="character" w:customStyle="1" w:styleId="ListLabel8">
    <w:name w:val="ListLabel 8"/>
    <w:rsid w:val="00DC50D5"/>
    <w:rPr>
      <w:rFonts w:eastAsia="Times New Roman" w:cs="Times New Roman"/>
    </w:rPr>
  </w:style>
  <w:style w:type="character" w:customStyle="1" w:styleId="ListLabel9">
    <w:name w:val="ListLabel 9"/>
    <w:rsid w:val="00DC50D5"/>
    <w:rPr>
      <w:rFonts w:cs="Times New Roman"/>
      <w:color w:val="00000A"/>
    </w:rPr>
  </w:style>
  <w:style w:type="character" w:customStyle="1" w:styleId="ListLabel10">
    <w:name w:val="ListLabel 10"/>
    <w:rsid w:val="00DC50D5"/>
    <w:rPr>
      <w:rFonts w:eastAsia="Calibri" w:cs="Times New Roman"/>
    </w:rPr>
  </w:style>
  <w:style w:type="character" w:customStyle="1" w:styleId="ListLabel11">
    <w:name w:val="ListLabel 11"/>
    <w:rsid w:val="00DC50D5"/>
    <w:rPr>
      <w:dstrike/>
    </w:rPr>
  </w:style>
  <w:style w:type="character" w:customStyle="1" w:styleId="ListLabel12">
    <w:name w:val="ListLabel 12"/>
    <w:rsid w:val="00DC50D5"/>
    <w:rPr>
      <w:rFonts w:cs="Times New Roman"/>
    </w:rPr>
  </w:style>
  <w:style w:type="character" w:customStyle="1" w:styleId="ListLabel13">
    <w:name w:val="ListLabel 13"/>
    <w:rsid w:val="00DC50D5"/>
    <w:rPr>
      <w:rFonts w:cs="Wingdings 2"/>
      <w:sz w:val="18"/>
      <w:szCs w:val="18"/>
    </w:rPr>
  </w:style>
  <w:style w:type="character" w:customStyle="1" w:styleId="ListLabel14">
    <w:name w:val="ListLabel 14"/>
    <w:rsid w:val="00DC50D5"/>
    <w:rPr>
      <w:rFonts w:cs="StarSymbol"/>
      <w:sz w:val="18"/>
      <w:szCs w:val="18"/>
    </w:rPr>
  </w:style>
  <w:style w:type="character" w:customStyle="1" w:styleId="ListLabel15">
    <w:name w:val="ListLabel 15"/>
    <w:rsid w:val="00DC50D5"/>
    <w:rPr>
      <w:rFonts w:cs="Wingdings"/>
      <w:sz w:val="18"/>
      <w:szCs w:val="18"/>
    </w:rPr>
  </w:style>
  <w:style w:type="character" w:customStyle="1" w:styleId="ListLabel16">
    <w:name w:val="ListLabel 16"/>
    <w:rsid w:val="00DC50D5"/>
    <w:rPr>
      <w:b w:val="0"/>
      <w:i w:val="0"/>
      <w:color w:val="000000"/>
      <w:sz w:val="22"/>
      <w:szCs w:val="22"/>
    </w:rPr>
  </w:style>
  <w:style w:type="character" w:customStyle="1" w:styleId="ListLabel17">
    <w:name w:val="ListLabel 17"/>
    <w:rsid w:val="00DC50D5"/>
    <w:rPr>
      <w:color w:val="00000A"/>
    </w:rPr>
  </w:style>
  <w:style w:type="character" w:customStyle="1" w:styleId="ListLabel18">
    <w:name w:val="ListLabel 18"/>
    <w:rsid w:val="00DC50D5"/>
    <w:rPr>
      <w:rFonts w:cs="OpenSymbol"/>
      <w:sz w:val="18"/>
      <w:szCs w:val="18"/>
    </w:rPr>
  </w:style>
  <w:style w:type="character" w:customStyle="1" w:styleId="ListLabel19">
    <w:name w:val="ListLabel 19"/>
    <w:rsid w:val="00DC50D5"/>
    <w:rPr>
      <w:rFonts w:cs="Symbol"/>
      <w:sz w:val="18"/>
      <w:szCs w:val="18"/>
    </w:rPr>
  </w:style>
  <w:style w:type="character" w:customStyle="1" w:styleId="ListLabel20">
    <w:name w:val="ListLabel 20"/>
    <w:rsid w:val="00DC50D5"/>
    <w:rPr>
      <w:rFonts w:cs="Courier New"/>
    </w:rPr>
  </w:style>
  <w:style w:type="character" w:customStyle="1" w:styleId="ListLabel21">
    <w:name w:val="ListLabel 21"/>
    <w:rsid w:val="00DC50D5"/>
    <w:rPr>
      <w:rFonts w:cs="Wingdings"/>
    </w:rPr>
  </w:style>
  <w:style w:type="character" w:customStyle="1" w:styleId="ListLabel22">
    <w:name w:val="ListLabel 22"/>
    <w:rsid w:val="00DC50D5"/>
    <w:rPr>
      <w:rFonts w:cs="Symbol"/>
    </w:rPr>
  </w:style>
  <w:style w:type="character" w:customStyle="1" w:styleId="ListLabel23">
    <w:name w:val="ListLabel 23"/>
    <w:rsid w:val="00DC50D5"/>
    <w:rPr>
      <w:sz w:val="22"/>
      <w:szCs w:val="22"/>
    </w:rPr>
  </w:style>
  <w:style w:type="character" w:customStyle="1" w:styleId="ListLabel24">
    <w:name w:val="ListLabel 24"/>
    <w:rsid w:val="00DC50D5"/>
    <w:rPr>
      <w:rFonts w:cs="Wingdings 2"/>
      <w:sz w:val="18"/>
      <w:szCs w:val="18"/>
    </w:rPr>
  </w:style>
  <w:style w:type="character" w:customStyle="1" w:styleId="ListLabel25">
    <w:name w:val="ListLabel 25"/>
    <w:rsid w:val="00DC50D5"/>
    <w:rPr>
      <w:rFonts w:cs="StarSymbol"/>
      <w:sz w:val="18"/>
      <w:szCs w:val="18"/>
    </w:rPr>
  </w:style>
  <w:style w:type="character" w:customStyle="1" w:styleId="ListLabel26">
    <w:name w:val="ListLabel 26"/>
    <w:rsid w:val="00DC50D5"/>
    <w:rPr>
      <w:rFonts w:cs="Wingdings"/>
      <w:sz w:val="18"/>
      <w:szCs w:val="18"/>
    </w:rPr>
  </w:style>
  <w:style w:type="character" w:customStyle="1" w:styleId="ListLabel27">
    <w:name w:val="ListLabel 27"/>
    <w:rsid w:val="00DC50D5"/>
    <w:rPr>
      <w:color w:val="00000A"/>
      <w:sz w:val="22"/>
      <w:szCs w:val="22"/>
    </w:rPr>
  </w:style>
  <w:style w:type="character" w:customStyle="1" w:styleId="ListLabel28">
    <w:name w:val="ListLabel 28"/>
    <w:rsid w:val="00DC50D5"/>
    <w:rPr>
      <w:rFonts w:cs="OpenSymbol"/>
      <w:sz w:val="18"/>
      <w:szCs w:val="18"/>
    </w:rPr>
  </w:style>
  <w:style w:type="character" w:customStyle="1" w:styleId="ListLabel29">
    <w:name w:val="ListLabel 29"/>
    <w:rsid w:val="00DC50D5"/>
    <w:rPr>
      <w:rFonts w:cs="Symbol"/>
      <w:sz w:val="18"/>
      <w:szCs w:val="18"/>
    </w:rPr>
  </w:style>
  <w:style w:type="character" w:customStyle="1" w:styleId="Znakinumeracji">
    <w:name w:val="Znaki numeracji"/>
    <w:rsid w:val="00DC50D5"/>
    <w:rPr>
      <w:rFonts w:ascii="Calibri" w:hAnsi="Calibri"/>
    </w:rPr>
  </w:style>
  <w:style w:type="paragraph" w:customStyle="1" w:styleId="wwwwwwwwStandard">
    <w:name w:val="wwwwwwwwStandard"/>
    <w:basedOn w:val="Normalny"/>
    <w:rsid w:val="00DC50D5"/>
    <w:pPr>
      <w:widowControl w:val="0"/>
      <w:tabs>
        <w:tab w:val="left" w:pos="709"/>
      </w:tabs>
      <w:suppressAutoHyphens w:val="0"/>
      <w:spacing w:line="276" w:lineRule="auto"/>
    </w:pPr>
    <w:rPr>
      <w:rFonts w:ascii="Calibri" w:eastAsia="Arial Unicode MS" w:hAnsi="Calibri" w:cs="Tahoma"/>
      <w:kern w:val="1"/>
    </w:rPr>
  </w:style>
  <w:style w:type="paragraph" w:customStyle="1" w:styleId="Tekstdymka1">
    <w:name w:val="Tekst dymka1"/>
    <w:basedOn w:val="Normalny"/>
    <w:rsid w:val="00DC50D5"/>
    <w:pPr>
      <w:widowControl w:val="0"/>
      <w:tabs>
        <w:tab w:val="left" w:pos="709"/>
      </w:tabs>
      <w:spacing w:line="276" w:lineRule="auto"/>
    </w:pPr>
    <w:rPr>
      <w:rFonts w:ascii="Tahoma" w:eastAsia="Lucida Sans Unicode" w:hAnsi="Tahoma" w:cs="Tahoma"/>
      <w:kern w:val="1"/>
      <w:sz w:val="16"/>
      <w:szCs w:val="16"/>
    </w:rPr>
  </w:style>
  <w:style w:type="paragraph" w:customStyle="1" w:styleId="Lista210">
    <w:name w:val="Lista 2.1"/>
    <w:rsid w:val="00DC50D5"/>
    <w:pPr>
      <w:tabs>
        <w:tab w:val="num" w:pos="369"/>
        <w:tab w:val="left" w:pos="709"/>
      </w:tabs>
      <w:suppressAutoHyphens/>
      <w:spacing w:after="120" w:line="312" w:lineRule="auto"/>
      <w:ind w:left="369" w:hanging="369"/>
      <w:outlineLvl w:val="0"/>
    </w:pPr>
    <w:rPr>
      <w:rFonts w:ascii="Verdana" w:eastAsia="Times New Roman" w:hAnsi="Verdana" w:cs="Times New Roman"/>
      <w:kern w:val="1"/>
      <w:sz w:val="19"/>
      <w:szCs w:val="22"/>
      <w:lang w:eastAsia="ar-SA"/>
    </w:rPr>
  </w:style>
  <w:style w:type="character" w:customStyle="1" w:styleId="TekstdymkaZnak1">
    <w:name w:val="Tekst dymka Znak1"/>
    <w:link w:val="Tekstdymka"/>
    <w:uiPriority w:val="99"/>
    <w:rsid w:val="00DC50D5"/>
    <w:rPr>
      <w:rFonts w:ascii="Mangal" w:hAnsi="Mangal" w:cs="Mangal"/>
      <w:sz w:val="16"/>
      <w:szCs w:val="16"/>
      <w:lang w:eastAsia="ar-SA"/>
    </w:rPr>
  </w:style>
  <w:style w:type="paragraph" w:styleId="Mapadokumentu">
    <w:name w:val="Document Map"/>
    <w:basedOn w:val="Normalny"/>
    <w:link w:val="MapadokumentuZnak"/>
    <w:semiHidden/>
    <w:rsid w:val="00DC50D5"/>
    <w:pPr>
      <w:widowControl w:val="0"/>
      <w:shd w:val="clear" w:color="auto" w:fill="000080"/>
      <w:tabs>
        <w:tab w:val="left" w:pos="709"/>
      </w:tabs>
      <w:spacing w:after="200" w:line="276" w:lineRule="auto"/>
    </w:pPr>
    <w:rPr>
      <w:rFonts w:ascii="Tahoma" w:eastAsia="Lucida Sans Unicode" w:hAnsi="Tahoma" w:cs="Tahoma"/>
      <w:kern w:val="1"/>
    </w:rPr>
  </w:style>
  <w:style w:type="character" w:customStyle="1" w:styleId="MapadokumentuZnak">
    <w:name w:val="Mapa dokumentu Znak"/>
    <w:basedOn w:val="Domylnaczcionkaakapitu"/>
    <w:link w:val="Mapadokumentu"/>
    <w:semiHidden/>
    <w:rsid w:val="00DC50D5"/>
    <w:rPr>
      <w:rFonts w:ascii="Tahoma" w:eastAsia="Lucida Sans Unicode" w:hAnsi="Tahoma" w:cs="Tahoma"/>
      <w:kern w:val="1"/>
      <w:shd w:val="clear" w:color="auto" w:fill="000080"/>
      <w:lang w:eastAsia="ar-SA"/>
    </w:rPr>
  </w:style>
  <w:style w:type="numbering" w:customStyle="1" w:styleId="WWNum8">
    <w:name w:val="WWNum8"/>
    <w:basedOn w:val="Bezlisty"/>
    <w:rsid w:val="00DC50D5"/>
    <w:pPr>
      <w:numPr>
        <w:numId w:val="98"/>
      </w:numPr>
    </w:pPr>
  </w:style>
  <w:style w:type="table" w:customStyle="1" w:styleId="Tabela-Siatka1">
    <w:name w:val="Tabela - Siatka1"/>
    <w:basedOn w:val="Standardowy"/>
    <w:next w:val="Tabela-Siatka"/>
    <w:uiPriority w:val="39"/>
    <w:rsid w:val="00DC5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7329">
      <w:bodyDiv w:val="1"/>
      <w:marLeft w:val="0"/>
      <w:marRight w:val="0"/>
      <w:marTop w:val="0"/>
      <w:marBottom w:val="0"/>
      <w:divBdr>
        <w:top w:val="none" w:sz="0" w:space="0" w:color="auto"/>
        <w:left w:val="none" w:sz="0" w:space="0" w:color="auto"/>
        <w:bottom w:val="none" w:sz="0" w:space="0" w:color="auto"/>
        <w:right w:val="none" w:sz="0" w:space="0" w:color="auto"/>
      </w:divBdr>
    </w:div>
    <w:div w:id="770975007">
      <w:bodyDiv w:val="1"/>
      <w:marLeft w:val="0"/>
      <w:marRight w:val="0"/>
      <w:marTop w:val="0"/>
      <w:marBottom w:val="0"/>
      <w:divBdr>
        <w:top w:val="none" w:sz="0" w:space="0" w:color="auto"/>
        <w:left w:val="none" w:sz="0" w:space="0" w:color="auto"/>
        <w:bottom w:val="none" w:sz="0" w:space="0" w:color="auto"/>
        <w:right w:val="none" w:sz="0" w:space="0" w:color="auto"/>
      </w:divBdr>
    </w:div>
    <w:div w:id="889801573">
      <w:bodyDiv w:val="1"/>
      <w:marLeft w:val="0"/>
      <w:marRight w:val="0"/>
      <w:marTop w:val="0"/>
      <w:marBottom w:val="0"/>
      <w:divBdr>
        <w:top w:val="none" w:sz="0" w:space="0" w:color="auto"/>
        <w:left w:val="none" w:sz="0" w:space="0" w:color="auto"/>
        <w:bottom w:val="none" w:sz="0" w:space="0" w:color="auto"/>
        <w:right w:val="none" w:sz="0" w:space="0" w:color="auto"/>
      </w:divBdr>
    </w:div>
    <w:div w:id="15344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zakonkurencyjnosci.funduszeeuropejskie.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polino.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iuro@polino.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no.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ntTable" Target="fontTable.xml"/><Relationship Id="rId10" Type="http://schemas.openxmlformats.org/officeDocument/2006/relationships/hyperlink" Target="http://polino.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0903-35AF-4B8D-AC53-57C1DCFF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97</Pages>
  <Words>39955</Words>
  <Characters>256915</Characters>
  <Application>Microsoft Office Word</Application>
  <DocSecurity>0</DocSecurity>
  <Lines>3519</Lines>
  <Paragraphs>658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296212</CharactersWithSpaces>
  <SharedDoc>false</SharedDoc>
  <HLinks>
    <vt:vector size="204" baseType="variant">
      <vt:variant>
        <vt:i4>7733342</vt:i4>
      </vt:variant>
      <vt:variant>
        <vt:i4>180</vt:i4>
      </vt:variant>
      <vt:variant>
        <vt:i4>0</vt:i4>
      </vt:variant>
      <vt:variant>
        <vt:i4>5</vt:i4>
      </vt:variant>
      <vt:variant>
        <vt:lpwstr>mailto:sekretariat.kanclerza@usz.edu.pl</vt:lpwstr>
      </vt:variant>
      <vt:variant>
        <vt:lpwstr/>
      </vt:variant>
      <vt:variant>
        <vt:i4>6815756</vt:i4>
      </vt:variant>
      <vt:variant>
        <vt:i4>177</vt:i4>
      </vt:variant>
      <vt:variant>
        <vt:i4>0</vt:i4>
      </vt:variant>
      <vt:variant>
        <vt:i4>5</vt:i4>
      </vt:variant>
      <vt:variant>
        <vt:lpwstr>mailto:przetargi@usz.edu.pl</vt:lpwstr>
      </vt:variant>
      <vt:variant>
        <vt:lpwstr/>
      </vt:variant>
      <vt:variant>
        <vt:i4>1769516</vt:i4>
      </vt:variant>
      <vt:variant>
        <vt:i4>174</vt:i4>
      </vt:variant>
      <vt:variant>
        <vt:i4>0</vt:i4>
      </vt:variant>
      <vt:variant>
        <vt:i4>5</vt:i4>
      </vt:variant>
      <vt:variant>
        <vt:lpwstr>mailto:marcin.szymczykowski@usz.edu.pl</vt:lpwstr>
      </vt:variant>
      <vt:variant>
        <vt:lpwstr/>
      </vt:variant>
      <vt:variant>
        <vt:i4>6815756</vt:i4>
      </vt:variant>
      <vt:variant>
        <vt:i4>171</vt:i4>
      </vt:variant>
      <vt:variant>
        <vt:i4>0</vt:i4>
      </vt:variant>
      <vt:variant>
        <vt:i4>5</vt:i4>
      </vt:variant>
      <vt:variant>
        <vt:lpwstr>mailto:przetargi@usz.edu.pl</vt:lpwstr>
      </vt:variant>
      <vt:variant>
        <vt:lpwstr/>
      </vt:variant>
      <vt:variant>
        <vt:i4>5111815</vt:i4>
      </vt:variant>
      <vt:variant>
        <vt:i4>168</vt:i4>
      </vt:variant>
      <vt:variant>
        <vt:i4>0</vt:i4>
      </vt:variant>
      <vt:variant>
        <vt:i4>5</vt:i4>
      </vt:variant>
      <vt:variant>
        <vt:lpwstr>https://bazakonkurencyjnosci.funduszeeuropejskie.gov.pl/</vt:lpwstr>
      </vt:variant>
      <vt:variant>
        <vt:lpwstr/>
      </vt:variant>
      <vt:variant>
        <vt:i4>3670121</vt:i4>
      </vt:variant>
      <vt:variant>
        <vt:i4>165</vt:i4>
      </vt:variant>
      <vt:variant>
        <vt:i4>0</vt:i4>
      </vt:variant>
      <vt:variant>
        <vt:i4>5</vt:i4>
      </vt:variant>
      <vt:variant>
        <vt:lpwstr>http://bip.chociwel.pl/zamowienia/</vt:lpwstr>
      </vt:variant>
      <vt:variant>
        <vt:lpwstr/>
      </vt:variant>
      <vt:variant>
        <vt:i4>3670121</vt:i4>
      </vt:variant>
      <vt:variant>
        <vt:i4>162</vt:i4>
      </vt:variant>
      <vt:variant>
        <vt:i4>0</vt:i4>
      </vt:variant>
      <vt:variant>
        <vt:i4>5</vt:i4>
      </vt:variant>
      <vt:variant>
        <vt:lpwstr>http://bip.chociwel.pl/zamowienia/</vt:lpwstr>
      </vt:variant>
      <vt:variant>
        <vt:lpwstr/>
      </vt:variant>
      <vt:variant>
        <vt:i4>6881328</vt:i4>
      </vt:variant>
      <vt:variant>
        <vt:i4>159</vt:i4>
      </vt:variant>
      <vt:variant>
        <vt:i4>0</vt:i4>
      </vt:variant>
      <vt:variant>
        <vt:i4>5</vt:i4>
      </vt:variant>
      <vt:variant>
        <vt:lpwstr>http://www.chociwel.pl/</vt:lpwstr>
      </vt:variant>
      <vt:variant>
        <vt:lpwstr/>
      </vt:variant>
      <vt:variant>
        <vt:i4>1507377</vt:i4>
      </vt:variant>
      <vt:variant>
        <vt:i4>152</vt:i4>
      </vt:variant>
      <vt:variant>
        <vt:i4>0</vt:i4>
      </vt:variant>
      <vt:variant>
        <vt:i4>5</vt:i4>
      </vt:variant>
      <vt:variant>
        <vt:lpwstr/>
      </vt:variant>
      <vt:variant>
        <vt:lpwstr>_Toc78202169</vt:lpwstr>
      </vt:variant>
      <vt:variant>
        <vt:i4>1441841</vt:i4>
      </vt:variant>
      <vt:variant>
        <vt:i4>146</vt:i4>
      </vt:variant>
      <vt:variant>
        <vt:i4>0</vt:i4>
      </vt:variant>
      <vt:variant>
        <vt:i4>5</vt:i4>
      </vt:variant>
      <vt:variant>
        <vt:lpwstr/>
      </vt:variant>
      <vt:variant>
        <vt:lpwstr>_Toc78202168</vt:lpwstr>
      </vt:variant>
      <vt:variant>
        <vt:i4>1638449</vt:i4>
      </vt:variant>
      <vt:variant>
        <vt:i4>140</vt:i4>
      </vt:variant>
      <vt:variant>
        <vt:i4>0</vt:i4>
      </vt:variant>
      <vt:variant>
        <vt:i4>5</vt:i4>
      </vt:variant>
      <vt:variant>
        <vt:lpwstr/>
      </vt:variant>
      <vt:variant>
        <vt:lpwstr>_Toc78202167</vt:lpwstr>
      </vt:variant>
      <vt:variant>
        <vt:i4>1572913</vt:i4>
      </vt:variant>
      <vt:variant>
        <vt:i4>134</vt:i4>
      </vt:variant>
      <vt:variant>
        <vt:i4>0</vt:i4>
      </vt:variant>
      <vt:variant>
        <vt:i4>5</vt:i4>
      </vt:variant>
      <vt:variant>
        <vt:lpwstr/>
      </vt:variant>
      <vt:variant>
        <vt:lpwstr>_Toc78202166</vt:lpwstr>
      </vt:variant>
      <vt:variant>
        <vt:i4>1769521</vt:i4>
      </vt:variant>
      <vt:variant>
        <vt:i4>128</vt:i4>
      </vt:variant>
      <vt:variant>
        <vt:i4>0</vt:i4>
      </vt:variant>
      <vt:variant>
        <vt:i4>5</vt:i4>
      </vt:variant>
      <vt:variant>
        <vt:lpwstr/>
      </vt:variant>
      <vt:variant>
        <vt:lpwstr>_Toc78202165</vt:lpwstr>
      </vt:variant>
      <vt:variant>
        <vt:i4>1703985</vt:i4>
      </vt:variant>
      <vt:variant>
        <vt:i4>122</vt:i4>
      </vt:variant>
      <vt:variant>
        <vt:i4>0</vt:i4>
      </vt:variant>
      <vt:variant>
        <vt:i4>5</vt:i4>
      </vt:variant>
      <vt:variant>
        <vt:lpwstr/>
      </vt:variant>
      <vt:variant>
        <vt:lpwstr>_Toc78202164</vt:lpwstr>
      </vt:variant>
      <vt:variant>
        <vt:i4>1900593</vt:i4>
      </vt:variant>
      <vt:variant>
        <vt:i4>116</vt:i4>
      </vt:variant>
      <vt:variant>
        <vt:i4>0</vt:i4>
      </vt:variant>
      <vt:variant>
        <vt:i4>5</vt:i4>
      </vt:variant>
      <vt:variant>
        <vt:lpwstr/>
      </vt:variant>
      <vt:variant>
        <vt:lpwstr>_Toc78202163</vt:lpwstr>
      </vt:variant>
      <vt:variant>
        <vt:i4>1835057</vt:i4>
      </vt:variant>
      <vt:variant>
        <vt:i4>110</vt:i4>
      </vt:variant>
      <vt:variant>
        <vt:i4>0</vt:i4>
      </vt:variant>
      <vt:variant>
        <vt:i4>5</vt:i4>
      </vt:variant>
      <vt:variant>
        <vt:lpwstr/>
      </vt:variant>
      <vt:variant>
        <vt:lpwstr>_Toc78202162</vt:lpwstr>
      </vt:variant>
      <vt:variant>
        <vt:i4>2031665</vt:i4>
      </vt:variant>
      <vt:variant>
        <vt:i4>104</vt:i4>
      </vt:variant>
      <vt:variant>
        <vt:i4>0</vt:i4>
      </vt:variant>
      <vt:variant>
        <vt:i4>5</vt:i4>
      </vt:variant>
      <vt:variant>
        <vt:lpwstr/>
      </vt:variant>
      <vt:variant>
        <vt:lpwstr>_Toc78202161</vt:lpwstr>
      </vt:variant>
      <vt:variant>
        <vt:i4>1966129</vt:i4>
      </vt:variant>
      <vt:variant>
        <vt:i4>98</vt:i4>
      </vt:variant>
      <vt:variant>
        <vt:i4>0</vt:i4>
      </vt:variant>
      <vt:variant>
        <vt:i4>5</vt:i4>
      </vt:variant>
      <vt:variant>
        <vt:lpwstr/>
      </vt:variant>
      <vt:variant>
        <vt:lpwstr>_Toc78202160</vt:lpwstr>
      </vt:variant>
      <vt:variant>
        <vt:i4>1507378</vt:i4>
      </vt:variant>
      <vt:variant>
        <vt:i4>92</vt:i4>
      </vt:variant>
      <vt:variant>
        <vt:i4>0</vt:i4>
      </vt:variant>
      <vt:variant>
        <vt:i4>5</vt:i4>
      </vt:variant>
      <vt:variant>
        <vt:lpwstr/>
      </vt:variant>
      <vt:variant>
        <vt:lpwstr>_Toc78202159</vt:lpwstr>
      </vt:variant>
      <vt:variant>
        <vt:i4>1441842</vt:i4>
      </vt:variant>
      <vt:variant>
        <vt:i4>86</vt:i4>
      </vt:variant>
      <vt:variant>
        <vt:i4>0</vt:i4>
      </vt:variant>
      <vt:variant>
        <vt:i4>5</vt:i4>
      </vt:variant>
      <vt:variant>
        <vt:lpwstr/>
      </vt:variant>
      <vt:variant>
        <vt:lpwstr>_Toc78202158</vt:lpwstr>
      </vt:variant>
      <vt:variant>
        <vt:i4>1638450</vt:i4>
      </vt:variant>
      <vt:variant>
        <vt:i4>80</vt:i4>
      </vt:variant>
      <vt:variant>
        <vt:i4>0</vt:i4>
      </vt:variant>
      <vt:variant>
        <vt:i4>5</vt:i4>
      </vt:variant>
      <vt:variant>
        <vt:lpwstr/>
      </vt:variant>
      <vt:variant>
        <vt:lpwstr>_Toc78202157</vt:lpwstr>
      </vt:variant>
      <vt:variant>
        <vt:i4>1572914</vt:i4>
      </vt:variant>
      <vt:variant>
        <vt:i4>74</vt:i4>
      </vt:variant>
      <vt:variant>
        <vt:i4>0</vt:i4>
      </vt:variant>
      <vt:variant>
        <vt:i4>5</vt:i4>
      </vt:variant>
      <vt:variant>
        <vt:lpwstr/>
      </vt:variant>
      <vt:variant>
        <vt:lpwstr>_Toc78202156</vt:lpwstr>
      </vt:variant>
      <vt:variant>
        <vt:i4>1769522</vt:i4>
      </vt:variant>
      <vt:variant>
        <vt:i4>68</vt:i4>
      </vt:variant>
      <vt:variant>
        <vt:i4>0</vt:i4>
      </vt:variant>
      <vt:variant>
        <vt:i4>5</vt:i4>
      </vt:variant>
      <vt:variant>
        <vt:lpwstr/>
      </vt:variant>
      <vt:variant>
        <vt:lpwstr>_Toc78202155</vt:lpwstr>
      </vt:variant>
      <vt:variant>
        <vt:i4>1703986</vt:i4>
      </vt:variant>
      <vt:variant>
        <vt:i4>62</vt:i4>
      </vt:variant>
      <vt:variant>
        <vt:i4>0</vt:i4>
      </vt:variant>
      <vt:variant>
        <vt:i4>5</vt:i4>
      </vt:variant>
      <vt:variant>
        <vt:lpwstr/>
      </vt:variant>
      <vt:variant>
        <vt:lpwstr>_Toc78202154</vt:lpwstr>
      </vt:variant>
      <vt:variant>
        <vt:i4>1900594</vt:i4>
      </vt:variant>
      <vt:variant>
        <vt:i4>56</vt:i4>
      </vt:variant>
      <vt:variant>
        <vt:i4>0</vt:i4>
      </vt:variant>
      <vt:variant>
        <vt:i4>5</vt:i4>
      </vt:variant>
      <vt:variant>
        <vt:lpwstr/>
      </vt:variant>
      <vt:variant>
        <vt:lpwstr>_Toc78202153</vt:lpwstr>
      </vt:variant>
      <vt:variant>
        <vt:i4>1835058</vt:i4>
      </vt:variant>
      <vt:variant>
        <vt:i4>50</vt:i4>
      </vt:variant>
      <vt:variant>
        <vt:i4>0</vt:i4>
      </vt:variant>
      <vt:variant>
        <vt:i4>5</vt:i4>
      </vt:variant>
      <vt:variant>
        <vt:lpwstr/>
      </vt:variant>
      <vt:variant>
        <vt:lpwstr>_Toc78202152</vt:lpwstr>
      </vt:variant>
      <vt:variant>
        <vt:i4>2031666</vt:i4>
      </vt:variant>
      <vt:variant>
        <vt:i4>44</vt:i4>
      </vt:variant>
      <vt:variant>
        <vt:i4>0</vt:i4>
      </vt:variant>
      <vt:variant>
        <vt:i4>5</vt:i4>
      </vt:variant>
      <vt:variant>
        <vt:lpwstr/>
      </vt:variant>
      <vt:variant>
        <vt:lpwstr>_Toc78202151</vt:lpwstr>
      </vt:variant>
      <vt:variant>
        <vt:i4>1966130</vt:i4>
      </vt:variant>
      <vt:variant>
        <vt:i4>38</vt:i4>
      </vt:variant>
      <vt:variant>
        <vt:i4>0</vt:i4>
      </vt:variant>
      <vt:variant>
        <vt:i4>5</vt:i4>
      </vt:variant>
      <vt:variant>
        <vt:lpwstr/>
      </vt:variant>
      <vt:variant>
        <vt:lpwstr>_Toc78202150</vt:lpwstr>
      </vt:variant>
      <vt:variant>
        <vt:i4>1507379</vt:i4>
      </vt:variant>
      <vt:variant>
        <vt:i4>32</vt:i4>
      </vt:variant>
      <vt:variant>
        <vt:i4>0</vt:i4>
      </vt:variant>
      <vt:variant>
        <vt:i4>5</vt:i4>
      </vt:variant>
      <vt:variant>
        <vt:lpwstr/>
      </vt:variant>
      <vt:variant>
        <vt:lpwstr>_Toc78202149</vt:lpwstr>
      </vt:variant>
      <vt:variant>
        <vt:i4>1441843</vt:i4>
      </vt:variant>
      <vt:variant>
        <vt:i4>26</vt:i4>
      </vt:variant>
      <vt:variant>
        <vt:i4>0</vt:i4>
      </vt:variant>
      <vt:variant>
        <vt:i4>5</vt:i4>
      </vt:variant>
      <vt:variant>
        <vt:lpwstr/>
      </vt:variant>
      <vt:variant>
        <vt:lpwstr>_Toc78202148</vt:lpwstr>
      </vt:variant>
      <vt:variant>
        <vt:i4>1638451</vt:i4>
      </vt:variant>
      <vt:variant>
        <vt:i4>20</vt:i4>
      </vt:variant>
      <vt:variant>
        <vt:i4>0</vt:i4>
      </vt:variant>
      <vt:variant>
        <vt:i4>5</vt:i4>
      </vt:variant>
      <vt:variant>
        <vt:lpwstr/>
      </vt:variant>
      <vt:variant>
        <vt:lpwstr>_Toc78202147</vt:lpwstr>
      </vt:variant>
      <vt:variant>
        <vt:i4>1572915</vt:i4>
      </vt:variant>
      <vt:variant>
        <vt:i4>14</vt:i4>
      </vt:variant>
      <vt:variant>
        <vt:i4>0</vt:i4>
      </vt:variant>
      <vt:variant>
        <vt:i4>5</vt:i4>
      </vt:variant>
      <vt:variant>
        <vt:lpwstr/>
      </vt:variant>
      <vt:variant>
        <vt:lpwstr>_Toc78202146</vt:lpwstr>
      </vt:variant>
      <vt:variant>
        <vt:i4>1769523</vt:i4>
      </vt:variant>
      <vt:variant>
        <vt:i4>8</vt:i4>
      </vt:variant>
      <vt:variant>
        <vt:i4>0</vt:i4>
      </vt:variant>
      <vt:variant>
        <vt:i4>5</vt:i4>
      </vt:variant>
      <vt:variant>
        <vt:lpwstr/>
      </vt:variant>
      <vt:variant>
        <vt:lpwstr>_Toc78202145</vt:lpwstr>
      </vt:variant>
      <vt:variant>
        <vt:i4>1703987</vt:i4>
      </vt:variant>
      <vt:variant>
        <vt:i4>2</vt:i4>
      </vt:variant>
      <vt:variant>
        <vt:i4>0</vt:i4>
      </vt:variant>
      <vt:variant>
        <vt:i4>5</vt:i4>
      </vt:variant>
      <vt:variant>
        <vt:lpwstr/>
      </vt:variant>
      <vt:variant>
        <vt:lpwstr>_Toc78202144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ZAMOWIENIA</dc:creator>
  <cp:keywords/>
  <cp:lastModifiedBy>Wojciech Bereszko</cp:lastModifiedBy>
  <cp:revision>7</cp:revision>
  <cp:lastPrinted>2022-12-20T11:15:00Z</cp:lastPrinted>
  <dcterms:created xsi:type="dcterms:W3CDTF">2022-12-30T09:08:00Z</dcterms:created>
  <dcterms:modified xsi:type="dcterms:W3CDTF">2023-01-20T13:36:00Z</dcterms:modified>
</cp:coreProperties>
</file>